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附件2</w:t>
      </w:r>
    </w:p>
    <w:bookmarkEnd w:id="0"/>
    <w:p>
      <w:pPr>
        <w:spacing w:line="590" w:lineRule="exact"/>
        <w:jc w:val="center"/>
        <w:rPr>
          <w:rFonts w:hint="eastAsia" w:ascii="方正小标宋_GBK" w:hAnsi="宋体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丽水市公安机关警务辅助人员</w:t>
      </w:r>
      <w:r>
        <w:rPr>
          <w:rFonts w:hint="eastAsia" w:ascii="方正小标宋_GBK" w:hAnsi="宋体" w:eastAsia="方正小标宋_GBK"/>
          <w:b/>
          <w:sz w:val="44"/>
          <w:szCs w:val="44"/>
        </w:rPr>
        <w:t>体能达标标准</w:t>
      </w: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男子（25岁以下）评分表</w:t>
      </w:r>
    </w:p>
    <w:tbl>
      <w:tblPr>
        <w:tblStyle w:val="6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25"/>
        <w:gridCol w:w="1925"/>
        <w:gridCol w:w="192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100米跑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1000米跑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（秒）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12″5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3′26″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12″8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3′28″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13″1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3′30″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13″4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3′32″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13″7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3′35″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14″0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3′40″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14″3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3′45″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14″6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3′50″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14″9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3′55″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15″2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4′00″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4′05″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15″8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4′10″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16″1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4′15″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16″4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4′20″</w:t>
            </w:r>
          </w:p>
        </w:tc>
        <w:tc>
          <w:tcPr>
            <w:tcW w:w="192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92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sz w:val="24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楷体_GB2312" w:hAnsi="宋体" w:eastAsia="楷体_GB2312"/>
          <w:b/>
          <w:bCs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男子（26岁至30岁）评分表</w:t>
      </w:r>
    </w:p>
    <w:tbl>
      <w:tblPr>
        <w:tblStyle w:val="6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956"/>
        <w:gridCol w:w="1957"/>
        <w:gridCol w:w="1957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100米跑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1000米跑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（秒）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13″4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3′35″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957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13″7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3′40″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14″0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3′45″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14″3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3′50″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14″6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3′55″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14″9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4′00″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15″2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4′05″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15″5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4′10″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15″8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4′15″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16″1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4′20″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16″4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4′25″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16″7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4′30″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17″0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4′35″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15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95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17″3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4′40″</w:t>
            </w:r>
          </w:p>
        </w:tc>
        <w:tc>
          <w:tcPr>
            <w:tcW w:w="1957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90" w:lineRule="exact"/>
        <w:jc w:val="center"/>
        <w:rPr>
          <w:rFonts w:ascii="宋体" w:hAnsi="宋体"/>
          <w:sz w:val="24"/>
        </w:rPr>
        <w:sectPr>
          <w:pgSz w:w="11906" w:h="16838"/>
          <w:pgMar w:top="2098" w:right="1531" w:bottom="1985" w:left="1531" w:header="1531" w:footer="1531" w:gutter="0"/>
          <w:cols w:space="720" w:num="1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楷体_GB2312" w:hAnsi="宋体" w:eastAsia="楷体_GB2312"/>
          <w:b/>
          <w:bCs/>
          <w:sz w:val="24"/>
        </w:rPr>
        <w:t>男子（31岁至35岁）评分表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53"/>
        <w:gridCol w:w="2053"/>
        <w:gridCol w:w="205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分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值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100米跑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1000米跑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俯卧撑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纵跳摸高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（秒）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  <w:t>（次）</w:t>
            </w:r>
          </w:p>
        </w:tc>
        <w:tc>
          <w:tcPr>
            <w:tcW w:w="2054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napToGrid w:val="0"/>
                <w:spacing w:val="-20"/>
                <w:w w:val="9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3′45″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9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95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14″3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3′50″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14″6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3′55″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85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14″9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4′00″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15″2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4′05″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75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15″5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4′10″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15″8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4′15″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65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16″1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4′20″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16″4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4′25″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16″7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4′30″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17″0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4′35″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17″3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4′40″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17″6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4′45″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17″9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4′50″</w:t>
            </w:r>
          </w:p>
        </w:tc>
        <w:tc>
          <w:tcPr>
            <w:tcW w:w="2053" w:type="dxa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59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－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－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6AB1"/>
    <w:rsid w:val="34E2083C"/>
    <w:rsid w:val="353B6AB1"/>
    <w:rsid w:val="509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64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2022-11-17T07:34:00Z</dcterms:created>
  <dc:creator>Administrator</dc:creator>
  <cp:lastModifiedBy>吴潇</cp:lastModifiedBy>
  <cp:lastPrinted>2024-07-17T03:00:24Z</cp:lastPrinted>
  <dcterms:modified xsi:type="dcterms:W3CDTF">2024-07-17T03:00:28Z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54F3FD4FB368436290BF12EAD90D3291</vt:lpwstr>
  </property>
</Properties>
</file>