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08F08">
      <w:pPr>
        <w:bidi w:val="0"/>
        <w:jc w:val="left"/>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lang w:val="en-US" w:eastAsia="zh-CN"/>
        </w:rPr>
        <w:t>附件2</w:t>
      </w:r>
    </w:p>
    <w:p w14:paraId="7ED11104">
      <w:pPr>
        <w:bidi w:val="0"/>
        <w:jc w:val="left"/>
        <w:rPr>
          <w:rFonts w:hint="default" w:ascii="Times New Roman" w:hAnsi="Times New Roman" w:cs="Times New Roman"/>
          <w:highlight w:val="none"/>
          <w:lang w:val="en-US" w:eastAsia="zh-CN"/>
        </w:rPr>
      </w:pPr>
    </w:p>
    <w:p w14:paraId="7C67109F">
      <w:pPr>
        <w:keepNext w:val="0"/>
        <w:keepLines w:val="0"/>
        <w:pageBreakBefore w:val="0"/>
        <w:widowControl/>
        <w:kinsoku/>
        <w:wordWrap/>
        <w:overflowPunct/>
        <w:topLinePunct w:val="0"/>
        <w:autoSpaceDE/>
        <w:autoSpaceDN/>
        <w:bidi w:val="0"/>
        <w:spacing w:after="0"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rPr>
        <w:t>兰</w:t>
      </w:r>
      <w:r>
        <w:rPr>
          <w:rFonts w:hint="eastAsia" w:ascii="方正小标宋简体" w:hAnsi="方正小标宋简体" w:eastAsia="方正小标宋简体" w:cs="方正小标宋简体"/>
          <w:color w:val="auto"/>
          <w:sz w:val="44"/>
          <w:szCs w:val="44"/>
          <w:highlight w:val="none"/>
          <w:u w:val="none"/>
        </w:rPr>
        <w:t>溪市202</w:t>
      </w:r>
      <w:r>
        <w:rPr>
          <w:rFonts w:hint="eastAsia" w:ascii="方正小标宋简体" w:hAnsi="方正小标宋简体" w:eastAsia="方正小标宋简体" w:cs="方正小标宋简体"/>
          <w:color w:val="auto"/>
          <w:sz w:val="44"/>
          <w:szCs w:val="44"/>
          <w:highlight w:val="none"/>
          <w:u w:val="none"/>
          <w:lang w:val="en-US" w:eastAsia="zh-CN"/>
        </w:rPr>
        <w:t>5</w:t>
      </w:r>
      <w:r>
        <w:rPr>
          <w:rFonts w:hint="eastAsia" w:ascii="方正小标宋简体" w:hAnsi="方正小标宋简体" w:eastAsia="方正小标宋简体" w:cs="方正小标宋简体"/>
          <w:color w:val="auto"/>
          <w:sz w:val="44"/>
          <w:szCs w:val="44"/>
          <w:highlight w:val="none"/>
          <w:u w:val="none"/>
        </w:rPr>
        <w:t>年度浙江省</w:t>
      </w:r>
      <w:r>
        <w:rPr>
          <w:rFonts w:hint="default" w:ascii="Times New Roman" w:hAnsi="Times New Roman" w:eastAsia="方正小标宋简体" w:cs="Times New Roman"/>
          <w:color w:val="auto"/>
          <w:sz w:val="44"/>
          <w:szCs w:val="44"/>
          <w:highlight w:val="none"/>
          <w:u w:val="none"/>
        </w:rPr>
        <w:t>制造业高质量发展产业链协同创新项目资金</w:t>
      </w:r>
      <w:r>
        <w:rPr>
          <w:rFonts w:hint="default" w:ascii="Times New Roman" w:hAnsi="Times New Roman" w:eastAsia="方正小标宋简体" w:cs="Times New Roman"/>
          <w:color w:val="auto"/>
          <w:sz w:val="44"/>
          <w:szCs w:val="44"/>
          <w:highlight w:val="none"/>
          <w:u w:val="none"/>
          <w:lang w:eastAsia="zh-CN"/>
        </w:rPr>
        <w:t>使用</w:t>
      </w:r>
      <w:r>
        <w:rPr>
          <w:rFonts w:hint="default" w:ascii="Times New Roman" w:hAnsi="Times New Roman" w:eastAsia="方正小标宋简体" w:cs="Times New Roman"/>
          <w:color w:val="auto"/>
          <w:sz w:val="44"/>
          <w:szCs w:val="44"/>
          <w:highlight w:val="none"/>
          <w:u w:val="none"/>
        </w:rPr>
        <w:t>方案</w:t>
      </w:r>
    </w:p>
    <w:p w14:paraId="052D542A">
      <w:pPr>
        <w:keepNext w:val="0"/>
        <w:keepLines w:val="0"/>
        <w:pageBreakBefore w:val="0"/>
        <w:widowControl/>
        <w:kinsoku/>
        <w:wordWrap/>
        <w:overflowPunct/>
        <w:topLinePunct w:val="0"/>
        <w:autoSpaceDE/>
        <w:autoSpaceDN/>
        <w:bidi w:val="0"/>
        <w:spacing w:after="0" w:line="560" w:lineRule="exact"/>
        <w:ind w:left="0" w:leftChars="0"/>
        <w:textAlignment w:val="auto"/>
        <w:rPr>
          <w:rFonts w:hint="default" w:ascii="Times New Roman" w:hAnsi="Times New Roman" w:cs="Times New Roman"/>
          <w:color w:val="auto"/>
          <w:highlight w:val="none"/>
          <w:u w:val="none"/>
        </w:rPr>
      </w:pPr>
    </w:p>
    <w:p w14:paraId="6A47927B">
      <w:pPr>
        <w:keepNext w:val="0"/>
        <w:keepLines w:val="0"/>
        <w:pageBreakBefore w:val="0"/>
        <w:widowControl/>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根据</w:t>
      </w:r>
      <w:r>
        <w:rPr>
          <w:rFonts w:hint="default" w:ascii="Times New Roman" w:hAnsi="Times New Roman" w:eastAsia="仿宋_GB2312" w:cs="Times New Roman"/>
          <w:color w:val="auto"/>
          <w:sz w:val="32"/>
          <w:szCs w:val="32"/>
          <w:highlight w:val="none"/>
          <w:u w:val="none"/>
          <w:lang w:val="en-US" w:eastAsia="zh-CN"/>
        </w:rPr>
        <w:t>《浙江省制造业高质量发展产业链协同创新项目管理办法（2023年修订版）》、《关于组织开展2025年度浙江省制造业高质量发展产业链协同创新项目计划的通知》、《关于下达2025年浙江省制造业高质量发展产业链协同创新项目计划的通知》</w:t>
      </w:r>
      <w:r>
        <w:rPr>
          <w:rFonts w:hint="default" w:ascii="Times New Roman" w:hAnsi="Times New Roman" w:eastAsia="仿宋_GB2312" w:cs="Times New Roman"/>
          <w:color w:val="auto"/>
          <w:sz w:val="32"/>
          <w:szCs w:val="32"/>
          <w:highlight w:val="none"/>
          <w:u w:val="none"/>
          <w:lang w:eastAsia="zh-CN"/>
        </w:rPr>
        <w:t>等文件</w:t>
      </w:r>
      <w:r>
        <w:rPr>
          <w:rFonts w:hint="default" w:ascii="Times New Roman" w:hAnsi="Times New Roman" w:eastAsia="仿宋_GB2312" w:cs="Times New Roman"/>
          <w:color w:val="auto"/>
          <w:sz w:val="32"/>
          <w:szCs w:val="32"/>
          <w:highlight w:val="none"/>
          <w:u w:val="none"/>
        </w:rPr>
        <w:t>要求，制定本</w:t>
      </w:r>
      <w:r>
        <w:rPr>
          <w:rFonts w:hint="default" w:ascii="Times New Roman" w:hAnsi="Times New Roman" w:eastAsia="仿宋_GB2312" w:cs="Times New Roman"/>
          <w:color w:val="auto"/>
          <w:sz w:val="32"/>
          <w:szCs w:val="32"/>
          <w:highlight w:val="none"/>
          <w:u w:val="none"/>
          <w:lang w:val="en-US" w:eastAsia="zh-CN"/>
        </w:rPr>
        <w:t>资金使用方案</w:t>
      </w:r>
      <w:r>
        <w:rPr>
          <w:rFonts w:hint="default" w:ascii="Times New Roman" w:hAnsi="Times New Roman" w:eastAsia="仿宋_GB2312" w:cs="Times New Roman"/>
          <w:color w:val="auto"/>
          <w:sz w:val="32"/>
          <w:szCs w:val="32"/>
          <w:highlight w:val="none"/>
          <w:u w:val="none"/>
        </w:rPr>
        <w:t>。</w:t>
      </w:r>
    </w:p>
    <w:p w14:paraId="533D8AD7">
      <w:pPr>
        <w:keepNext w:val="0"/>
        <w:keepLines w:val="0"/>
        <w:pageBreakBefore w:val="0"/>
        <w:widowControl/>
        <w:kinsoku/>
        <w:wordWrap/>
        <w:overflowPunct/>
        <w:topLinePunct w:val="0"/>
        <w:autoSpaceDE/>
        <w:autoSpaceDN/>
        <w:bidi w:val="0"/>
        <w:spacing w:after="0" w:line="560" w:lineRule="exact"/>
        <w:ind w:left="0" w:leftChars="0" w:firstLine="640" w:firstLineChars="200"/>
        <w:jc w:val="both"/>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一、资金来源</w:t>
      </w:r>
    </w:p>
    <w:p w14:paraId="4F85A59A">
      <w:pPr>
        <w:keepNext w:val="0"/>
        <w:keepLines w:val="0"/>
        <w:pageBreakBefore w:val="0"/>
        <w:widowControl/>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本方案所称专项资金是指由省级财政下达的2025年</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省产业链协同创新项目（浙江能鹏半导体材料有限责任公司年产500吨半导体高纯材料项目及回收项目&lt;一期&gt;）补助资金800万元。</w:t>
      </w:r>
    </w:p>
    <w:p w14:paraId="30D1668C">
      <w:pPr>
        <w:keepNext w:val="0"/>
        <w:keepLines w:val="0"/>
        <w:pageBreakBefore w:val="0"/>
        <w:widowControl/>
        <w:kinsoku/>
        <w:wordWrap/>
        <w:overflowPunct/>
        <w:topLinePunct w:val="0"/>
        <w:autoSpaceDE/>
        <w:autoSpaceDN/>
        <w:bidi w:val="0"/>
        <w:spacing w:after="0" w:line="560" w:lineRule="exact"/>
        <w:ind w:left="0" w:leftChars="0" w:firstLine="640" w:firstLineChars="200"/>
        <w:jc w:val="both"/>
        <w:textAlignment w:val="auto"/>
        <w:rPr>
          <w:rFonts w:hint="eastAsia" w:ascii="黑体" w:hAnsi="黑体" w:eastAsia="黑体" w:cs="黑体"/>
          <w:color w:val="auto"/>
          <w:sz w:val="32"/>
          <w:highlight w:val="none"/>
          <w:u w:val="none"/>
          <w:lang w:val="en-US" w:eastAsia="zh-CN"/>
        </w:rPr>
      </w:pP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u w:val="none"/>
          <w:lang w:eastAsia="zh-CN"/>
        </w:rPr>
        <w:t>资金拨付和使用</w:t>
      </w:r>
      <w:r>
        <w:rPr>
          <w:rFonts w:hint="eastAsia" w:ascii="黑体" w:hAnsi="黑体" w:eastAsia="黑体" w:cs="黑体"/>
          <w:color w:val="auto"/>
          <w:sz w:val="32"/>
          <w:szCs w:val="32"/>
          <w:highlight w:val="none"/>
          <w:u w:val="none"/>
        </w:rPr>
        <w:t>方</w:t>
      </w:r>
      <w:r>
        <w:rPr>
          <w:rFonts w:hint="eastAsia" w:ascii="黑体" w:hAnsi="黑体" w:eastAsia="黑体" w:cs="黑体"/>
          <w:color w:val="auto"/>
          <w:sz w:val="32"/>
          <w:szCs w:val="32"/>
          <w:highlight w:val="none"/>
          <w:u w:val="none"/>
          <w:lang w:eastAsia="zh-CN"/>
        </w:rPr>
        <w:t>向</w:t>
      </w:r>
    </w:p>
    <w:p w14:paraId="7E29F8A8">
      <w:pPr>
        <w:keepNext w:val="0"/>
        <w:keepLines w:val="0"/>
        <w:pageBreakBefore w:val="0"/>
        <w:widowControl/>
        <w:kinsoku/>
        <w:wordWrap/>
        <w:overflowPunct/>
        <w:topLinePunct w:val="0"/>
        <w:autoSpaceDE/>
        <w:autoSpaceDN/>
        <w:bidi w:val="0"/>
        <w:spacing w:after="0" w:line="560" w:lineRule="exact"/>
        <w:ind w:left="0" w:leftChars="0" w:firstLine="643" w:firstLineChars="200"/>
        <w:jc w:val="both"/>
        <w:textAlignment w:val="auto"/>
        <w:rPr>
          <w:rFonts w:hint="default" w:ascii="Times New Roman" w:hAnsi="Times New Roman" w:eastAsia="仿宋_GB2312" w:cs="Times New Roman"/>
          <w:color w:val="auto"/>
          <w:sz w:val="32"/>
          <w:highlight w:val="none"/>
          <w:u w:val="none"/>
          <w:lang w:eastAsia="zh-CN"/>
        </w:rPr>
      </w:pPr>
      <w:r>
        <w:rPr>
          <w:rFonts w:hint="default" w:ascii="Times New Roman" w:hAnsi="Times New Roman" w:eastAsia="仿宋_GB2312" w:cs="Times New Roman"/>
          <w:b/>
          <w:bCs/>
          <w:color w:val="auto"/>
          <w:sz w:val="32"/>
          <w:highlight w:val="none"/>
          <w:u w:val="none"/>
          <w:lang w:val="en-US" w:eastAsia="zh-CN"/>
        </w:rPr>
        <w:t>（一）资金拨付方式。</w:t>
      </w:r>
      <w:r>
        <w:rPr>
          <w:rFonts w:hint="default" w:ascii="Times New Roman" w:hAnsi="Times New Roman" w:eastAsia="仿宋_GB2312" w:cs="Times New Roman"/>
          <w:color w:val="auto"/>
          <w:sz w:val="32"/>
          <w:szCs w:val="32"/>
          <w:highlight w:val="none"/>
          <w:u w:val="none"/>
          <w:lang w:val="en-US" w:eastAsia="zh-CN"/>
        </w:rPr>
        <w:t>根据省下达</w:t>
      </w:r>
      <w:r>
        <w:rPr>
          <w:rFonts w:hint="default" w:ascii="Times New Roman" w:hAnsi="Times New Roman" w:eastAsia="仿宋_GB2312" w:cs="Times New Roman"/>
          <w:color w:val="auto"/>
          <w:sz w:val="32"/>
          <w:szCs w:val="32"/>
          <w:highlight w:val="none"/>
          <w:u w:val="none"/>
        </w:rPr>
        <w:t>产业链协同创新</w:t>
      </w:r>
      <w:r>
        <w:rPr>
          <w:rFonts w:hint="default" w:ascii="Times New Roman" w:hAnsi="Times New Roman" w:eastAsia="仿宋_GB2312" w:cs="Times New Roman"/>
          <w:color w:val="auto"/>
          <w:sz w:val="32"/>
          <w:szCs w:val="32"/>
          <w:highlight w:val="none"/>
          <w:u w:val="none"/>
          <w:lang w:val="en-US" w:eastAsia="zh-CN"/>
        </w:rPr>
        <w:t>项目计划，按照项目实施进度采取分阶段拨付补助资金，</w:t>
      </w:r>
      <w:r>
        <w:rPr>
          <w:rFonts w:hint="default" w:ascii="Times New Roman" w:hAnsi="Times New Roman" w:eastAsia="仿宋_GB2312" w:cs="Times New Roman"/>
          <w:color w:val="auto"/>
          <w:sz w:val="32"/>
          <w:szCs w:val="32"/>
          <w:highlight w:val="none"/>
          <w:u w:val="none"/>
          <w:lang w:eastAsia="zh-CN"/>
        </w:rPr>
        <w:t>省级专项资金原则上应在项目计划发布后的当年底完成拨付并投入使用。项目</w:t>
      </w:r>
      <w:r>
        <w:rPr>
          <w:rFonts w:hint="default" w:ascii="Times New Roman" w:hAnsi="Times New Roman" w:eastAsia="仿宋_GB2312" w:cs="Times New Roman"/>
          <w:color w:val="auto"/>
          <w:sz w:val="32"/>
          <w:szCs w:val="32"/>
          <w:highlight w:val="none"/>
          <w:u w:val="none"/>
          <w:lang w:val="en-US" w:eastAsia="zh-CN"/>
        </w:rPr>
        <w:t>计划明确并</w:t>
      </w:r>
      <w:r>
        <w:rPr>
          <w:rFonts w:hint="default" w:ascii="Times New Roman" w:hAnsi="Times New Roman" w:eastAsia="仿宋_GB2312" w:cs="Times New Roman"/>
          <w:color w:val="auto"/>
          <w:sz w:val="32"/>
          <w:highlight w:val="none"/>
          <w:lang w:val="en-US" w:eastAsia="zh-CN"/>
        </w:rPr>
        <w:t>开工实施后</w:t>
      </w:r>
      <w:r>
        <w:rPr>
          <w:rFonts w:hint="default" w:ascii="Times New Roman" w:hAnsi="Times New Roman" w:eastAsia="仿宋_GB2312" w:cs="Times New Roman"/>
          <w:color w:val="auto"/>
          <w:sz w:val="32"/>
          <w:szCs w:val="32"/>
          <w:highlight w:val="none"/>
          <w:u w:val="none"/>
          <w:lang w:val="en-US" w:eastAsia="zh-CN"/>
        </w:rPr>
        <w:t>，预拨付资金60%；项目</w:t>
      </w:r>
      <w:r>
        <w:rPr>
          <w:rFonts w:hint="default" w:ascii="Times New Roman" w:hAnsi="Times New Roman" w:eastAsia="仿宋_GB2312" w:cs="Times New Roman"/>
          <w:color w:val="auto"/>
          <w:sz w:val="32"/>
          <w:szCs w:val="32"/>
          <w:highlight w:val="none"/>
          <w:u w:val="none"/>
          <w:lang w:eastAsia="zh-CN"/>
        </w:rPr>
        <w:t>投资额完成</w:t>
      </w:r>
      <w:r>
        <w:rPr>
          <w:rFonts w:hint="default" w:ascii="Times New Roman" w:hAnsi="Times New Roman" w:eastAsia="仿宋_GB2312" w:cs="Times New Roman"/>
          <w:color w:val="auto"/>
          <w:sz w:val="32"/>
          <w:szCs w:val="32"/>
          <w:highlight w:val="none"/>
          <w:u w:val="none"/>
          <w:lang w:val="en-US" w:eastAsia="zh-CN"/>
        </w:rPr>
        <w:t>过半时，预拨付资金80%；项目建设完成且验收合格后，剩余专项资金一次性拨付。</w:t>
      </w:r>
      <w:r>
        <w:rPr>
          <w:rFonts w:hint="default" w:ascii="Times New Roman" w:hAnsi="Times New Roman" w:eastAsia="仿宋_GB2312" w:cs="Times New Roman"/>
          <w:color w:val="auto"/>
          <w:sz w:val="32"/>
          <w:highlight w:val="none"/>
          <w:u w:val="none"/>
          <w:lang w:val="en-US" w:eastAsia="zh-CN"/>
        </w:rPr>
        <w:t>项目实际投资额少于补助金额的，按实际投资额拨付。</w:t>
      </w:r>
      <w:r>
        <w:rPr>
          <w:rFonts w:hint="default" w:ascii="Times New Roman" w:hAnsi="Times New Roman" w:eastAsia="仿宋_GB2312" w:cs="Times New Roman"/>
          <w:color w:val="auto"/>
          <w:sz w:val="32"/>
          <w:szCs w:val="32"/>
          <w:highlight w:val="none"/>
          <w:u w:val="none"/>
          <w:lang w:val="en-US" w:eastAsia="zh-CN"/>
        </w:rPr>
        <w:t>分阶段拨付的</w:t>
      </w:r>
      <w:r>
        <w:rPr>
          <w:rFonts w:hint="default" w:ascii="Times New Roman" w:hAnsi="Times New Roman" w:eastAsia="仿宋_GB2312" w:cs="Times New Roman"/>
          <w:color w:val="auto"/>
          <w:sz w:val="32"/>
          <w:highlight w:val="none"/>
          <w:u w:val="none"/>
          <w:lang w:eastAsia="zh-CN"/>
        </w:rPr>
        <w:t>投资进度具体标准如下：</w:t>
      </w:r>
    </w:p>
    <w:p w14:paraId="10D9DB18">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1.项目开工标准。项目已开工并纳入统计。项目</w:t>
      </w:r>
      <w:r>
        <w:rPr>
          <w:rFonts w:hint="default" w:ascii="Times New Roman" w:hAnsi="Times New Roman" w:eastAsia="仿宋_GB2312" w:cs="Times New Roman"/>
          <w:color w:val="auto"/>
          <w:sz w:val="32"/>
          <w:highlight w:val="none"/>
          <w:u w:val="none"/>
          <w:lang w:val="en-US" w:eastAsia="zh-CN"/>
        </w:rPr>
        <w:t>开工后但</w:t>
      </w:r>
      <w:r>
        <w:rPr>
          <w:rFonts w:hint="default" w:ascii="Times New Roman" w:hAnsi="Times New Roman" w:eastAsia="仿宋_GB2312" w:cs="Times New Roman"/>
          <w:color w:val="auto"/>
          <w:sz w:val="32"/>
          <w:szCs w:val="32"/>
          <w:highlight w:val="none"/>
          <w:u w:val="none"/>
          <w:lang w:val="en-US" w:eastAsia="zh-CN"/>
        </w:rPr>
        <w:t>统计入库确有困难的，可参考项目是否已取得施工许可证、完成设备订购等实质性开工因素。</w:t>
      </w:r>
      <w:r>
        <w:rPr>
          <w:rFonts w:hint="default" w:ascii="Times New Roman" w:hAnsi="Times New Roman" w:eastAsia="仿宋_GB2312" w:cs="Times New Roman"/>
          <w:color w:val="auto"/>
          <w:sz w:val="32"/>
          <w:highlight w:val="none"/>
          <w:u w:val="none"/>
          <w:lang w:val="en-US" w:eastAsia="zh-CN"/>
        </w:rPr>
        <w:t>项目开工实施后完成投资额不低于预拨付补助金额。</w:t>
      </w:r>
    </w:p>
    <w:p w14:paraId="5D8728C9">
      <w:pPr>
        <w:keepNext w:val="0"/>
        <w:keepLines w:val="0"/>
        <w:pageBreakBefore w:val="0"/>
        <w:widowControl/>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2.项目投资完成过半标准。项目</w:t>
      </w:r>
      <w:r>
        <w:rPr>
          <w:rFonts w:hint="default" w:ascii="Times New Roman" w:hAnsi="Times New Roman" w:eastAsia="仿宋_GB2312" w:cs="Times New Roman"/>
          <w:sz w:val="32"/>
          <w:szCs w:val="32"/>
          <w:highlight w:val="none"/>
          <w:lang w:eastAsia="zh-CN"/>
        </w:rPr>
        <w:t>固定资产投资</w:t>
      </w:r>
      <w:r>
        <w:rPr>
          <w:rFonts w:hint="default" w:ascii="Times New Roman" w:hAnsi="Times New Roman" w:eastAsia="仿宋_GB2312" w:cs="Times New Roman"/>
          <w:sz w:val="32"/>
          <w:szCs w:val="32"/>
          <w:highlight w:val="none"/>
          <w:lang w:val="en-US" w:eastAsia="zh-CN"/>
        </w:rPr>
        <w:t>达到计划投资额的50%以上。项目统计数据无法获得的，可参考购置发票等实际支出情况。</w:t>
      </w:r>
    </w:p>
    <w:p w14:paraId="3C5CA9D7">
      <w:pPr>
        <w:keepNext w:val="0"/>
        <w:keepLines w:val="0"/>
        <w:pageBreakBefore w:val="0"/>
        <w:widowControl/>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sz w:val="32"/>
          <w:szCs w:val="32"/>
          <w:highlight w:val="none"/>
          <w:lang w:val="en-US" w:eastAsia="zh-CN"/>
        </w:rPr>
        <w:t>3.项目完工标准。项目设计的主要建设内容都已完成，产线安装调试完成并试生产，可进行项目验收。</w:t>
      </w:r>
    </w:p>
    <w:p w14:paraId="109EB0D7">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color w:val="auto"/>
          <w:highlight w:val="none"/>
          <w:u w:val="none"/>
        </w:rPr>
      </w:pPr>
      <w:r>
        <w:rPr>
          <w:rFonts w:hint="default" w:ascii="Times New Roman" w:hAnsi="Times New Roman" w:eastAsia="仿宋_GB2312" w:cs="Times New Roman"/>
          <w:b/>
          <w:bCs/>
          <w:color w:val="auto"/>
          <w:sz w:val="32"/>
          <w:highlight w:val="none"/>
          <w:u w:val="none"/>
          <w:lang w:val="en-US" w:eastAsia="zh-CN"/>
        </w:rPr>
        <w:t>（二）资金使用方向</w:t>
      </w:r>
      <w:r>
        <w:rPr>
          <w:rFonts w:hint="default" w:ascii="Times New Roman" w:hAnsi="Times New Roman" w:eastAsia="仿宋_GB2312" w:cs="Times New Roman"/>
          <w:color w:val="auto"/>
          <w:sz w:val="32"/>
          <w:highlight w:val="none"/>
          <w:u w:val="none"/>
          <w:lang w:eastAsia="zh-CN"/>
        </w:rPr>
        <w:t>。</w:t>
      </w:r>
      <w:r>
        <w:rPr>
          <w:rFonts w:hint="default" w:ascii="Times New Roman" w:hAnsi="Times New Roman" w:eastAsia="仿宋_GB2312" w:cs="Times New Roman"/>
          <w:color w:val="auto"/>
          <w:sz w:val="32"/>
          <w:highlight w:val="none"/>
          <w:u w:val="none"/>
          <w:lang w:val="en-US" w:eastAsia="zh-CN"/>
        </w:rPr>
        <w:t>省级专项资金主要用于与项目相关的设备、材料、产品、软件、平台等采购费用，安装工程、工程建设费用，以及与项目相关的设计、检测、评价服务等开发费用。</w:t>
      </w:r>
    </w:p>
    <w:p w14:paraId="1FCC56A8">
      <w:pPr>
        <w:keepNext w:val="0"/>
        <w:keepLines w:val="0"/>
        <w:pageBreakBefore w:val="0"/>
        <w:widowControl/>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strike/>
          <w:dstrike w:val="0"/>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rPr>
        <w:t>、资金</w:t>
      </w:r>
      <w:r>
        <w:rPr>
          <w:rFonts w:hint="default" w:ascii="Times New Roman" w:hAnsi="Times New Roman" w:eastAsia="仿宋_GB2312" w:cs="Times New Roman"/>
          <w:color w:val="auto"/>
          <w:sz w:val="32"/>
          <w:szCs w:val="32"/>
          <w:highlight w:val="none"/>
          <w:u w:val="none"/>
          <w:lang w:eastAsia="zh-CN"/>
        </w:rPr>
        <w:t>申</w:t>
      </w:r>
      <w:r>
        <w:rPr>
          <w:rFonts w:hint="default" w:ascii="Times New Roman" w:hAnsi="Times New Roman" w:eastAsia="仿宋_GB2312" w:cs="Times New Roman"/>
          <w:color w:val="auto"/>
          <w:sz w:val="32"/>
          <w:szCs w:val="32"/>
          <w:highlight w:val="none"/>
          <w:u w:val="none"/>
        </w:rPr>
        <w:t>拨</w:t>
      </w:r>
      <w:r>
        <w:rPr>
          <w:rFonts w:hint="default" w:ascii="Times New Roman" w:hAnsi="Times New Roman" w:eastAsia="仿宋_GB2312" w:cs="Times New Roman"/>
          <w:strike w:val="0"/>
          <w:dstrike w:val="0"/>
          <w:color w:val="auto"/>
          <w:sz w:val="32"/>
          <w:szCs w:val="32"/>
          <w:highlight w:val="none"/>
          <w:u w:val="none"/>
        </w:rPr>
        <w:t>程序</w:t>
      </w:r>
    </w:p>
    <w:p w14:paraId="26D37E60">
      <w:pPr>
        <w:keepNext w:val="0"/>
        <w:keepLines w:val="0"/>
        <w:pageBreakBefore w:val="0"/>
        <w:widowControl/>
        <w:kinsoku/>
        <w:wordWrap/>
        <w:overflowPunct/>
        <w:topLinePunct w:val="0"/>
        <w:autoSpaceDE/>
        <w:autoSpaceDN/>
        <w:bidi w:val="0"/>
        <w:spacing w:after="0"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（一）</w:t>
      </w:r>
      <w:r>
        <w:rPr>
          <w:rFonts w:hint="default" w:ascii="Times New Roman" w:hAnsi="Times New Roman" w:eastAsia="仿宋_GB2312" w:cs="Times New Roman"/>
          <w:b/>
          <w:bCs/>
          <w:color w:val="auto"/>
          <w:sz w:val="32"/>
          <w:szCs w:val="32"/>
          <w:highlight w:val="none"/>
          <w:u w:val="none"/>
          <w:lang w:eastAsia="zh-CN"/>
        </w:rPr>
        <w:t>预拨资金阶段</w:t>
      </w:r>
      <w:r>
        <w:rPr>
          <w:rFonts w:hint="default" w:ascii="Times New Roman" w:hAnsi="Times New Roman" w:eastAsia="仿宋_GB2312" w:cs="Times New Roman"/>
          <w:b/>
          <w:bCs/>
          <w:strike w:val="0"/>
          <w:dstrike w:val="0"/>
          <w:color w:val="auto"/>
          <w:sz w:val="32"/>
          <w:szCs w:val="32"/>
          <w:highlight w:val="none"/>
          <w:u w:val="none"/>
          <w:lang w:eastAsia="zh-CN"/>
        </w:rPr>
        <w:t>申拨程序</w:t>
      </w:r>
      <w:r>
        <w:rPr>
          <w:rFonts w:hint="default" w:ascii="Times New Roman" w:hAnsi="Times New Roman" w:eastAsia="仿宋_GB2312" w:cs="Times New Roman"/>
          <w:b/>
          <w:bCs/>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项目实施达到分阶段拨付标准的，项目承担单位向市经信局提交资金拨付申请报告，并提供相应的</w:t>
      </w:r>
      <w:r>
        <w:rPr>
          <w:rFonts w:hint="default" w:ascii="Times New Roman" w:hAnsi="Times New Roman" w:eastAsia="仿宋_GB2312" w:cs="Times New Roman"/>
          <w:color w:val="auto"/>
          <w:sz w:val="32"/>
          <w:szCs w:val="32"/>
          <w:highlight w:val="none"/>
          <w:u w:val="none"/>
          <w:lang w:eastAsia="zh-CN"/>
        </w:rPr>
        <w:t>佐证</w:t>
      </w:r>
      <w:r>
        <w:rPr>
          <w:rFonts w:hint="default" w:ascii="Times New Roman" w:hAnsi="Times New Roman" w:eastAsia="仿宋_GB2312" w:cs="Times New Roman"/>
          <w:color w:val="auto"/>
          <w:sz w:val="32"/>
          <w:szCs w:val="32"/>
          <w:highlight w:val="none"/>
          <w:u w:val="none"/>
        </w:rPr>
        <w:t>材料，主要包括《浙江省制造业高质量发展产业链协同创新项目基本情况表》（附件1），《省专项资金拟使用明细表》（附件2），统计部门确认的固定资产投资证明</w:t>
      </w:r>
      <w:r>
        <w:rPr>
          <w:rFonts w:hint="default"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rPr>
        <w:t>第三方机构出具的投资审计报告</w:t>
      </w:r>
      <w:r>
        <w:rPr>
          <w:rFonts w:hint="default" w:ascii="Times New Roman" w:hAnsi="Times New Roman" w:eastAsia="仿宋_GB2312" w:cs="Times New Roman"/>
          <w:color w:val="auto"/>
          <w:sz w:val="32"/>
          <w:szCs w:val="32"/>
          <w:highlight w:val="none"/>
          <w:u w:val="none"/>
          <w:lang w:eastAsia="zh-CN"/>
        </w:rPr>
        <w:t>。</w:t>
      </w:r>
    </w:p>
    <w:p w14:paraId="68909B63">
      <w:pPr>
        <w:keepNext w:val="0"/>
        <w:keepLines w:val="0"/>
        <w:pageBreakBefore w:val="0"/>
        <w:widowControl/>
        <w:kinsoku/>
        <w:wordWrap/>
        <w:overflowPunct/>
        <w:topLinePunct w:val="0"/>
        <w:autoSpaceDE/>
        <w:autoSpaceDN/>
        <w:bidi w:val="0"/>
        <w:spacing w:after="0" w:line="560" w:lineRule="exact"/>
        <w:ind w:left="0" w:leftChars="0" w:firstLine="643" w:firstLineChars="200"/>
        <w:jc w:val="both"/>
        <w:textAlignment w:val="auto"/>
        <w:rPr>
          <w:rFonts w:hint="default" w:ascii="Times New Roman" w:hAnsi="Times New Roman" w:eastAsia="仿宋_GB2312" w:cs="Times New Roman"/>
          <w:color w:val="FF0000"/>
          <w:sz w:val="32"/>
          <w:szCs w:val="32"/>
          <w:highlight w:val="none"/>
          <w:u w:val="single"/>
          <w:lang w:val="en-US" w:eastAsia="zh-CN"/>
        </w:rPr>
      </w:pPr>
      <w:r>
        <w:rPr>
          <w:rFonts w:hint="default" w:ascii="Times New Roman" w:hAnsi="Times New Roman" w:eastAsia="仿宋_GB2312" w:cs="Times New Roman"/>
          <w:b/>
          <w:bCs/>
          <w:color w:val="auto"/>
          <w:sz w:val="32"/>
          <w:szCs w:val="32"/>
          <w:highlight w:val="none"/>
          <w:u w:val="none"/>
          <w:lang w:eastAsia="zh-CN"/>
        </w:rPr>
        <w:t>（二）项目验收阶段</w:t>
      </w:r>
      <w:r>
        <w:rPr>
          <w:rFonts w:hint="default" w:ascii="Times New Roman" w:hAnsi="Times New Roman" w:eastAsia="仿宋_GB2312" w:cs="Times New Roman"/>
          <w:b/>
          <w:bCs/>
          <w:strike w:val="0"/>
          <w:dstrike w:val="0"/>
          <w:color w:val="auto"/>
          <w:sz w:val="32"/>
          <w:szCs w:val="32"/>
          <w:highlight w:val="none"/>
          <w:u w:val="none"/>
          <w:lang w:eastAsia="zh-CN"/>
        </w:rPr>
        <w:t>申拨程序</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项目承担单位应在项目实施期满后3个月内提交验收申请报告及相应材料，若提前完成目标任务，可申请提前验收。</w:t>
      </w:r>
    </w:p>
    <w:p w14:paraId="27330474">
      <w:pPr>
        <w:keepNext w:val="0"/>
        <w:keepLines w:val="0"/>
        <w:pageBreakBefore w:val="0"/>
        <w:widowControl/>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、附则</w:t>
      </w:r>
    </w:p>
    <w:p w14:paraId="622DB01A">
      <w:pPr>
        <w:keepNext w:val="0"/>
        <w:keepLines w:val="0"/>
        <w:pageBreakBefore w:val="0"/>
        <w:widowControl/>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其他事项参照</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sz w:val="32"/>
          <w:szCs w:val="32"/>
          <w:highlight w:val="none"/>
        </w:rPr>
        <w:t>关于印发浙江省制造业高质量发展产业链协同创新项目管理办法（2023年修订版）的通知</w:t>
      </w:r>
      <w:r>
        <w:rPr>
          <w:rFonts w:hint="default" w:ascii="Times New Roman" w:hAnsi="Times New Roman" w:eastAsia="仿宋_GB2312" w:cs="Times New Roman"/>
          <w:color w:val="000000"/>
          <w:sz w:val="32"/>
          <w:szCs w:val="32"/>
          <w:highlight w:val="none"/>
        </w:rPr>
        <w:t>》执行。</w:t>
      </w:r>
    </w:p>
    <w:p w14:paraId="25C57CED">
      <w:pPr>
        <w:keepNext w:val="0"/>
        <w:keepLines w:val="0"/>
        <w:pageBreakBefore w:val="0"/>
        <w:widowControl/>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p>
    <w:p w14:paraId="77426967">
      <w:pPr>
        <w:keepNext w:val="0"/>
        <w:keepLines w:val="0"/>
        <w:pageBreakBefore w:val="0"/>
        <w:widowControl/>
        <w:kinsoku/>
        <w:wordWrap/>
        <w:overflowPunct/>
        <w:topLinePunct w:val="0"/>
        <w:autoSpaceDE/>
        <w:autoSpaceDN/>
        <w:bidi w:val="0"/>
        <w:spacing w:after="0" w:line="560" w:lineRule="exact"/>
        <w:ind w:left="2209" w:leftChars="290" w:hanging="1600" w:hangingChars="5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附件：2-1.</w:t>
      </w:r>
      <w:r>
        <w:rPr>
          <w:rFonts w:hint="default" w:ascii="Times New Roman" w:hAnsi="Times New Roman" w:eastAsia="仿宋_GB2312" w:cs="Times New Roman"/>
          <w:color w:val="000000"/>
          <w:sz w:val="32"/>
          <w:szCs w:val="32"/>
          <w:highlight w:val="none"/>
        </w:rPr>
        <w:t>《浙江省制造业高质量发展产业链协同创新项目基本情况表》</w:t>
      </w:r>
    </w:p>
    <w:p w14:paraId="4F352BAB">
      <w:pPr>
        <w:keepNext w:val="0"/>
        <w:keepLines w:val="0"/>
        <w:pageBreakBefore w:val="0"/>
        <w:widowControl/>
        <w:kinsoku/>
        <w:wordWrap/>
        <w:overflowPunct/>
        <w:topLinePunct w:val="0"/>
        <w:autoSpaceDE/>
        <w:autoSpaceDN/>
        <w:bidi w:val="0"/>
        <w:spacing w:after="0" w:line="560" w:lineRule="exact"/>
        <w:ind w:firstLine="1600" w:firstLineChars="5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2-2.《省专项资金拟使用明细表》</w:t>
      </w:r>
    </w:p>
    <w:p w14:paraId="1F2535B4">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r>
        <w:rPr>
          <w:rFonts w:hint="default" w:ascii="Times New Roman" w:hAnsi="Times New Roman" w:eastAsia="黑体" w:cs="Times New Roman"/>
          <w:sz w:val="32"/>
          <w:szCs w:val="32"/>
          <w:highlight w:val="none"/>
        </w:rPr>
        <w:t>附件2-1</w:t>
      </w:r>
    </w:p>
    <w:p w14:paraId="4651AC43">
      <w:pPr>
        <w:keepNext w:val="0"/>
        <w:keepLines w:val="0"/>
        <w:pageBreakBefore w:val="0"/>
        <w:widowControl/>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浙江省制造业高质量发展产业链协同创新项目基本情况表</w:t>
      </w:r>
    </w:p>
    <w:p w14:paraId="6AF742EE">
      <w:pPr>
        <w:keepNext w:val="0"/>
        <w:keepLines w:val="0"/>
        <w:pageBreakBefore w:val="0"/>
        <w:widowControl/>
        <w:kinsoku/>
        <w:wordWrap/>
        <w:overflowPunct/>
        <w:topLinePunct w:val="0"/>
        <w:autoSpaceDE/>
        <w:autoSpaceDN/>
        <w:bidi w:val="0"/>
        <w:spacing w:after="0" w:line="560" w:lineRule="exact"/>
        <w:ind w:left="0" w:leftChars="0"/>
        <w:textAlignment w:val="auto"/>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24"/>
          <w:highlight w:val="none"/>
        </w:rPr>
        <w:t>填报时间：</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日　　　　填报人姓名及手机：</w:t>
      </w:r>
      <w:r>
        <w:rPr>
          <w:rFonts w:hint="default" w:ascii="Times New Roman" w:hAnsi="Times New Roman" w:eastAsia="仿宋_GB2312" w:cs="Times New Roman"/>
          <w:sz w:val="30"/>
          <w:szCs w:val="30"/>
          <w:highlight w:val="none"/>
          <w:u w:val="single"/>
        </w:rPr>
        <w:t>　　　　　　</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191"/>
        <w:gridCol w:w="1231"/>
        <w:gridCol w:w="1531"/>
        <w:gridCol w:w="1126"/>
        <w:gridCol w:w="1966"/>
      </w:tblGrid>
      <w:tr w14:paraId="6F10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E9EB9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企业名称</w:t>
            </w:r>
          </w:p>
        </w:tc>
        <w:tc>
          <w:tcPr>
            <w:tcW w:w="3422" w:type="dxa"/>
            <w:gridSpan w:val="2"/>
            <w:tcBorders>
              <w:top w:val="single" w:color="auto" w:sz="4" w:space="0"/>
              <w:left w:val="single" w:color="auto" w:sz="4" w:space="0"/>
              <w:bottom w:val="single" w:color="auto" w:sz="4" w:space="0"/>
              <w:right w:val="single" w:color="auto" w:sz="4" w:space="0"/>
            </w:tcBorders>
            <w:noWrap w:val="0"/>
            <w:vAlign w:val="center"/>
          </w:tcPr>
          <w:p w14:paraId="7497FF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E2BAF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企业统一社会信用代码</w:t>
            </w:r>
          </w:p>
        </w:tc>
        <w:tc>
          <w:tcPr>
            <w:tcW w:w="3092" w:type="dxa"/>
            <w:gridSpan w:val="2"/>
            <w:tcBorders>
              <w:top w:val="single" w:color="auto" w:sz="4" w:space="0"/>
              <w:left w:val="single" w:color="auto" w:sz="4" w:space="0"/>
              <w:bottom w:val="single" w:color="auto" w:sz="4" w:space="0"/>
              <w:right w:val="single" w:color="auto" w:sz="4" w:space="0"/>
            </w:tcBorders>
            <w:noWrap w:val="0"/>
            <w:vAlign w:val="center"/>
          </w:tcPr>
          <w:p w14:paraId="0515CF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p>
        </w:tc>
      </w:tr>
      <w:tr w14:paraId="48E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53483F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项目名称</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E0167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A8AD2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项目代码</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F7C08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7A3C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项目建设起止期</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07E65B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年</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月</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　至</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年</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月</w:t>
            </w:r>
          </w:p>
        </w:tc>
      </w:tr>
      <w:tr w14:paraId="37AE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3FE8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项目计划固定资产投资</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A1353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万元</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A5C99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累计</w:t>
            </w:r>
          </w:p>
          <w:p w14:paraId="617E21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已投资</w:t>
            </w:r>
          </w:p>
        </w:tc>
        <w:tc>
          <w:tcPr>
            <w:tcW w:w="4623" w:type="dxa"/>
            <w:gridSpan w:val="3"/>
            <w:tcBorders>
              <w:top w:val="single" w:color="auto" w:sz="4" w:space="0"/>
              <w:left w:val="single" w:color="auto" w:sz="4" w:space="0"/>
              <w:bottom w:val="single" w:color="auto" w:sz="4" w:space="0"/>
              <w:right w:val="single" w:color="auto" w:sz="4" w:space="0"/>
            </w:tcBorders>
            <w:noWrap w:val="0"/>
            <w:vAlign w:val="center"/>
          </w:tcPr>
          <w:p w14:paraId="4FB043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共计</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万元。其中：</w:t>
            </w:r>
          </w:p>
          <w:p w14:paraId="3410E0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　　土建及安装工程</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万元，设备购置费用万元，其他固定资产投资</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万元；</w:t>
            </w:r>
          </w:p>
          <w:p w14:paraId="13C5CC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　　技术开发等软投入</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万元。</w:t>
            </w:r>
          </w:p>
        </w:tc>
      </w:tr>
      <w:tr w14:paraId="6E4B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noWrap w:val="0"/>
            <w:vAlign w:val="center"/>
          </w:tcPr>
          <w:p w14:paraId="1529F9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pacing w:val="-15"/>
                <w:sz w:val="24"/>
                <w:szCs w:val="21"/>
                <w:highlight w:val="none"/>
              </w:rPr>
              <w:t>项目完成后预计企业经济效益</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1D3F0C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新增销售收入</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万元；</w:t>
            </w:r>
          </w:p>
          <w:p w14:paraId="694748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新增利润</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万元；新增税金</w:t>
            </w:r>
            <w:r>
              <w:rPr>
                <w:rFonts w:hint="default" w:ascii="Times New Roman" w:hAnsi="Times New Roman" w:eastAsia="仿宋_GB2312" w:cs="Times New Roman"/>
                <w:sz w:val="24"/>
                <w:szCs w:val="21"/>
                <w:highlight w:val="none"/>
                <w:u w:val="single"/>
              </w:rPr>
              <w:t>　　　　</w:t>
            </w:r>
            <w:r>
              <w:rPr>
                <w:rFonts w:hint="default" w:ascii="Times New Roman" w:hAnsi="Times New Roman" w:eastAsia="仿宋_GB2312" w:cs="Times New Roman"/>
                <w:sz w:val="24"/>
                <w:szCs w:val="21"/>
                <w:highlight w:val="none"/>
              </w:rPr>
              <w:t>万元</w:t>
            </w:r>
          </w:p>
        </w:tc>
      </w:tr>
      <w:tr w14:paraId="5AEB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055BE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项目主要内容及特色亮点</w:t>
            </w:r>
          </w:p>
        </w:tc>
        <w:tc>
          <w:tcPr>
            <w:tcW w:w="8045" w:type="dxa"/>
            <w:gridSpan w:val="5"/>
            <w:tcBorders>
              <w:top w:val="single" w:color="auto" w:sz="4" w:space="0"/>
              <w:left w:val="single" w:color="auto" w:sz="4" w:space="0"/>
              <w:bottom w:val="single" w:color="auto" w:sz="4" w:space="0"/>
              <w:right w:val="single" w:color="auto" w:sz="4" w:space="0"/>
            </w:tcBorders>
            <w:noWrap w:val="0"/>
            <w:vAlign w:val="top"/>
          </w:tcPr>
          <w:p w14:paraId="66CE1A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color w:val="000000"/>
                <w:sz w:val="24"/>
                <w:szCs w:val="21"/>
                <w:highlight w:val="none"/>
              </w:rPr>
            </w:pPr>
            <w:r>
              <w:rPr>
                <w:rFonts w:hint="default" w:ascii="Times New Roman" w:hAnsi="Times New Roman" w:eastAsia="仿宋_GB2312" w:cs="Times New Roman"/>
                <w:color w:val="000000"/>
                <w:sz w:val="24"/>
                <w:szCs w:val="21"/>
                <w:highlight w:val="none"/>
              </w:rPr>
              <w:t>一、项目主要建设内容：</w:t>
            </w:r>
          </w:p>
          <w:p w14:paraId="3B8817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color w:val="000000"/>
                <w:sz w:val="24"/>
                <w:szCs w:val="21"/>
                <w:highlight w:val="none"/>
              </w:rPr>
            </w:pPr>
          </w:p>
          <w:p w14:paraId="78B404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color w:val="000000"/>
                <w:sz w:val="24"/>
                <w:szCs w:val="21"/>
                <w:highlight w:val="none"/>
              </w:rPr>
            </w:pPr>
            <w:r>
              <w:rPr>
                <w:rFonts w:hint="default" w:ascii="Times New Roman" w:hAnsi="Times New Roman" w:eastAsia="仿宋_GB2312" w:cs="Times New Roman"/>
                <w:color w:val="000000"/>
                <w:sz w:val="24"/>
                <w:szCs w:val="21"/>
                <w:highlight w:val="none"/>
              </w:rPr>
              <w:t>二、项目绩效（可从投资完成率、产品技术指标完成情况和协同目标等方面描述）：</w:t>
            </w:r>
          </w:p>
        </w:tc>
      </w:tr>
      <w:tr w14:paraId="617C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FAF37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真实性及有关承诺</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135572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我单位申报的所有材料，均真实完整有效，如有不实，愿承担相应责任。承诺遵照《关于印发浙江省制造业高质量发展产业链协同创新项目管理办法（2023年修订版）的通知》等有关规定管理和使用资金。如延期超过</w:t>
            </w:r>
            <w:r>
              <w:rPr>
                <w:rFonts w:hint="default" w:ascii="Times New Roman" w:hAnsi="Times New Roman" w:eastAsia="仿宋_GB2312" w:cs="Times New Roman"/>
                <w:sz w:val="24"/>
                <w:szCs w:val="21"/>
                <w:highlight w:val="none"/>
                <w:lang w:val="en-US" w:eastAsia="zh-CN"/>
              </w:rPr>
              <w:t>24个月</w:t>
            </w:r>
            <w:r>
              <w:rPr>
                <w:rFonts w:hint="default" w:ascii="Times New Roman" w:hAnsi="Times New Roman" w:eastAsia="仿宋_GB2312" w:cs="Times New Roman"/>
                <w:sz w:val="24"/>
                <w:szCs w:val="21"/>
                <w:highlight w:val="none"/>
              </w:rPr>
              <w:t>的，愿意退回全部补助资金；如申请终止的，愿意按相关规定退回补助资金；如最终验收不通过的，愿意退回全部补助资金。</w:t>
            </w:r>
          </w:p>
          <w:p w14:paraId="0A4BAE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法定代表人签章：（企业加盖公章）</w:t>
            </w:r>
          </w:p>
          <w:p w14:paraId="5B0ADE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6120" w:firstLineChars="2550"/>
              <w:textAlignment w:val="auto"/>
              <w:rPr>
                <w:rFonts w:hint="default" w:ascii="Times New Roman" w:hAnsi="Times New Roman" w:eastAsia="仿宋_GB2312" w:cs="Times New Roman"/>
                <w:sz w:val="24"/>
                <w:szCs w:val="21"/>
                <w:highlight w:val="none"/>
              </w:rPr>
            </w:pPr>
            <w:r>
              <w:rPr>
                <w:rFonts w:hint="default" w:ascii="Times New Roman" w:hAnsi="Times New Roman" w:eastAsia="仿宋_GB2312" w:cs="Times New Roman"/>
                <w:sz w:val="24"/>
                <w:szCs w:val="21"/>
                <w:highlight w:val="none"/>
              </w:rPr>
              <w:t>年　　月　　日</w:t>
            </w:r>
          </w:p>
        </w:tc>
      </w:tr>
    </w:tbl>
    <w:p w14:paraId="2E2B125E">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黑体" w:cs="Times New Roman"/>
          <w:sz w:val="32"/>
          <w:szCs w:val="32"/>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32"/>
          <w:szCs w:val="32"/>
          <w:highlight w:val="none"/>
        </w:rPr>
        <w:t>附件2-2</w:t>
      </w:r>
    </w:p>
    <w:p w14:paraId="270F99A5">
      <w:pPr>
        <w:keepNext w:val="0"/>
        <w:keepLines w:val="0"/>
        <w:pageBreakBefore w:val="0"/>
        <w:widowControl/>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省专项资金拟使用明细表</w:t>
      </w:r>
    </w:p>
    <w:p w14:paraId="0EF8EC9E">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highlight w:val="none"/>
        </w:rPr>
      </w:pPr>
      <w:r>
        <w:rPr>
          <w:rFonts w:hint="default" w:ascii="Times New Roman" w:hAnsi="Times New Roman" w:cs="Times New Roman"/>
          <w:highlight w:val="none"/>
        </w:rPr>
        <w:t>单位名称：</w:t>
      </w:r>
    </w:p>
    <w:p w14:paraId="46CF8702">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highlight w:val="none"/>
        </w:rPr>
      </w:pPr>
      <w:r>
        <w:rPr>
          <w:rFonts w:hint="default" w:ascii="Times New Roman" w:hAnsi="Times New Roman" w:cs="Times New Roman"/>
          <w:highlight w:val="none"/>
        </w:rPr>
        <w:t>项目名称：</w:t>
      </w:r>
    </w:p>
    <w:tbl>
      <w:tblPr>
        <w:tblStyle w:val="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4"/>
        <w:gridCol w:w="1937"/>
        <w:gridCol w:w="1603"/>
        <w:gridCol w:w="1676"/>
        <w:gridCol w:w="1449"/>
      </w:tblGrid>
      <w:tr w14:paraId="17C4B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374" w:type="dxa"/>
            <w:noWrap w:val="0"/>
            <w:vAlign w:val="center"/>
          </w:tcPr>
          <w:p w14:paraId="518408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收款单位</w:t>
            </w:r>
          </w:p>
        </w:tc>
        <w:tc>
          <w:tcPr>
            <w:tcW w:w="1937" w:type="dxa"/>
            <w:noWrap w:val="0"/>
            <w:vAlign w:val="center"/>
          </w:tcPr>
          <w:p w14:paraId="532350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内容</w:t>
            </w:r>
          </w:p>
        </w:tc>
        <w:tc>
          <w:tcPr>
            <w:tcW w:w="1603" w:type="dxa"/>
            <w:noWrap w:val="0"/>
            <w:vAlign w:val="center"/>
          </w:tcPr>
          <w:p w14:paraId="375E53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使用方向（土建、安装、设备、软件等）</w:t>
            </w:r>
          </w:p>
        </w:tc>
        <w:tc>
          <w:tcPr>
            <w:tcW w:w="1676" w:type="dxa"/>
            <w:noWrap w:val="0"/>
            <w:vAlign w:val="center"/>
          </w:tcPr>
          <w:p w14:paraId="25B727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金额（元）</w:t>
            </w:r>
          </w:p>
        </w:tc>
        <w:tc>
          <w:tcPr>
            <w:tcW w:w="1449" w:type="dxa"/>
            <w:noWrap w:val="0"/>
            <w:vAlign w:val="center"/>
          </w:tcPr>
          <w:p w14:paraId="6D52E3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备注</w:t>
            </w:r>
          </w:p>
        </w:tc>
      </w:tr>
      <w:tr w14:paraId="2A399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4" w:type="dxa"/>
            <w:noWrap w:val="0"/>
            <w:vAlign w:val="center"/>
          </w:tcPr>
          <w:p w14:paraId="65694897">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937" w:type="dxa"/>
            <w:noWrap w:val="0"/>
            <w:vAlign w:val="center"/>
          </w:tcPr>
          <w:p w14:paraId="35D0B8F8">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03" w:type="dxa"/>
            <w:noWrap w:val="0"/>
            <w:vAlign w:val="top"/>
          </w:tcPr>
          <w:p w14:paraId="11EAA9FC">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76" w:type="dxa"/>
            <w:noWrap w:val="0"/>
            <w:vAlign w:val="center"/>
          </w:tcPr>
          <w:p w14:paraId="5052E621">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449" w:type="dxa"/>
            <w:noWrap w:val="0"/>
            <w:vAlign w:val="center"/>
          </w:tcPr>
          <w:p w14:paraId="69140947">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r>
      <w:tr w14:paraId="2F133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4" w:type="dxa"/>
            <w:noWrap w:val="0"/>
            <w:vAlign w:val="center"/>
          </w:tcPr>
          <w:p w14:paraId="6393F164">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937" w:type="dxa"/>
            <w:noWrap w:val="0"/>
            <w:vAlign w:val="center"/>
          </w:tcPr>
          <w:p w14:paraId="676A528A">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03" w:type="dxa"/>
            <w:noWrap w:val="0"/>
            <w:vAlign w:val="top"/>
          </w:tcPr>
          <w:p w14:paraId="7AA2BDF5">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76" w:type="dxa"/>
            <w:noWrap w:val="0"/>
            <w:vAlign w:val="center"/>
          </w:tcPr>
          <w:p w14:paraId="5290D730">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449" w:type="dxa"/>
            <w:noWrap w:val="0"/>
            <w:vAlign w:val="center"/>
          </w:tcPr>
          <w:p w14:paraId="15C07B17">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r>
      <w:tr w14:paraId="4A36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4" w:type="dxa"/>
            <w:noWrap w:val="0"/>
            <w:vAlign w:val="center"/>
          </w:tcPr>
          <w:p w14:paraId="6BD53B6B">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937" w:type="dxa"/>
            <w:noWrap w:val="0"/>
            <w:vAlign w:val="center"/>
          </w:tcPr>
          <w:p w14:paraId="138B469F">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03" w:type="dxa"/>
            <w:noWrap w:val="0"/>
            <w:vAlign w:val="top"/>
          </w:tcPr>
          <w:p w14:paraId="54DCB4EA">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76" w:type="dxa"/>
            <w:noWrap w:val="0"/>
            <w:vAlign w:val="center"/>
          </w:tcPr>
          <w:p w14:paraId="70515D94">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449" w:type="dxa"/>
            <w:noWrap w:val="0"/>
            <w:vAlign w:val="center"/>
          </w:tcPr>
          <w:p w14:paraId="779AF5AF">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r>
      <w:tr w14:paraId="05600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4" w:type="dxa"/>
            <w:noWrap w:val="0"/>
            <w:vAlign w:val="center"/>
          </w:tcPr>
          <w:p w14:paraId="24CD1F61">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937" w:type="dxa"/>
            <w:noWrap w:val="0"/>
            <w:vAlign w:val="center"/>
          </w:tcPr>
          <w:p w14:paraId="2BE4BD05">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03" w:type="dxa"/>
            <w:noWrap w:val="0"/>
            <w:vAlign w:val="top"/>
          </w:tcPr>
          <w:p w14:paraId="76E216A0">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76" w:type="dxa"/>
            <w:noWrap w:val="0"/>
            <w:vAlign w:val="center"/>
          </w:tcPr>
          <w:p w14:paraId="071C30A7">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449" w:type="dxa"/>
            <w:noWrap w:val="0"/>
            <w:vAlign w:val="center"/>
          </w:tcPr>
          <w:p w14:paraId="596F1E1D">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r>
      <w:tr w14:paraId="5390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4" w:type="dxa"/>
            <w:noWrap w:val="0"/>
            <w:vAlign w:val="center"/>
          </w:tcPr>
          <w:p w14:paraId="72B3486C">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937" w:type="dxa"/>
            <w:noWrap w:val="0"/>
            <w:vAlign w:val="center"/>
          </w:tcPr>
          <w:p w14:paraId="7E595B77">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03" w:type="dxa"/>
            <w:noWrap w:val="0"/>
            <w:vAlign w:val="top"/>
          </w:tcPr>
          <w:p w14:paraId="0DDBF1BA">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76" w:type="dxa"/>
            <w:noWrap w:val="0"/>
            <w:vAlign w:val="center"/>
          </w:tcPr>
          <w:p w14:paraId="1CBFE019">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449" w:type="dxa"/>
            <w:noWrap w:val="0"/>
            <w:vAlign w:val="center"/>
          </w:tcPr>
          <w:p w14:paraId="368DAF1B">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r>
      <w:tr w14:paraId="1F33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4" w:type="dxa"/>
            <w:noWrap w:val="0"/>
            <w:vAlign w:val="center"/>
          </w:tcPr>
          <w:p w14:paraId="6629543A">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937" w:type="dxa"/>
            <w:noWrap w:val="0"/>
            <w:vAlign w:val="center"/>
          </w:tcPr>
          <w:p w14:paraId="45CD3A21">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03" w:type="dxa"/>
            <w:noWrap w:val="0"/>
            <w:vAlign w:val="top"/>
          </w:tcPr>
          <w:p w14:paraId="7A46C011">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76" w:type="dxa"/>
            <w:noWrap w:val="0"/>
            <w:vAlign w:val="center"/>
          </w:tcPr>
          <w:p w14:paraId="6D4691A9">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449" w:type="dxa"/>
            <w:noWrap w:val="0"/>
            <w:vAlign w:val="center"/>
          </w:tcPr>
          <w:p w14:paraId="1CE98F3A">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r>
      <w:tr w14:paraId="07E94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11" w:type="dxa"/>
            <w:gridSpan w:val="2"/>
            <w:noWrap w:val="0"/>
            <w:vAlign w:val="center"/>
          </w:tcPr>
          <w:p w14:paraId="6ED239E2">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r>
              <w:rPr>
                <w:rFonts w:hint="default" w:ascii="Times New Roman" w:hAnsi="Times New Roman" w:cs="Times New Roman"/>
                <w:highlight w:val="none"/>
              </w:rPr>
              <w:t>合计：</w:t>
            </w:r>
          </w:p>
        </w:tc>
        <w:tc>
          <w:tcPr>
            <w:tcW w:w="1603" w:type="dxa"/>
            <w:noWrap w:val="0"/>
            <w:vAlign w:val="top"/>
          </w:tcPr>
          <w:p w14:paraId="51BE9DEA">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676" w:type="dxa"/>
            <w:noWrap w:val="0"/>
            <w:vAlign w:val="center"/>
          </w:tcPr>
          <w:p w14:paraId="6472B916">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c>
          <w:tcPr>
            <w:tcW w:w="1449" w:type="dxa"/>
            <w:noWrap w:val="0"/>
            <w:vAlign w:val="center"/>
          </w:tcPr>
          <w:p w14:paraId="794347B4">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jc w:val="center"/>
              <w:textAlignment w:val="auto"/>
              <w:rPr>
                <w:rFonts w:hint="default" w:ascii="Times New Roman" w:hAnsi="Times New Roman" w:cs="Times New Roman"/>
                <w:highlight w:val="none"/>
              </w:rPr>
            </w:pPr>
          </w:p>
        </w:tc>
      </w:tr>
    </w:tbl>
    <w:p w14:paraId="17C8B5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65873"/>
    <w:rsid w:val="6406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pacing w:val="-22"/>
      <w:kern w:val="2"/>
      <w:sz w:val="32"/>
      <w:szCs w:val="24"/>
    </w:rPr>
  </w:style>
  <w:style w:type="paragraph" w:customStyle="1" w:styleId="3">
    <w:name w:val="ww正文"/>
    <w:basedOn w:val="1"/>
    <w:next w:val="4"/>
    <w:qFormat/>
    <w:uiPriority w:val="99"/>
    <w:pPr>
      <w:spacing w:line="380" w:lineRule="exact"/>
    </w:pPr>
    <w:rPr>
      <w:rFonts w:ascii="Times New Roman" w:hAnsi="Times New Roman" w:eastAsia="宋体" w:cs="Times New Roman"/>
      <w:b/>
      <w:bCs/>
      <w:szCs w:val="21"/>
    </w:rPr>
  </w:style>
  <w:style w:type="paragraph" w:styleId="4">
    <w:name w:val="index 9"/>
    <w:basedOn w:val="1"/>
    <w:next w:val="1"/>
    <w:unhideWhenUsed/>
    <w:qFormat/>
    <w:uiPriority w:val="99"/>
    <w:pPr>
      <w:ind w:left="1600" w:leftChars="16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2025-06-17T08:57:00Z</dcterms:created>
  <dc:creator>江(NUDT)海</dc:creator>
  <cp:lastModifiedBy>江(NUDT)海</cp:lastModifiedBy>
  <dcterms:modified xsi:type="dcterms:W3CDTF">2025-06-17T08:58:11Z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3BB2A06D0D95463781CBD9DE917D98CE_11</vt:lpwstr>
  </property>
  <property fmtid="{D5CDD505-2E9C-101B-9397-08002B2CF9AE}" pid="4" name="KSOTemplateDocerSaveRecord">
    <vt:lpwstr>eyJoZGlkIjoiNzc3Y2RhYjBjYmE3YmViODI0MTMyZDg4MmVlZTY5NzMiLCJ1c2VySWQiOiI2Mjk2OTcxMDQifQ==</vt:lpwstr>
  </property>
</Properties>
</file>