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6A" w:rsidRPr="0087006A" w:rsidRDefault="0087006A" w:rsidP="0087006A">
      <w:pPr>
        <w:spacing w:line="592" w:lineRule="exact"/>
        <w:rPr>
          <w:rFonts w:ascii="方正小标宋简体" w:eastAsia="方正小标宋简体" w:hint="eastAsia"/>
          <w:w w:val="95"/>
          <w:sz w:val="40"/>
          <w:szCs w:val="40"/>
        </w:rPr>
      </w:pPr>
      <w:r w:rsidRPr="0087006A">
        <w:rPr>
          <w:rFonts w:ascii="方正小标宋简体" w:eastAsia="方正小标宋简体" w:hint="eastAsia"/>
          <w:w w:val="95"/>
          <w:sz w:val="40"/>
          <w:szCs w:val="40"/>
        </w:rPr>
        <w:t>2022</w:t>
      </w:r>
      <w:r w:rsidRPr="0087006A">
        <w:rPr>
          <w:rFonts w:ascii="方正小标宋简体" w:eastAsia="方正小标宋简体" w:hint="eastAsia"/>
          <w:w w:val="95"/>
          <w:sz w:val="40"/>
          <w:szCs w:val="40"/>
        </w:rPr>
        <w:t>年度一级注册消防工程师资格考试工作计划</w:t>
      </w:r>
    </w:p>
    <w:p w:rsidR="0087006A" w:rsidRDefault="0087006A" w:rsidP="0087006A">
      <w:pPr>
        <w:spacing w:line="592" w:lineRule="exact"/>
        <w:jc w:val="center"/>
        <w:rPr>
          <w:rFonts w:ascii="方正小标宋简体" w:eastAsia="方正小标宋简体" w:hint="eastAsia"/>
          <w:sz w:val="40"/>
          <w:szCs w:val="40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8"/>
        <w:gridCol w:w="6543"/>
      </w:tblGrid>
      <w:tr w:rsidR="0087006A" w:rsidTr="00E25DCA">
        <w:trPr>
          <w:trHeight w:val="567"/>
          <w:jc w:val="center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A" w:rsidRDefault="0087006A" w:rsidP="00E25DCA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时   间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6A" w:rsidRDefault="0087006A" w:rsidP="00E25DCA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工  作  安  排</w:t>
            </w:r>
          </w:p>
        </w:tc>
      </w:tr>
      <w:tr w:rsidR="0087006A" w:rsidTr="00E25DCA">
        <w:trPr>
          <w:trHeight w:val="567"/>
          <w:jc w:val="center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9月1日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市印发考务工作的通知。</w:t>
            </w:r>
          </w:p>
        </w:tc>
      </w:tr>
      <w:tr w:rsidR="0087006A" w:rsidTr="00E25DCA">
        <w:trPr>
          <w:trHeight w:val="567"/>
          <w:jc w:val="center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9月5日至13日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报考人员进行网上报名、同步进行网上交费。</w:t>
            </w:r>
          </w:p>
        </w:tc>
      </w:tr>
      <w:tr w:rsidR="0087006A" w:rsidTr="00E25DCA">
        <w:trPr>
          <w:trHeight w:val="567"/>
          <w:jc w:val="center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10月31日至11月4日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考生从网上下载“准考证”。</w:t>
            </w:r>
          </w:p>
        </w:tc>
      </w:tr>
      <w:tr w:rsidR="0087006A" w:rsidTr="00E25DCA">
        <w:trPr>
          <w:trHeight w:val="567"/>
          <w:jc w:val="center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11月5日至6日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考试。</w:t>
            </w:r>
          </w:p>
        </w:tc>
      </w:tr>
      <w:tr w:rsidR="0087006A" w:rsidTr="00E25DCA">
        <w:trPr>
          <w:trHeight w:val="680"/>
          <w:jc w:val="center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A" w:rsidRDefault="0087006A" w:rsidP="00E25DCA">
            <w:pPr>
              <w:pStyle w:val="Default"/>
              <w:spacing w:line="400" w:lineRule="exact"/>
              <w:jc w:val="center"/>
              <w:rPr>
                <w:rFonts w:hAnsi="宋体" w:cs="Times New Roman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8"/>
                <w:szCs w:val="28"/>
              </w:rPr>
              <w:t>考试成绩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28"/>
                <w:szCs w:val="28"/>
              </w:rPr>
              <w:t>经人社部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28"/>
                <w:szCs w:val="28"/>
              </w:rPr>
              <w:t>人事考试中心核验后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在中国人事考试网</w:t>
            </w:r>
            <w:r>
              <w:rPr>
                <w:rFonts w:ascii="仿宋_GB2312" w:eastAsia="仿宋_GB2312" w:hAnsi="宋体"/>
                <w:sz w:val="28"/>
                <w:szCs w:val="28"/>
              </w:rPr>
              <w:t>公布考试成绩；</w:t>
            </w:r>
          </w:p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2.对</w:t>
            </w:r>
            <w:r>
              <w:rPr>
                <w:rFonts w:ascii="仿宋_GB2312" w:eastAsia="仿宋_GB2312" w:hAnsi="宋体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</w:t>
            </w:r>
            <w:r>
              <w:rPr>
                <w:rFonts w:ascii="仿宋_GB2312" w:eastAsia="仿宋_GB2312" w:hAnsi="宋体"/>
                <w:sz w:val="28"/>
                <w:szCs w:val="28"/>
              </w:rPr>
              <w:t>用告知承诺制</w:t>
            </w:r>
            <w:r>
              <w:rPr>
                <w:rFonts w:ascii="仿宋_GB2312" w:eastAsia="仿宋_GB2312" w:hAnsi="宋体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报考</w:t>
            </w:r>
            <w:r>
              <w:rPr>
                <w:rFonts w:ascii="仿宋_GB2312" w:eastAsia="仿宋_GB2312" w:hAnsi="宋体"/>
                <w:sz w:val="28"/>
                <w:szCs w:val="28"/>
              </w:rPr>
              <w:t>的成绩合格人员，公示10个工作日；</w:t>
            </w:r>
          </w:p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3.省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消防</w:t>
            </w:r>
            <w:r>
              <w:rPr>
                <w:rFonts w:ascii="仿宋_GB2312" w:eastAsia="仿宋_GB2312" w:hAnsi="宋体"/>
                <w:sz w:val="28"/>
                <w:szCs w:val="28"/>
              </w:rPr>
              <w:t>主管部门对</w:t>
            </w:r>
            <w:r>
              <w:rPr>
                <w:rFonts w:ascii="仿宋_GB2312" w:eastAsia="仿宋_GB2312" w:hAnsi="宋体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/>
                <w:sz w:val="28"/>
                <w:szCs w:val="28"/>
              </w:rPr>
              <w:t>不使用告知承制</w:t>
            </w:r>
            <w:r>
              <w:rPr>
                <w:rFonts w:ascii="仿宋_GB2312" w:eastAsia="仿宋_GB2312" w:hAnsi="宋体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/>
                <w:sz w:val="28"/>
                <w:szCs w:val="28"/>
              </w:rPr>
              <w:t>的成绩合格人员，进行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考后</w:t>
            </w:r>
            <w:r>
              <w:rPr>
                <w:rFonts w:ascii="仿宋_GB2312" w:eastAsia="仿宋_GB2312" w:hAnsi="宋体"/>
                <w:sz w:val="28"/>
                <w:szCs w:val="28"/>
              </w:rPr>
              <w:t>现场核查。</w:t>
            </w:r>
          </w:p>
        </w:tc>
      </w:tr>
      <w:tr w:rsidR="0087006A" w:rsidTr="00E25DCA">
        <w:trPr>
          <w:trHeight w:val="680"/>
          <w:jc w:val="center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人社部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人事考试中心制作电子证书后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相关考生可登录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中国人事考试网下载打印本人电子证书。</w:t>
            </w:r>
          </w:p>
        </w:tc>
      </w:tr>
      <w:tr w:rsidR="0087006A" w:rsidTr="00E25DCA">
        <w:trPr>
          <w:trHeight w:val="680"/>
          <w:jc w:val="center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A" w:rsidRDefault="0087006A" w:rsidP="00E25DCA">
            <w:pPr>
              <w:pStyle w:val="Default"/>
              <w:spacing w:line="400" w:lineRule="exact"/>
              <w:jc w:val="center"/>
              <w:rPr>
                <w:rFonts w:hAnsi="宋体" w:cs="Times New Roman" w:hint="eastAsia"/>
                <w:color w:val="auto"/>
                <w:kern w:val="2"/>
                <w:sz w:val="28"/>
                <w:szCs w:val="28"/>
              </w:rPr>
            </w:pPr>
            <w:proofErr w:type="gramStart"/>
            <w:r>
              <w:rPr>
                <w:rFonts w:hAnsi="宋体" w:cs="Times New Roman" w:hint="eastAsia"/>
                <w:color w:val="auto"/>
                <w:kern w:val="2"/>
                <w:sz w:val="28"/>
                <w:szCs w:val="28"/>
              </w:rPr>
              <w:t>人社部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28"/>
                <w:szCs w:val="28"/>
              </w:rPr>
              <w:t>人事考试中心下发资格证书后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6A" w:rsidRDefault="0087006A" w:rsidP="00E2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kern w:val="0"/>
                <w:sz w:val="28"/>
                <w:szCs w:val="28"/>
              </w:rPr>
              <w:t>相关考生可登录浙江人事考试</w:t>
            </w:r>
            <w:proofErr w:type="gramStart"/>
            <w:r>
              <w:rPr>
                <w:rFonts w:ascii="仿宋_GB2312" w:eastAsia="仿宋_GB2312" w:cs="仿宋" w:hint="eastAsia"/>
                <w:kern w:val="0"/>
                <w:sz w:val="28"/>
                <w:szCs w:val="28"/>
              </w:rPr>
              <w:t>网申请</w:t>
            </w:r>
            <w:proofErr w:type="gramEnd"/>
            <w:r>
              <w:rPr>
                <w:rFonts w:ascii="仿宋_GB2312" w:eastAsia="仿宋_GB2312" w:cs="仿宋" w:hint="eastAsia"/>
                <w:kern w:val="0"/>
                <w:sz w:val="28"/>
                <w:szCs w:val="28"/>
              </w:rPr>
              <w:t>资格证书邮寄服务（邮费到付）。</w:t>
            </w:r>
          </w:p>
        </w:tc>
      </w:tr>
    </w:tbl>
    <w:p w:rsidR="00723E1A" w:rsidRPr="0087006A" w:rsidRDefault="00723E1A"/>
    <w:sectPr w:rsidR="00723E1A" w:rsidRPr="0087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06A"/>
    <w:rsid w:val="00723E1A"/>
    <w:rsid w:val="0087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7006A"/>
    <w:pPr>
      <w:autoSpaceDE w:val="0"/>
      <w:autoSpaceDN w:val="0"/>
      <w:adjustRightInd w:val="0"/>
      <w:jc w:val="left"/>
    </w:pPr>
    <w:rPr>
      <w:rFonts w:ascii="仿宋_GB2312" w:eastAsia="仿宋_GB2312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 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2022-09-01T02:52:00Z</dcterms:created>
  <dcterms:modified xsi:type="dcterms:W3CDTF">2022-09-01T02:53:00Z</dcterms:modified>
</cp:coreProperties>
</file>