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hint="eastAsia" w:ascii="宋体" w:hAnsi="宋体" w:cs="仿宋"/>
          <w:bCs/>
          <w:sz w:val="28"/>
          <w:szCs w:val="28"/>
        </w:rPr>
      </w:pPr>
      <w:r>
        <w:rPr>
          <w:rFonts w:hint="eastAsia" w:ascii="宋体" w:hAnsi="宋体" w:cs="仿宋"/>
          <w:bCs/>
          <w:sz w:val="28"/>
          <w:szCs w:val="28"/>
        </w:rPr>
        <w:t>附件1：</w:t>
      </w:r>
    </w:p>
    <w:p>
      <w:pPr>
        <w:spacing w:line="460" w:lineRule="exact"/>
        <w:jc w:val="center"/>
        <w:rPr>
          <w:rFonts w:hint="eastAsia" w:ascii="宋体" w:hAnsi="宋体" w:cs="宋体"/>
          <w:kern w:val="0"/>
          <w:sz w:val="36"/>
          <w:szCs w:val="36"/>
        </w:rPr>
      </w:pPr>
      <w:r>
        <w:rPr>
          <w:rFonts w:hint="eastAsia" w:ascii="宋体" w:hAnsi="宋体" w:cs="宋体"/>
          <w:kern w:val="0"/>
          <w:sz w:val="36"/>
          <w:szCs w:val="36"/>
        </w:rPr>
        <w:t>202</w:t>
      </w:r>
      <w:r>
        <w:rPr>
          <w:rFonts w:hint="eastAsia" w:ascii="宋体" w:hAnsi="宋体" w:cs="宋体"/>
          <w:kern w:val="0"/>
          <w:sz w:val="36"/>
          <w:szCs w:val="36"/>
          <w:lang w:val="en-US" w:eastAsia="zh-CN"/>
        </w:rPr>
        <w:t>2</w:t>
      </w:r>
      <w:r>
        <w:rPr>
          <w:rFonts w:hint="eastAsia" w:ascii="宋体" w:hAnsi="宋体" w:cs="宋体"/>
          <w:kern w:val="0"/>
          <w:sz w:val="36"/>
          <w:szCs w:val="36"/>
        </w:rPr>
        <w:t>年泰顺</w:t>
      </w:r>
      <w:r>
        <w:rPr>
          <w:rFonts w:hint="default" w:ascii="宋体" w:hAnsi="宋体" w:cs="宋体"/>
          <w:kern w:val="0"/>
          <w:sz w:val="36"/>
          <w:szCs w:val="36"/>
        </w:rPr>
        <w:t>县交通发展</w:t>
      </w:r>
      <w:r>
        <w:rPr>
          <w:rFonts w:hint="eastAsia" w:ascii="宋体" w:hAnsi="宋体" w:cs="宋体"/>
          <w:kern w:val="0"/>
          <w:sz w:val="36"/>
          <w:szCs w:val="36"/>
        </w:rPr>
        <w:t>有限公司公开招聘</w:t>
      </w:r>
    </w:p>
    <w:p>
      <w:pPr>
        <w:spacing w:line="460" w:lineRule="exact"/>
        <w:jc w:val="center"/>
        <w:rPr>
          <w:rFonts w:ascii="宋体" w:hAnsi="宋体" w:cs="仿宋"/>
          <w:kern w:val="0"/>
          <w:sz w:val="36"/>
          <w:szCs w:val="36"/>
        </w:rPr>
      </w:pPr>
      <w:r>
        <w:rPr>
          <w:rFonts w:hint="eastAsia" w:ascii="宋体" w:hAnsi="宋体" w:cs="仿宋"/>
          <w:kern w:val="0"/>
          <w:sz w:val="36"/>
          <w:szCs w:val="36"/>
        </w:rPr>
        <w:t>计划表</w:t>
      </w:r>
    </w:p>
    <w:p>
      <w:pPr>
        <w:spacing w:line="460" w:lineRule="exact"/>
        <w:rPr>
          <w:rFonts w:ascii="宋体" w:hAnsi="宋体"/>
          <w:sz w:val="32"/>
          <w:szCs w:val="32"/>
        </w:rPr>
      </w:pPr>
    </w:p>
    <w:tbl>
      <w:tblPr>
        <w:tblStyle w:val="3"/>
        <w:tblpPr w:leftFromText="180" w:rightFromText="180" w:vertAnchor="text" w:horzAnchor="page" w:tblpX="1202" w:tblpY="315"/>
        <w:tblOverlap w:val="never"/>
        <w:tblW w:w="142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712"/>
        <w:gridCol w:w="1663"/>
        <w:gridCol w:w="5296"/>
        <w:gridCol w:w="2012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  <w:jc w:val="center"/>
        </w:trPr>
        <w:tc>
          <w:tcPr>
            <w:tcW w:w="174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黑体" w:hAnsi="黑体" w:eastAsia="黑体" w:cs="黑体"/>
                <w:bCs/>
                <w:sz w:val="28"/>
                <w:szCs w:val="28"/>
                <w:highlight w:val="none"/>
              </w:rPr>
            </w:pPr>
            <w:r>
              <w:rPr>
                <w:rFonts w:hint="default" w:ascii="黑体" w:hAnsi="黑体" w:eastAsia="黑体" w:cs="黑体"/>
                <w:bCs/>
                <w:sz w:val="28"/>
                <w:szCs w:val="28"/>
                <w:highlight w:val="none"/>
              </w:rPr>
              <w:t>公司名称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  <w:t>招聘岗位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  <w:t>招聘名额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  <w:t>专业及其他要求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  <w:t>学历要求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</w:pPr>
            <w:r>
              <w:rPr>
                <w:rFonts w:hint="eastAsia" w:ascii="黑体" w:hAnsi="黑体" w:eastAsia="黑体" w:cs="黑体"/>
                <w:bCs/>
                <w:sz w:val="28"/>
                <w:szCs w:val="28"/>
                <w:highlight w:val="none"/>
              </w:rPr>
              <w:t>年龄要求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2" w:hRule="atLeast"/>
          <w:jc w:val="center"/>
        </w:trPr>
        <w:tc>
          <w:tcPr>
            <w:tcW w:w="174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/>
                <w:sz w:val="24"/>
                <w:highlight w:val="none"/>
                <w:lang w:eastAsia="zh-CN"/>
              </w:rPr>
            </w:pPr>
            <w:r>
              <w:rPr>
                <w:rFonts w:hint="default" w:ascii="宋体" w:hAnsi="宋体"/>
                <w:sz w:val="24"/>
                <w:highlight w:val="none"/>
                <w:lang w:eastAsia="zh-CN"/>
              </w:rPr>
              <w:t>泰顺县交通发展有限公司</w:t>
            </w:r>
          </w:p>
        </w:tc>
        <w:tc>
          <w:tcPr>
            <w:tcW w:w="17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eastAsia="宋体"/>
                <w:sz w:val="24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财务总监</w:t>
            </w:r>
          </w:p>
        </w:tc>
        <w:tc>
          <w:tcPr>
            <w:tcW w:w="16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1</w:t>
            </w:r>
          </w:p>
        </w:tc>
        <w:tc>
          <w:tcPr>
            <w:tcW w:w="5296" w:type="dxa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highlight w:val="none"/>
                <w:lang w:eastAsia="zh-CN"/>
              </w:rPr>
            </w:pPr>
          </w:p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highlight w:val="none"/>
                <w:lang w:eastAsia="zh-CN"/>
              </w:rPr>
            </w:pPr>
            <w:r>
              <w:rPr>
                <w:rFonts w:hint="default" w:ascii="宋体" w:hAnsi="宋体" w:eastAsia="宋体"/>
                <w:sz w:val="24"/>
                <w:highlight w:val="none"/>
                <w:lang w:eastAsia="zh-CN"/>
              </w:rPr>
              <w:t>1.从事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会计</w:t>
            </w:r>
            <w:r>
              <w:rPr>
                <w:rFonts w:hint="default" w:ascii="宋体" w:hAnsi="宋体" w:eastAsia="宋体"/>
                <w:sz w:val="24"/>
                <w:highlight w:val="none"/>
                <w:lang w:eastAsia="zh-CN"/>
              </w:rPr>
              <w:t>或审计工作经历累计满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default" w:ascii="宋体" w:hAnsi="宋体" w:eastAsia="宋体"/>
                <w:sz w:val="24"/>
                <w:highlight w:val="none"/>
                <w:lang w:eastAsia="zh-CN"/>
              </w:rPr>
              <w:t>年。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highlight w:val="none"/>
                <w:lang w:eastAsia="zh-CN"/>
              </w:rPr>
            </w:pPr>
            <w:r>
              <w:rPr>
                <w:rFonts w:hint="default" w:ascii="宋体" w:hAnsi="宋体" w:eastAsia="宋体"/>
                <w:sz w:val="24"/>
                <w:highlight w:val="none"/>
                <w:lang w:eastAsia="zh-CN"/>
              </w:rPr>
              <w:t>2.具有国有企业财务工作经历或会计师事务所工作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经历将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在同等条件下优先录用</w:t>
            </w:r>
            <w:r>
              <w:rPr>
                <w:rFonts w:hint="default" w:ascii="宋体" w:hAnsi="宋体" w:eastAsia="宋体"/>
                <w:sz w:val="24"/>
                <w:highlight w:val="none"/>
                <w:lang w:eastAsia="zh-CN"/>
              </w:rPr>
              <w:t>。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highlight w:val="none"/>
                <w:lang w:eastAsia="zh-CN"/>
              </w:rPr>
            </w:pPr>
            <w:r>
              <w:rPr>
                <w:rFonts w:hint="default" w:ascii="宋体" w:hAnsi="宋体" w:eastAsia="宋体"/>
                <w:sz w:val="24"/>
                <w:highlight w:val="none"/>
                <w:lang w:eastAsia="zh-CN"/>
              </w:rPr>
              <w:t>3.会计</w:t>
            </w:r>
            <w:r>
              <w:rPr>
                <w:rFonts w:hint="eastAsia" w:ascii="宋体" w:hAnsi="宋体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宋体" w:hAnsi="宋体" w:eastAsia="宋体"/>
                <w:sz w:val="24"/>
                <w:highlight w:val="none"/>
                <w:lang w:eastAsia="zh-CN"/>
              </w:rPr>
              <w:t>财务管理专业。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highlight w:val="none"/>
                <w:lang w:eastAsia="zh-CN"/>
              </w:rPr>
            </w:pPr>
            <w:r>
              <w:rPr>
                <w:rFonts w:hint="default" w:ascii="宋体" w:hAnsi="宋体" w:eastAsia="宋体"/>
                <w:sz w:val="24"/>
                <w:highlight w:val="none"/>
                <w:lang w:eastAsia="zh-CN"/>
              </w:rPr>
              <w:t>4.年龄在35周岁以下（1987年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9</w:t>
            </w:r>
            <w:r>
              <w:rPr>
                <w:rFonts w:hint="default" w:ascii="宋体" w:hAnsi="宋体" w:eastAsia="宋体"/>
                <w:sz w:val="24"/>
                <w:highlight w:val="none"/>
                <w:lang w:eastAsia="zh-CN"/>
              </w:rPr>
              <w:t>月</w:t>
            </w: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29</w:t>
            </w:r>
            <w:r>
              <w:rPr>
                <w:rFonts w:hint="default" w:ascii="宋体" w:hAnsi="宋体" w:eastAsia="宋体"/>
                <w:sz w:val="24"/>
                <w:highlight w:val="none"/>
                <w:lang w:eastAsia="zh-CN"/>
              </w:rPr>
              <w:t>日以后出生）且为泰顺户籍。</w:t>
            </w:r>
          </w:p>
          <w:p>
            <w:pPr>
              <w:spacing w:line="360" w:lineRule="auto"/>
              <w:jc w:val="left"/>
              <w:rPr>
                <w:rFonts w:hint="default" w:ascii="宋体" w:hAnsi="宋体" w:eastAsia="宋体"/>
                <w:sz w:val="24"/>
                <w:highlight w:val="none"/>
                <w:lang w:eastAsia="zh-CN"/>
              </w:rPr>
            </w:pPr>
            <w:r>
              <w:rPr>
                <w:rFonts w:hint="default" w:ascii="宋体" w:hAnsi="宋体" w:eastAsia="宋体"/>
                <w:sz w:val="24"/>
                <w:highlight w:val="none"/>
                <w:lang w:eastAsia="zh-CN"/>
              </w:rPr>
              <w:t>5.具有中级会计师及以上证书。</w:t>
            </w:r>
          </w:p>
        </w:tc>
        <w:tc>
          <w:tcPr>
            <w:tcW w:w="201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eastAsia="宋体"/>
                <w:sz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本科</w:t>
            </w:r>
            <w:r>
              <w:rPr>
                <w:rFonts w:hint="eastAsia" w:ascii="宋体" w:hAnsi="宋体" w:eastAsia="宋体"/>
                <w:sz w:val="24"/>
                <w:highlight w:val="none"/>
                <w:lang w:eastAsia="zh-CN"/>
              </w:rPr>
              <w:t>及以上学历</w:t>
            </w:r>
          </w:p>
        </w:tc>
        <w:tc>
          <w:tcPr>
            <w:tcW w:w="180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/>
                <w:sz w:val="24"/>
                <w:highlight w:val="none"/>
              </w:rPr>
              <w:t>周岁及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highlight w:val="none"/>
              </w:rPr>
            </w:pPr>
            <w:r>
              <w:rPr>
                <w:rFonts w:hint="eastAsia" w:ascii="宋体" w:hAnsi="宋体"/>
                <w:sz w:val="24"/>
                <w:highlight w:val="none"/>
              </w:rPr>
              <w:t>以下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k3YjNkNzE0N2E1YTAwMDlhY2ZlNTI4YjFkOThlNDEifQ=="/>
  </w:docVars>
  <w:rsids>
    <w:rsidRoot w:val="00000000"/>
    <w:rsid w:val="08085CB3"/>
    <w:rsid w:val="13351071"/>
    <w:rsid w:val="13955C03"/>
    <w:rsid w:val="1BA86C22"/>
    <w:rsid w:val="2E060A6A"/>
    <w:rsid w:val="383C09C6"/>
    <w:rsid w:val="4626301E"/>
    <w:rsid w:val="4F355850"/>
    <w:rsid w:val="579627D0"/>
    <w:rsid w:val="5DBC7D30"/>
    <w:rsid w:val="673D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184</Words>
  <Characters>198</Characters>
  <Lines>0</Lines>
  <Paragraphs>0</Paragraphs>
  <TotalTime>118</TotalTime>
  <ScaleCrop>false</ScaleCrop>
  <LinksUpToDate>false</LinksUpToDate>
  <CharactersWithSpaces>198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2022-08-31T02:17:00Z</dcterms:created>
  <dc:creator>Administrator.DESKTOP-U2PLSFF</dc:creator>
  <cp:lastModifiedBy>海。</cp:lastModifiedBy>
  <dcterms:modified xsi:type="dcterms:W3CDTF">2022-09-29T09:16:00Z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8D2ED9DA6EA142DDA28CF0C28EBD7A5C</vt:lpwstr>
  </property>
</Properties>
</file>