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bookmarkEnd w:id="0"/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发展和改革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江山市教育局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调整浙江省江山实验中学住宿费标准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(征求意见稿)</w:t>
      </w:r>
    </w:p>
    <w:p>
      <w:pPr>
        <w:spacing w:line="5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浙江省江山实验中学</w:t>
      </w:r>
      <w:r>
        <w:rPr>
          <w:rFonts w:hint="eastAsia" w:ascii="仿宋_GB2312" w:eastAsia="仿宋_GB2312"/>
          <w:spacing w:val="-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</w:rPr>
        <w:t>你校“关于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要求提高我校住宿费标准的请示</w:t>
      </w:r>
      <w:r>
        <w:rPr>
          <w:rFonts w:hint="eastAsia" w:ascii="仿宋_GB2312" w:eastAsia="仿宋_GB2312"/>
          <w:spacing w:val="-2"/>
          <w:sz w:val="32"/>
          <w:szCs w:val="32"/>
        </w:rPr>
        <w:t>”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收</w:t>
      </w:r>
      <w:r>
        <w:rPr>
          <w:rFonts w:hint="eastAsia" w:ascii="仿宋_GB2312" w:eastAsia="仿宋_GB2312"/>
          <w:spacing w:val="-2"/>
          <w:sz w:val="32"/>
          <w:szCs w:val="32"/>
        </w:rPr>
        <w:t>悉，根据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《浙江省定价目录（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2022年版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）》、</w:t>
      </w:r>
      <w:r>
        <w:rPr>
          <w:rFonts w:hint="eastAsia" w:hAnsi="宋体" w:eastAsia="仿宋_GB2312" w:cs="宋体"/>
          <w:kern w:val="0"/>
          <w:sz w:val="32"/>
          <w:szCs w:val="32"/>
        </w:rPr>
        <w:t>《浙江省民办教育收费管理办法》(浙</w:t>
      </w:r>
      <w:r>
        <w:rPr>
          <w:rFonts w:hint="eastAsia" w:hAnsi="宋体" w:eastAsia="仿宋_GB2312" w:cs="宋体"/>
          <w:kern w:val="0"/>
          <w:sz w:val="32"/>
          <w:szCs w:val="32"/>
          <w:lang w:eastAsia="zh-CN"/>
        </w:rPr>
        <w:t>发改价格</w:t>
      </w:r>
      <w:r>
        <w:rPr>
          <w:rFonts w:hint="eastAsia" w:hAnsi="宋体" w:eastAsia="仿宋_GB2312" w:cs="宋体"/>
          <w:kern w:val="0"/>
          <w:sz w:val="32"/>
          <w:szCs w:val="32"/>
        </w:rPr>
        <w:t>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hAnsi="宋体" w:eastAsia="仿宋_GB2312" w:cs="宋体"/>
          <w:kern w:val="0"/>
          <w:sz w:val="32"/>
          <w:szCs w:val="32"/>
        </w:rPr>
        <w:t>号)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规定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，在成本调查的基础上，结合我市实际，经研究，决定调整你校住宿费标准。现就有关事项通知如下：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一、学校住宿费基准价调整为每生每学期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580元（8人间）。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二、非营利性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住宿费标准实行政府指导价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管理，你校可在本基准价基础上，上下浮动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30%确定具体收费标准。收费标准调整时间间隔期不得少于二年，在收费标准浮动前应报发改局、教育局等相关部门。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三、本通知自2023年秋季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起执行，实行“新生新办法、老生老办法”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。你校需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按有关规定落实好对家庭经济困难学生的收费减免政策，同时做好收费公示工作。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4160" w:firstLineChars="13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江山市发展和改革局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江山市教育局      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4160" w:firstLineChars="1300"/>
        <w:jc w:val="left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2023年8月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E665BF-D9F6-4E78-BDCF-AAC59E626C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EE9625C-BA7C-4A16-AD0D-E5B01F23C0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9F729E-2BFB-4AF3-89CC-3FDBC45528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86E8777-3334-497E-A6E9-13F6BF6161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MyODg1OTBhY2ZkYzA1NmQ1ZmY5OWJmOWMxY2MifQ=="/>
  </w:docVars>
  <w:rsids>
    <w:rsidRoot w:val="33114B28"/>
    <w:rsid w:val="1071651F"/>
    <w:rsid w:val="24681130"/>
    <w:rsid w:val="321D527C"/>
    <w:rsid w:val="33114B28"/>
    <w:rsid w:val="43784ED0"/>
    <w:rsid w:val="63CB58C9"/>
    <w:rsid w:val="65E502B3"/>
    <w:rsid w:val="67027CDD"/>
    <w:rsid w:val="6D1E03E1"/>
    <w:rsid w:val="733E5017"/>
    <w:rsid w:val="74032912"/>
    <w:rsid w:val="7B2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spacing w:before="80"/>
      <w:ind w:left="895" w:hanging="775"/>
      <w:outlineLvl w:val="3"/>
    </w:pPr>
    <w:rPr>
      <w:rFonts w:ascii="黑体" w:hAnsi="黑体" w:eastAsia="黑体" w:cs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806</Characters>
  <Lines>0</Lines>
  <Paragraphs>0</Paragraphs>
  <TotalTime>18</TotalTime>
  <ScaleCrop>false</ScaleCrop>
  <LinksUpToDate>false</LinksUpToDate>
  <CharactersWithSpaces>930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2023-08-04T00:36:00Z</dcterms:created>
  <dc:creator>Administrator</dc:creator>
  <cp:lastModifiedBy>庄雨露</cp:lastModifiedBy>
  <dcterms:modified xsi:type="dcterms:W3CDTF">2023-08-08T01:16:58Z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4816786B11734E7F8D53455C2ECB5826_13</vt:lpwstr>
  </property>
</Properties>
</file>