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B914" w14:textId="20F9B875" w:rsidR="004435B4" w:rsidRDefault="00D056E0">
      <w:pPr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1</w:t>
      </w:r>
    </w:p>
    <w:p w14:paraId="31CF331F" w14:textId="77777777" w:rsidR="004435B4" w:rsidRDefault="00D056E0">
      <w:pPr>
        <w:spacing w:line="500" w:lineRule="exact"/>
        <w:jc w:val="center"/>
        <w:rPr>
          <w:rFonts w:ascii="小标宋" w:eastAsia="小标宋" w:hAnsi="小标宋" w:cs="小标宋"/>
          <w:color w:val="000000"/>
          <w:kern w:val="0"/>
          <w:sz w:val="36"/>
          <w:szCs w:val="36"/>
        </w:rPr>
      </w:pP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  <w:t>永嘉县教师县内校际流动学校考核量分表（签出用）</w:t>
      </w:r>
    </w:p>
    <w:p w14:paraId="74E8F397" w14:textId="77777777" w:rsidR="004435B4" w:rsidRDefault="00D056E0">
      <w:pPr>
        <w:rPr>
          <w:color w:val="000000"/>
          <w:sz w:val="21"/>
        </w:rPr>
      </w:pPr>
      <w:r>
        <w:rPr>
          <w:rFonts w:ascii="仿宋_GB2312" w:hAnsi="宋体" w:cs="宋体" w:hint="eastAsia"/>
          <w:color w:val="000000"/>
          <w:kern w:val="0"/>
          <w:sz w:val="20"/>
          <w:szCs w:val="28"/>
        </w:rPr>
        <w:t>学校（盖章）：</w:t>
      </w:r>
      <w:r>
        <w:rPr>
          <w:rFonts w:ascii="仿宋_GB2312" w:hAnsi="宋体" w:cs="宋体"/>
          <w:color w:val="000000"/>
          <w:kern w:val="0"/>
          <w:sz w:val="20"/>
          <w:szCs w:val="28"/>
          <w:u w:val="single"/>
        </w:rPr>
        <w:t xml:space="preserve">             </w:t>
      </w:r>
      <w:r>
        <w:rPr>
          <w:rFonts w:ascii="仿宋_GB2312" w:hAnsi="宋体" w:cs="宋体"/>
          <w:color w:val="000000"/>
          <w:kern w:val="0"/>
          <w:sz w:val="20"/>
          <w:szCs w:val="28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20"/>
          <w:szCs w:val="28"/>
        </w:rPr>
        <w:t>姓名</w:t>
      </w:r>
      <w:r>
        <w:rPr>
          <w:rFonts w:ascii="仿宋_GB2312" w:hAnsi="宋体" w:cs="宋体"/>
          <w:color w:val="000000"/>
          <w:kern w:val="0"/>
          <w:sz w:val="20"/>
          <w:szCs w:val="28"/>
          <w:u w:val="single"/>
        </w:rPr>
        <w:t xml:space="preserve">           </w:t>
      </w:r>
      <w:r>
        <w:rPr>
          <w:rFonts w:ascii="仿宋_GB2312" w:hAnsi="宋体" w:cs="宋体"/>
          <w:color w:val="000000"/>
          <w:kern w:val="0"/>
          <w:sz w:val="20"/>
          <w:szCs w:val="28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20"/>
          <w:szCs w:val="28"/>
        </w:rPr>
        <w:t>身份证号：</w:t>
      </w:r>
      <w:r>
        <w:rPr>
          <w:rFonts w:ascii="仿宋_GB2312" w:hAnsi="宋体" w:cs="宋体"/>
          <w:color w:val="000000"/>
          <w:kern w:val="0"/>
          <w:sz w:val="20"/>
          <w:szCs w:val="28"/>
          <w:u w:val="single"/>
        </w:rPr>
        <w:t xml:space="preserve">                  </w:t>
      </w:r>
      <w:r>
        <w:rPr>
          <w:rFonts w:ascii="仿宋_GB2312" w:hAnsi="宋体" w:cs="宋体"/>
          <w:color w:val="000000"/>
          <w:kern w:val="0"/>
          <w:sz w:val="20"/>
          <w:szCs w:val="28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20"/>
          <w:szCs w:val="28"/>
        </w:rPr>
        <w:t>总分：</w:t>
      </w:r>
      <w:r>
        <w:rPr>
          <w:rFonts w:ascii="仿宋_GB2312" w:hAnsi="宋体" w:cs="宋体"/>
          <w:color w:val="000000"/>
          <w:kern w:val="0"/>
          <w:sz w:val="20"/>
          <w:szCs w:val="28"/>
          <w:u w:val="single"/>
        </w:rPr>
        <w:t xml:space="preserve">       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"/>
        <w:gridCol w:w="6675"/>
        <w:gridCol w:w="475"/>
        <w:gridCol w:w="475"/>
        <w:gridCol w:w="546"/>
      </w:tblGrid>
      <w:tr w:rsidR="004435B4" w14:paraId="14A73201" w14:textId="77777777">
        <w:trPr>
          <w:trHeight w:val="499"/>
          <w:jc w:val="center"/>
        </w:trPr>
        <w:tc>
          <w:tcPr>
            <w:tcW w:w="929" w:type="dxa"/>
            <w:vAlign w:val="center"/>
          </w:tcPr>
          <w:p w14:paraId="27D5E510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计分种类</w:t>
            </w:r>
          </w:p>
        </w:tc>
        <w:tc>
          <w:tcPr>
            <w:tcW w:w="6675" w:type="dxa"/>
            <w:vAlign w:val="center"/>
          </w:tcPr>
          <w:p w14:paraId="53C15E5E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</w:t>
            </w:r>
          </w:p>
        </w:tc>
        <w:tc>
          <w:tcPr>
            <w:tcW w:w="475" w:type="dxa"/>
            <w:vAlign w:val="center"/>
          </w:tcPr>
          <w:p w14:paraId="3C4E27E5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满分标准</w:t>
            </w:r>
          </w:p>
        </w:tc>
        <w:tc>
          <w:tcPr>
            <w:tcW w:w="475" w:type="dxa"/>
            <w:vAlign w:val="center"/>
          </w:tcPr>
          <w:p w14:paraId="1D5D5DAD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计分内容</w:t>
            </w:r>
          </w:p>
        </w:tc>
        <w:tc>
          <w:tcPr>
            <w:tcW w:w="546" w:type="dxa"/>
            <w:vAlign w:val="center"/>
          </w:tcPr>
          <w:p w14:paraId="21DF7564" w14:textId="77777777" w:rsidR="004435B4" w:rsidRDefault="00D056E0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4435B4" w14:paraId="3F6C7F1D" w14:textId="77777777">
        <w:trPr>
          <w:trHeight w:hRule="exact" w:val="304"/>
          <w:jc w:val="center"/>
        </w:trPr>
        <w:tc>
          <w:tcPr>
            <w:tcW w:w="929" w:type="dxa"/>
            <w:vMerge w:val="restart"/>
            <w:vAlign w:val="center"/>
          </w:tcPr>
          <w:p w14:paraId="6D361E70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基础分</w:t>
            </w:r>
          </w:p>
        </w:tc>
        <w:tc>
          <w:tcPr>
            <w:tcW w:w="6675" w:type="dxa"/>
            <w:vAlign w:val="center"/>
          </w:tcPr>
          <w:p w14:paraId="503A92DE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夫妻分居满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 w:val="restart"/>
            <w:vAlign w:val="center"/>
          </w:tcPr>
          <w:p w14:paraId="722122F1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5" w:type="dxa"/>
            <w:vAlign w:val="center"/>
          </w:tcPr>
          <w:p w14:paraId="7C465EA6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2AA041C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2603F6B0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40554650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22774F8B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独生子女需照顾年迈父母的，计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5633513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9BFEDB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30F88E8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DD1AFAD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011B7F94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16FA08BD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义务教育阶段学校任教满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112E0871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E06847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B15C920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61F5AA0E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104D2FF4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7C356EA4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高中学校任教满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28E282F7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C6FB1A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09BBEDB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31038BF1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2889B467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45DA9AAD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具有教育硕士学位任教满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475" w:type="dxa"/>
            <w:vMerge/>
            <w:vAlign w:val="center"/>
          </w:tcPr>
          <w:p w14:paraId="6E6CAEB8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77BAC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E467BAE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7AE414B6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701C6C32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0D6FBD97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连续担任班主任或现职中层干部满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12C9146A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720CFB8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0CD9BF0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2B2658FA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1AFB71B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3B4767F5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上塘、瓯北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个街道区域内的教师，计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3D6BE4FE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3CA695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4CF98D2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60164058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79303A7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4A410582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父母一方在教育系统工作满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3B7D314E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D95873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92308D2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725F3C2D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50AF6AED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74A5E2B5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9.D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类学校教师参加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类学校竞岗流动的，计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1AF72714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A2DE58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13892AA" w14:textId="77777777" w:rsidR="004435B4" w:rsidRDefault="004435B4">
            <w:pPr>
              <w:widowControl/>
              <w:spacing w:line="240" w:lineRule="exac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6E474620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4A9481E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3E498F4E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10.E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类学校教师参加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类学校竞岗流动的，计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270B893E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09CC434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91FA69B" w14:textId="77777777" w:rsidR="004435B4" w:rsidRDefault="004435B4">
            <w:pPr>
              <w:widowControl/>
              <w:spacing w:line="240" w:lineRule="exac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2F2621CC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3F5A195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7E8B33C9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教师申请平调的，计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3D4E98A9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4361F1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3110629" w14:textId="77777777" w:rsidR="004435B4" w:rsidRDefault="004435B4">
            <w:pPr>
              <w:widowControl/>
              <w:spacing w:line="240" w:lineRule="exac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26BC900E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64EB4CD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31F01473" w14:textId="77777777" w:rsidR="004435B4" w:rsidRDefault="00D056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注：符合上面条件之一的，计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分，本项满分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vMerge/>
            <w:vAlign w:val="center"/>
          </w:tcPr>
          <w:p w14:paraId="624D3DAB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43A44F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60346B6" w14:textId="77777777" w:rsidR="004435B4" w:rsidRDefault="004435B4">
            <w:pPr>
              <w:widowControl/>
              <w:spacing w:line="240" w:lineRule="exac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A21F980" w14:textId="77777777">
        <w:trPr>
          <w:trHeight w:hRule="exact" w:val="430"/>
          <w:jc w:val="center"/>
        </w:trPr>
        <w:tc>
          <w:tcPr>
            <w:tcW w:w="929" w:type="dxa"/>
            <w:vMerge w:val="restart"/>
            <w:vAlign w:val="center"/>
          </w:tcPr>
          <w:p w14:paraId="2AEF3E0E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获奖项目加分</w:t>
            </w:r>
          </w:p>
        </w:tc>
        <w:tc>
          <w:tcPr>
            <w:tcW w:w="6675" w:type="dxa"/>
            <w:vAlign w:val="center"/>
          </w:tcPr>
          <w:p w14:paraId="372C782D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获得片区、县、市、省、国级全面荣誉分别计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分；</w:t>
            </w:r>
          </w:p>
        </w:tc>
        <w:tc>
          <w:tcPr>
            <w:tcW w:w="475" w:type="dxa"/>
            <w:vAlign w:val="center"/>
          </w:tcPr>
          <w:p w14:paraId="400B2F10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75" w:type="dxa"/>
            <w:vAlign w:val="center"/>
          </w:tcPr>
          <w:p w14:paraId="0819550E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EE09E33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646060FB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246D575A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11BCE5D9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单项先进荣誉；</w:t>
            </w:r>
          </w:p>
        </w:tc>
        <w:tc>
          <w:tcPr>
            <w:tcW w:w="475" w:type="dxa"/>
            <w:vAlign w:val="center"/>
          </w:tcPr>
          <w:p w14:paraId="16CA7A9E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70CECF7E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8FB1BA5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71752A11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6075676E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130DD688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公开课；</w:t>
            </w:r>
          </w:p>
        </w:tc>
        <w:tc>
          <w:tcPr>
            <w:tcW w:w="475" w:type="dxa"/>
            <w:vAlign w:val="center"/>
          </w:tcPr>
          <w:p w14:paraId="14EBE4A5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38AF3B20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57C0268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282FA9A6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36DBC9A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28D4190F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优质课评比获奖；</w:t>
            </w:r>
          </w:p>
        </w:tc>
        <w:tc>
          <w:tcPr>
            <w:tcW w:w="475" w:type="dxa"/>
            <w:vAlign w:val="center"/>
          </w:tcPr>
          <w:p w14:paraId="6BD224EB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77DF4EB8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CDBD2B8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1BD5455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478BFFC0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60DF364D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优秀指导师、优秀裁判员、优秀评委等称号；</w:t>
            </w:r>
          </w:p>
        </w:tc>
        <w:tc>
          <w:tcPr>
            <w:tcW w:w="475" w:type="dxa"/>
            <w:vAlign w:val="center"/>
          </w:tcPr>
          <w:p w14:paraId="6E3301BC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35D67A5D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0211F60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0509FCBF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27590C0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1E2F7E3C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被邀作经验介绍；</w:t>
            </w:r>
          </w:p>
        </w:tc>
        <w:tc>
          <w:tcPr>
            <w:tcW w:w="475" w:type="dxa"/>
            <w:vAlign w:val="center"/>
          </w:tcPr>
          <w:p w14:paraId="1F0A7BFF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7043A1F4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DA8EFF2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47EAC129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6B31D92A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72651FC8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课题已结题；</w:t>
            </w:r>
          </w:p>
        </w:tc>
        <w:tc>
          <w:tcPr>
            <w:tcW w:w="475" w:type="dxa"/>
            <w:vAlign w:val="center"/>
          </w:tcPr>
          <w:p w14:paraId="2C8141DB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75C82E52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BA5EFBC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5B6D7B3C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14010EC6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07A08359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论文发表；</w:t>
            </w:r>
          </w:p>
        </w:tc>
        <w:tc>
          <w:tcPr>
            <w:tcW w:w="475" w:type="dxa"/>
            <w:vAlign w:val="center"/>
          </w:tcPr>
          <w:p w14:paraId="33DB9066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093F7332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2330C58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55F3D5A2" w14:textId="77777777">
        <w:trPr>
          <w:trHeight w:hRule="exact" w:val="304"/>
          <w:jc w:val="center"/>
        </w:trPr>
        <w:tc>
          <w:tcPr>
            <w:tcW w:w="929" w:type="dxa"/>
            <w:vMerge/>
            <w:vAlign w:val="center"/>
          </w:tcPr>
          <w:p w14:paraId="121DA2E3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15FE9C22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论文案例获奖。</w:t>
            </w:r>
          </w:p>
        </w:tc>
        <w:tc>
          <w:tcPr>
            <w:tcW w:w="475" w:type="dxa"/>
            <w:vAlign w:val="center"/>
          </w:tcPr>
          <w:p w14:paraId="63B88AA2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39AB513A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C57F8E1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05A7581" w14:textId="77777777">
        <w:trPr>
          <w:trHeight w:val="896"/>
          <w:jc w:val="center"/>
        </w:trPr>
        <w:tc>
          <w:tcPr>
            <w:tcW w:w="929" w:type="dxa"/>
            <w:vMerge/>
            <w:vAlign w:val="center"/>
          </w:tcPr>
          <w:p w14:paraId="0657987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5" w:type="dxa"/>
            <w:vAlign w:val="center"/>
          </w:tcPr>
          <w:p w14:paraId="69810DA8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类参照第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类减半计分。（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）上述材料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以证书、文件为准，无证书、文件的不计分。（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）以上各类均指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年至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年期间获得。（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）片区级是指片区一等奖县三等奖；县级：县一、二等市三等；市级：市一、二等省三等；省级：省一、二等国三等；国级：国一、二等。（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）上面属同类的，只计最高分，不累计加分。</w:t>
            </w:r>
          </w:p>
        </w:tc>
        <w:tc>
          <w:tcPr>
            <w:tcW w:w="475" w:type="dxa"/>
            <w:vAlign w:val="center"/>
          </w:tcPr>
          <w:p w14:paraId="16F5CC9C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EB749B2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8932761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3BC149A3" w14:textId="77777777">
        <w:trPr>
          <w:trHeight w:val="360"/>
          <w:jc w:val="center"/>
        </w:trPr>
        <w:tc>
          <w:tcPr>
            <w:tcW w:w="929" w:type="dxa"/>
            <w:vAlign w:val="center"/>
          </w:tcPr>
          <w:p w14:paraId="795A915A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14:paraId="22873271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6675" w:type="dxa"/>
            <w:vAlign w:val="center"/>
          </w:tcPr>
          <w:p w14:paraId="37A6DF8F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合格学历不加分，但高一档加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分，高二档加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小学和幼儿园的合格学历为大专，中学的合格学历为本科。</w:t>
            </w:r>
          </w:p>
        </w:tc>
        <w:tc>
          <w:tcPr>
            <w:tcW w:w="475" w:type="dxa"/>
            <w:vAlign w:val="center"/>
          </w:tcPr>
          <w:p w14:paraId="17DB47DE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5260DE1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93545BD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4157286" w14:textId="77777777">
        <w:trPr>
          <w:trHeight w:val="525"/>
          <w:jc w:val="center"/>
        </w:trPr>
        <w:tc>
          <w:tcPr>
            <w:tcW w:w="929" w:type="dxa"/>
            <w:vAlign w:val="center"/>
          </w:tcPr>
          <w:p w14:paraId="0132D43A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教龄</w:t>
            </w:r>
          </w:p>
          <w:p w14:paraId="160458AA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6675" w:type="dxa"/>
            <w:vAlign w:val="center"/>
          </w:tcPr>
          <w:p w14:paraId="3FCA2FF3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入编以来的教龄每满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分，累计计分。</w:t>
            </w:r>
          </w:p>
        </w:tc>
        <w:tc>
          <w:tcPr>
            <w:tcW w:w="475" w:type="dxa"/>
            <w:vAlign w:val="center"/>
          </w:tcPr>
          <w:p w14:paraId="4A9E597A" w14:textId="77777777" w:rsidR="004435B4" w:rsidRDefault="004435B4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DB7789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98590EB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18C299DA" w14:textId="77777777">
        <w:trPr>
          <w:trHeight w:val="396"/>
          <w:jc w:val="center"/>
        </w:trPr>
        <w:tc>
          <w:tcPr>
            <w:tcW w:w="929" w:type="dxa"/>
            <w:vAlign w:val="center"/>
          </w:tcPr>
          <w:p w14:paraId="15D72891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年度考核加分</w:t>
            </w:r>
          </w:p>
        </w:tc>
        <w:tc>
          <w:tcPr>
            <w:tcW w:w="6675" w:type="dxa"/>
            <w:vAlign w:val="center"/>
          </w:tcPr>
          <w:p w14:paraId="7A3C0AC1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2020—2024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年教职工年度考核，一个优秀加１分，其他等次不计分。</w:t>
            </w:r>
          </w:p>
        </w:tc>
        <w:tc>
          <w:tcPr>
            <w:tcW w:w="475" w:type="dxa"/>
            <w:vAlign w:val="center"/>
          </w:tcPr>
          <w:p w14:paraId="6C758446" w14:textId="77777777" w:rsidR="004435B4" w:rsidRDefault="004435B4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3605C80" w14:textId="77777777" w:rsidR="004435B4" w:rsidRDefault="00443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2C98A11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5E46EF7D" w14:textId="77777777">
        <w:trPr>
          <w:trHeight w:val="812"/>
          <w:jc w:val="center"/>
        </w:trPr>
        <w:tc>
          <w:tcPr>
            <w:tcW w:w="929" w:type="dxa"/>
            <w:vAlign w:val="center"/>
          </w:tcPr>
          <w:p w14:paraId="7C94F458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综合评议分</w:t>
            </w:r>
          </w:p>
        </w:tc>
        <w:tc>
          <w:tcPr>
            <w:tcW w:w="6675" w:type="dxa"/>
            <w:vAlign w:val="center"/>
          </w:tcPr>
          <w:p w14:paraId="796EBDFD" w14:textId="77777777" w:rsidR="004435B4" w:rsidRDefault="00D056E0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学校领导班子（含校级干部和处室主要负责人）根据教师日常工作表现、实绩等综合评价。工作实绩突出、综合评价优给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分；工作实绩较好，综合评价良给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分；工作实绩一般，综合评价一般给</w:t>
            </w:r>
            <w:r>
              <w:rPr>
                <w:rFonts w:ascii="宋体" w:eastAsia="宋体" w:hAnsi="宋体" w:cs="宋体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分；工作实绩差，综合评价差的不给分（领导评价不一致的取平均分）。</w:t>
            </w:r>
          </w:p>
        </w:tc>
        <w:tc>
          <w:tcPr>
            <w:tcW w:w="475" w:type="dxa"/>
            <w:vAlign w:val="center"/>
          </w:tcPr>
          <w:p w14:paraId="287B9403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5" w:type="dxa"/>
            <w:vAlign w:val="center"/>
          </w:tcPr>
          <w:p w14:paraId="27EA0FBB" w14:textId="77777777" w:rsidR="004435B4" w:rsidRDefault="004435B4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96A4E33" w14:textId="77777777" w:rsidR="004435B4" w:rsidRDefault="004435B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35B4" w14:paraId="3577DD58" w14:textId="77777777">
        <w:trPr>
          <w:trHeight w:val="379"/>
          <w:jc w:val="center"/>
        </w:trPr>
        <w:tc>
          <w:tcPr>
            <w:tcW w:w="929" w:type="dxa"/>
            <w:vAlign w:val="center"/>
          </w:tcPr>
          <w:p w14:paraId="625E7D01" w14:textId="77777777" w:rsidR="004435B4" w:rsidRDefault="00D056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75" w:type="dxa"/>
            <w:noWrap/>
            <w:vAlign w:val="center"/>
          </w:tcPr>
          <w:p w14:paraId="5DEE6D19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noWrap/>
            <w:vAlign w:val="center"/>
          </w:tcPr>
          <w:p w14:paraId="1EDC3AD7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noWrap/>
            <w:vAlign w:val="center"/>
          </w:tcPr>
          <w:p w14:paraId="01CA0D05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noWrap/>
            <w:vAlign w:val="center"/>
          </w:tcPr>
          <w:p w14:paraId="3F623429" w14:textId="77777777" w:rsidR="004435B4" w:rsidRDefault="004435B4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2733848" w14:textId="1171240D" w:rsidR="004435B4" w:rsidRDefault="00D056E0">
      <w:pPr>
        <w:spacing w:line="240" w:lineRule="atLeast"/>
        <w:jc w:val="left"/>
        <w:rPr>
          <w:rFonts w:ascii="仿宋_GB2312"/>
          <w:color w:val="000000"/>
          <w:szCs w:val="32"/>
        </w:rPr>
      </w:pPr>
      <w:r>
        <w:rPr>
          <w:rFonts w:ascii="黑体" w:eastAsia="黑体" w:hAnsi="宋体"/>
          <w:color w:val="000000"/>
          <w:szCs w:val="32"/>
        </w:rPr>
        <w:br w:type="page"/>
      </w:r>
      <w:r>
        <w:rPr>
          <w:rFonts w:ascii="仿宋_GB2312" w:hint="eastAsia"/>
          <w:color w:val="000000"/>
          <w:szCs w:val="32"/>
        </w:rPr>
        <w:lastRenderedPageBreak/>
        <w:t>附件</w:t>
      </w:r>
      <w:r>
        <w:rPr>
          <w:rFonts w:ascii="仿宋_GB2312"/>
          <w:color w:val="000000"/>
          <w:szCs w:val="32"/>
        </w:rPr>
        <w:t>2</w:t>
      </w:r>
    </w:p>
    <w:p w14:paraId="29430EA7" w14:textId="77777777" w:rsidR="004435B4" w:rsidRDefault="00D056E0">
      <w:pPr>
        <w:spacing w:line="240" w:lineRule="atLeast"/>
        <w:jc w:val="center"/>
        <w:rPr>
          <w:rFonts w:ascii="仿宋_GB2312"/>
          <w:color w:val="000000"/>
          <w:sz w:val="22"/>
          <w:szCs w:val="28"/>
        </w:rPr>
      </w:pPr>
      <w:r>
        <w:rPr>
          <w:rFonts w:ascii="小标宋" w:eastAsia="小标宋" w:hAnsi="黑体" w:hint="eastAsia"/>
          <w:color w:val="000000"/>
          <w:sz w:val="36"/>
          <w:szCs w:val="44"/>
        </w:rPr>
        <w:t>永嘉县教师县内校际流动审批表</w:t>
      </w:r>
    </w:p>
    <w:p w14:paraId="0C95F71C" w14:textId="77777777" w:rsidR="004435B4" w:rsidRDefault="00D056E0">
      <w:pPr>
        <w:spacing w:line="240" w:lineRule="atLeast"/>
        <w:rPr>
          <w:rFonts w:ascii="仿宋_GB2312"/>
          <w:color w:val="000000"/>
          <w:sz w:val="22"/>
          <w:szCs w:val="28"/>
        </w:rPr>
      </w:pPr>
      <w:r>
        <w:rPr>
          <w:rFonts w:ascii="仿宋_GB2312" w:hint="eastAsia"/>
          <w:color w:val="000000"/>
          <w:sz w:val="22"/>
          <w:szCs w:val="28"/>
        </w:rPr>
        <w:t>流动意向地：</w:t>
      </w:r>
      <w:r>
        <w:rPr>
          <w:rFonts w:ascii="仿宋_GB2312"/>
          <w:color w:val="000000"/>
          <w:sz w:val="22"/>
          <w:szCs w:val="28"/>
        </w:rPr>
        <w:t xml:space="preserve">                 </w:t>
      </w:r>
      <w:r>
        <w:rPr>
          <w:rFonts w:ascii="仿宋_GB2312" w:hint="eastAsia"/>
          <w:color w:val="000000"/>
          <w:sz w:val="22"/>
          <w:szCs w:val="28"/>
        </w:rPr>
        <w:t>手机长号：</w:t>
      </w:r>
      <w:r>
        <w:rPr>
          <w:rFonts w:ascii="仿宋_GB2312"/>
          <w:color w:val="000000"/>
          <w:sz w:val="22"/>
          <w:szCs w:val="28"/>
        </w:rPr>
        <w:t xml:space="preserve">                 </w:t>
      </w:r>
      <w:r>
        <w:rPr>
          <w:rFonts w:ascii="仿宋_GB2312" w:hint="eastAsia"/>
          <w:color w:val="000000"/>
          <w:sz w:val="22"/>
          <w:szCs w:val="28"/>
        </w:rPr>
        <w:t>教育网短号：</w:t>
      </w:r>
      <w:r>
        <w:rPr>
          <w:rFonts w:ascii="仿宋_GB2312"/>
          <w:color w:val="000000"/>
          <w:sz w:val="22"/>
          <w:szCs w:val="28"/>
        </w:rPr>
        <w:t xml:space="preserve">                </w:t>
      </w:r>
    </w:p>
    <w:tbl>
      <w:tblPr>
        <w:tblW w:w="976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806"/>
        <w:gridCol w:w="630"/>
        <w:gridCol w:w="765"/>
        <w:gridCol w:w="504"/>
        <w:gridCol w:w="474"/>
        <w:gridCol w:w="948"/>
        <w:gridCol w:w="258"/>
        <w:gridCol w:w="322"/>
        <w:gridCol w:w="271"/>
        <w:gridCol w:w="193"/>
        <w:gridCol w:w="369"/>
        <w:gridCol w:w="641"/>
        <w:gridCol w:w="565"/>
        <w:gridCol w:w="383"/>
        <w:gridCol w:w="278"/>
        <w:gridCol w:w="360"/>
        <w:gridCol w:w="784"/>
        <w:gridCol w:w="615"/>
      </w:tblGrid>
      <w:tr w:rsidR="004435B4" w14:paraId="636491C3" w14:textId="77777777">
        <w:trPr>
          <w:trHeight w:val="535"/>
          <w:jc w:val="center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035A9D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基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本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情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6212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1DD7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77A8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性别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247F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0C6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出生</w:t>
            </w:r>
          </w:p>
          <w:p w14:paraId="1B6DC2D4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年月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ED78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061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身份证</w:t>
            </w:r>
          </w:p>
          <w:p w14:paraId="2EFD412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号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码</w:t>
            </w:r>
          </w:p>
        </w:tc>
        <w:tc>
          <w:tcPr>
            <w:tcW w:w="2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6A7A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9BD7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居住</w:t>
            </w:r>
          </w:p>
          <w:p w14:paraId="443C78E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乡镇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CC46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35243781" w14:textId="77777777">
        <w:trPr>
          <w:trHeight w:val="803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DB1B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588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户籍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E679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943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行政</w:t>
            </w:r>
          </w:p>
          <w:p w14:paraId="1E7BB6CF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职务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D8DA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D8C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任职时间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D289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AAD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参加工作时间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92A4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5373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现单位</w:t>
            </w:r>
          </w:p>
          <w:p w14:paraId="45AF539F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工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作</w:t>
            </w:r>
          </w:p>
          <w:p w14:paraId="7227C35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限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C75C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ind w:right="-65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08EF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第一学历及专业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A40C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4E0E6BCE" w14:textId="77777777">
        <w:trPr>
          <w:trHeight w:val="75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0CDB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01D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最高</w:t>
            </w:r>
          </w:p>
          <w:p w14:paraId="12A7EF4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学历及专业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0E0D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E19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结婚</w:t>
            </w:r>
          </w:p>
          <w:p w14:paraId="5D3A21AA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时间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5F6F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F5A5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两地分居</w:t>
            </w:r>
          </w:p>
          <w:p w14:paraId="082BB05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时间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5EBD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3DA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本人是否独生子女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AE20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D5C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最高职称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BFBB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489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-16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6"/>
                <w:sz w:val="22"/>
                <w:szCs w:val="21"/>
                <w:lang w:val="zh-CN"/>
              </w:rPr>
              <w:t>评定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时间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AD84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1758B613" w14:textId="77777777">
        <w:trPr>
          <w:trHeight w:val="60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A949" w14:textId="77777777" w:rsidR="004435B4" w:rsidRDefault="00443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1B2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工作单位</w:t>
            </w:r>
          </w:p>
        </w:tc>
        <w:tc>
          <w:tcPr>
            <w:tcW w:w="2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9103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F9A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教师资格名称及注明的学科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71A7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D72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职称证书学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科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CC6F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BE8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申请流动</w:t>
            </w:r>
          </w:p>
          <w:p w14:paraId="725A12C9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学科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AFD2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7E2751E8" w14:textId="77777777">
        <w:trPr>
          <w:trHeight w:hRule="exact" w:val="741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414DC5E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简历</w:t>
            </w:r>
          </w:p>
          <w:p w14:paraId="5FAD0D72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工作</w:t>
            </w:r>
          </w:p>
        </w:tc>
        <w:tc>
          <w:tcPr>
            <w:tcW w:w="9166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9BDE9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577AEF40" w14:textId="77777777">
        <w:trPr>
          <w:trHeight w:val="16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7E2F50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种奖励或处分</w:t>
            </w:r>
          </w:p>
          <w:p w14:paraId="14E9D79F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近三年受过何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425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0E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县级及以上业务荣誉获得时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 w:val="22"/>
                <w:szCs w:val="21"/>
                <w:lang w:val="zh-CN"/>
              </w:rPr>
              <w:t>间和名称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3A2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0792103D" w14:textId="77777777">
        <w:trPr>
          <w:trHeight w:val="818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395EC4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理由</w:t>
            </w:r>
          </w:p>
          <w:p w14:paraId="0DF549FE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流动</w:t>
            </w:r>
          </w:p>
        </w:tc>
        <w:tc>
          <w:tcPr>
            <w:tcW w:w="91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3F03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</w:tc>
      </w:tr>
      <w:tr w:rsidR="004435B4" w14:paraId="55662F50" w14:textId="77777777">
        <w:trPr>
          <w:trHeight w:val="1463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85A5D7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意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见</w:t>
            </w:r>
          </w:p>
          <w:p w14:paraId="6737ECF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流出学校</w:t>
            </w:r>
          </w:p>
        </w:tc>
        <w:tc>
          <w:tcPr>
            <w:tcW w:w="4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957A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70F254EA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1BB08EE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学校审核人签名：</w:t>
            </w:r>
          </w:p>
          <w:p w14:paraId="5F67953A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校长审核签名：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（公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章）</w:t>
            </w:r>
          </w:p>
          <w:p w14:paraId="23D4B354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日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1F06E84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审查意见</w:t>
            </w:r>
          </w:p>
          <w:p w14:paraId="6FCC7EFD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流出片区</w:t>
            </w:r>
          </w:p>
        </w:tc>
        <w:tc>
          <w:tcPr>
            <w:tcW w:w="41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A33A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4BF2B087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386AF752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firstLineChars="150" w:firstLine="324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片区审核人签名：</w:t>
            </w:r>
          </w:p>
          <w:p w14:paraId="7A9EDB2E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片区负责人签名：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（公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章）</w:t>
            </w:r>
          </w:p>
          <w:p w14:paraId="3B4B5E1C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日</w:t>
            </w:r>
          </w:p>
        </w:tc>
      </w:tr>
      <w:tr w:rsidR="004435B4" w14:paraId="4830B7FE" w14:textId="77777777">
        <w:trPr>
          <w:trHeight w:val="1792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C31F36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审核意见</w:t>
            </w:r>
          </w:p>
          <w:p w14:paraId="3354242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局人事教育科</w:t>
            </w:r>
          </w:p>
        </w:tc>
        <w:tc>
          <w:tcPr>
            <w:tcW w:w="4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465C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12240EDE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0C5B0D27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right="404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审核人签名：</w:t>
            </w:r>
          </w:p>
          <w:p w14:paraId="1C1454F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right="404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负责人签名：</w:t>
            </w:r>
          </w:p>
          <w:p w14:paraId="530CE36B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ind w:right="404" w:firstLine="2606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日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F97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局党委</w:t>
            </w:r>
          </w:p>
          <w:p w14:paraId="572EC706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意见</w:t>
            </w:r>
          </w:p>
        </w:tc>
        <w:tc>
          <w:tcPr>
            <w:tcW w:w="41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22D9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72C3A75C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56F86E08" w14:textId="77777777" w:rsidR="004435B4" w:rsidRDefault="00443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</w:p>
          <w:p w14:paraId="13A1FB41" w14:textId="77777777" w:rsidR="004435B4" w:rsidRDefault="00D05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2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  <w:lang w:val="zh-CN"/>
              </w:rPr>
              <w:t>日</w:t>
            </w:r>
          </w:p>
        </w:tc>
      </w:tr>
    </w:tbl>
    <w:p w14:paraId="100F5AC7" w14:textId="77777777" w:rsidR="004435B4" w:rsidRDefault="00D056E0">
      <w:pPr>
        <w:autoSpaceDE w:val="0"/>
        <w:autoSpaceDN w:val="0"/>
        <w:adjustRightInd w:val="0"/>
        <w:spacing w:line="300" w:lineRule="exact"/>
        <w:rPr>
          <w:rFonts w:ascii="仿宋" w:eastAsia="仿宋" w:hAnsi="仿宋" w:cs="宋体"/>
          <w:color w:val="000000"/>
          <w:sz w:val="21"/>
          <w:lang w:val="zh-CN"/>
        </w:rPr>
      </w:pPr>
      <w:r>
        <w:rPr>
          <w:rFonts w:ascii="仿宋_GB2312" w:hAnsi="宋体" w:cs="宋体" w:hint="eastAsia"/>
          <w:color w:val="000000"/>
          <w:sz w:val="21"/>
          <w:lang w:val="zh-CN"/>
        </w:rPr>
        <w:t>注：</w:t>
      </w:r>
      <w:r>
        <w:rPr>
          <w:rFonts w:ascii="仿宋_GB2312" w:hAnsi="宋体" w:cs="宋体"/>
          <w:color w:val="000000"/>
          <w:sz w:val="21"/>
          <w:lang w:val="zh-CN"/>
        </w:rPr>
        <w:t>1.</w:t>
      </w:r>
      <w:r>
        <w:rPr>
          <w:rFonts w:ascii="仿宋_GB2312" w:hAnsi="宋体" w:cs="宋体" w:hint="eastAsia"/>
          <w:color w:val="000000"/>
          <w:sz w:val="21"/>
          <w:lang w:val="zh-CN"/>
        </w:rPr>
        <w:t>此表必须如实填写；</w:t>
      </w:r>
      <w:r>
        <w:rPr>
          <w:rFonts w:ascii="仿宋" w:eastAsia="仿宋" w:hAnsi="仿宋" w:cs="宋体" w:hint="eastAsia"/>
          <w:color w:val="000000"/>
          <w:sz w:val="21"/>
          <w:lang w:val="zh-CN"/>
        </w:rPr>
        <w:t>调出理由栏必须填写与调动条件有关内容。</w:t>
      </w:r>
    </w:p>
    <w:p w14:paraId="381A2D0E" w14:textId="77777777" w:rsidR="004435B4" w:rsidRDefault="00D056E0">
      <w:pPr>
        <w:autoSpaceDE w:val="0"/>
        <w:autoSpaceDN w:val="0"/>
        <w:adjustRightInd w:val="0"/>
        <w:spacing w:line="300" w:lineRule="exact"/>
        <w:rPr>
          <w:rFonts w:ascii="仿宋" w:eastAsia="仿宋" w:hAnsi="仿宋" w:cs="宋体"/>
          <w:color w:val="000000"/>
          <w:sz w:val="21"/>
          <w:lang w:val="zh-CN"/>
        </w:rPr>
      </w:pPr>
      <w:r>
        <w:rPr>
          <w:rFonts w:ascii="仿宋" w:eastAsia="仿宋" w:hAnsi="仿宋" w:cs="宋体"/>
          <w:color w:val="000000"/>
          <w:sz w:val="21"/>
          <w:lang w:val="zh-CN"/>
        </w:rPr>
        <w:t xml:space="preserve">    2.</w:t>
      </w:r>
      <w:r>
        <w:rPr>
          <w:rFonts w:ascii="仿宋" w:eastAsia="仿宋" w:hAnsi="仿宋" w:cs="宋体" w:hint="eastAsia"/>
          <w:color w:val="000000"/>
          <w:sz w:val="21"/>
          <w:lang w:val="zh-CN"/>
        </w:rPr>
        <w:t>教师调动须经调出学校、片区对每个栏目认真审查，严格把关签名后方能生效。</w:t>
      </w:r>
    </w:p>
    <w:p w14:paraId="5F3F44BB" w14:textId="3C80C404" w:rsidR="004435B4" w:rsidRDefault="00D056E0">
      <w:pPr>
        <w:autoSpaceDE w:val="0"/>
        <w:autoSpaceDN w:val="0"/>
        <w:adjustRightInd w:val="0"/>
        <w:spacing w:line="300" w:lineRule="exact"/>
        <w:ind w:firstLine="420"/>
        <w:rPr>
          <w:rFonts w:ascii="仿宋_GB2312" w:hAnsi="宋体" w:cs="宋体"/>
          <w:color w:val="000000"/>
          <w:szCs w:val="32"/>
        </w:rPr>
      </w:pPr>
      <w:r>
        <w:rPr>
          <w:rFonts w:ascii="仿宋" w:eastAsia="仿宋" w:hAnsi="仿宋" w:cs="宋体"/>
          <w:color w:val="000000"/>
          <w:sz w:val="21"/>
          <w:lang w:val="zh-CN"/>
        </w:rPr>
        <w:t>3.</w:t>
      </w:r>
      <w:r>
        <w:rPr>
          <w:rFonts w:ascii="仿宋" w:eastAsia="仿宋" w:hAnsi="仿宋" w:cs="宋体" w:hint="eastAsia"/>
          <w:color w:val="000000"/>
          <w:sz w:val="21"/>
          <w:lang w:val="zh-CN"/>
        </w:rPr>
        <w:t>要求调动对象所需审查材料原件交片区审查，材料复印件经审查人签名后，附此表上报县教育局人事教育科审核。</w:t>
      </w:r>
      <w:r>
        <w:rPr>
          <w:rFonts w:ascii="宋体" w:eastAsia="宋体" w:hAnsi="宋体" w:cs="宋体"/>
          <w:color w:val="000000"/>
          <w:sz w:val="24"/>
        </w:rPr>
        <w:br w:type="page"/>
      </w:r>
      <w:r>
        <w:rPr>
          <w:rFonts w:ascii="仿宋_GB2312" w:hAnsi="宋体" w:cs="宋体" w:hint="eastAsia"/>
          <w:color w:val="000000"/>
          <w:szCs w:val="32"/>
        </w:rPr>
        <w:lastRenderedPageBreak/>
        <w:t>附件</w:t>
      </w:r>
      <w:r>
        <w:rPr>
          <w:rFonts w:ascii="仿宋_GB2312" w:hAnsi="宋体" w:cs="宋体"/>
          <w:color w:val="000000"/>
          <w:szCs w:val="32"/>
        </w:rPr>
        <w:t>3</w:t>
      </w:r>
    </w:p>
    <w:p w14:paraId="193CA130" w14:textId="77777777" w:rsidR="004435B4" w:rsidRDefault="00D056E0">
      <w:pPr>
        <w:tabs>
          <w:tab w:val="left" w:pos="4582"/>
        </w:tabs>
        <w:autoSpaceDE w:val="0"/>
        <w:autoSpaceDN w:val="0"/>
        <w:adjustRightInd w:val="0"/>
        <w:spacing w:line="240" w:lineRule="atLeast"/>
        <w:jc w:val="center"/>
        <w:rPr>
          <w:rFonts w:ascii="小标宋" w:eastAsia="小标宋" w:hAnsi="黑体" w:cs="黑体"/>
          <w:color w:val="000000"/>
          <w:sz w:val="44"/>
          <w:szCs w:val="44"/>
        </w:rPr>
      </w:pPr>
      <w:r>
        <w:rPr>
          <w:rFonts w:ascii="小标宋" w:eastAsia="小标宋" w:hAnsi="黑体" w:cs="黑体" w:hint="eastAsia"/>
          <w:color w:val="000000"/>
          <w:sz w:val="44"/>
          <w:szCs w:val="44"/>
        </w:rPr>
        <w:t>永嘉县教师流动承诺书</w:t>
      </w:r>
    </w:p>
    <w:p w14:paraId="46006D74" w14:textId="77777777" w:rsidR="004435B4" w:rsidRDefault="004435B4">
      <w:pPr>
        <w:autoSpaceDE w:val="0"/>
        <w:autoSpaceDN w:val="0"/>
        <w:adjustRightInd w:val="0"/>
        <w:ind w:firstLine="420"/>
        <w:rPr>
          <w:rFonts w:ascii="宋体" w:eastAsia="宋体" w:hAnsi="宋体" w:cs="宋体"/>
          <w:color w:val="000000"/>
          <w:sz w:val="24"/>
        </w:rPr>
      </w:pPr>
    </w:p>
    <w:p w14:paraId="1973CBC4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/>
          <w:color w:val="000000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Cs w:val="28"/>
        </w:rPr>
        <w:t>本人申请工作流动，并自愿承诺如下：</w:t>
      </w:r>
    </w:p>
    <w:p w14:paraId="0A5CE2C4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/>
          <w:color w:val="000000"/>
          <w:szCs w:val="28"/>
        </w:rPr>
        <w:t xml:space="preserve">    1.</w:t>
      </w:r>
      <w:r>
        <w:rPr>
          <w:rFonts w:ascii="仿宋_GB2312" w:hAnsi="仿宋" w:cs="仿宋" w:hint="eastAsia"/>
          <w:color w:val="000000"/>
          <w:szCs w:val="28"/>
        </w:rPr>
        <w:t>认真积极工作，遵纪守法，服从工作安排和分配。</w:t>
      </w:r>
    </w:p>
    <w:p w14:paraId="28743466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/>
          <w:color w:val="000000"/>
          <w:szCs w:val="28"/>
        </w:rPr>
        <w:t xml:space="preserve">    2.</w:t>
      </w:r>
      <w:r>
        <w:rPr>
          <w:rFonts w:ascii="仿宋_GB2312" w:hAnsi="仿宋" w:cs="仿宋" w:hint="eastAsia"/>
          <w:color w:val="000000"/>
          <w:szCs w:val="28"/>
        </w:rPr>
        <w:t>认真完成新单位安排的本职工作量和交办的各项工作任务，不推诿拖延。不会因新单位工作任务较重、事务繁忙、工作压力较大等事由，向新单位或主管部门提出额外要求。</w:t>
      </w:r>
    </w:p>
    <w:p w14:paraId="0D0AF391" w14:textId="77777777" w:rsidR="004435B4" w:rsidRDefault="00D056E0">
      <w:pPr>
        <w:autoSpaceDE w:val="0"/>
        <w:autoSpaceDN w:val="0"/>
        <w:adjustRightInd w:val="0"/>
        <w:ind w:firstLineChars="250" w:firstLine="790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/>
          <w:color w:val="000000"/>
          <w:szCs w:val="28"/>
        </w:rPr>
        <w:t>3.</w:t>
      </w:r>
      <w:r>
        <w:rPr>
          <w:rFonts w:ascii="仿宋_GB2312" w:hAnsi="仿宋" w:cs="仿宋" w:hint="eastAsia"/>
          <w:color w:val="000000"/>
          <w:kern w:val="0"/>
          <w:szCs w:val="28"/>
        </w:rPr>
        <w:t>流动到新单位后，按规定在编制迁入新单位当月，按新单位岗位设置方案进行岗位设置确定岗位职级。本人自愿按照上级有关规定和新单位岗位设置方案聘任，</w:t>
      </w:r>
      <w:r>
        <w:rPr>
          <w:rFonts w:ascii="仿宋_GB2312" w:hAnsi="仿宋" w:cs="仿宋" w:hint="eastAsia"/>
          <w:color w:val="000000"/>
          <w:szCs w:val="28"/>
        </w:rPr>
        <w:t>如新单位无相应岗位职级空缺，自愿被新单位高职低聘或高岗低聘。本人如无理投诉信访，影响到新单位或主管部门正常工作秩序的，自愿被取消流动回原单位或其它同类及以下学校工作，并接受组织处理。</w:t>
      </w:r>
    </w:p>
    <w:p w14:paraId="782EB23A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/>
          <w:color w:val="000000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Cs w:val="28"/>
        </w:rPr>
        <w:t>特此承诺。</w:t>
      </w:r>
    </w:p>
    <w:p w14:paraId="32784FE2" w14:textId="77777777" w:rsidR="004435B4" w:rsidRDefault="004435B4">
      <w:pPr>
        <w:autoSpaceDE w:val="0"/>
        <w:autoSpaceDN w:val="0"/>
        <w:adjustRightInd w:val="0"/>
        <w:ind w:firstLineChars="1200" w:firstLine="3790"/>
        <w:rPr>
          <w:rFonts w:ascii="仿宋_GB2312" w:hAnsi="仿宋" w:cs="仿宋"/>
          <w:color w:val="000000"/>
          <w:szCs w:val="28"/>
        </w:rPr>
      </w:pPr>
    </w:p>
    <w:p w14:paraId="4C9D71D5" w14:textId="77777777" w:rsidR="004435B4" w:rsidRDefault="004435B4">
      <w:pPr>
        <w:autoSpaceDE w:val="0"/>
        <w:autoSpaceDN w:val="0"/>
        <w:adjustRightInd w:val="0"/>
        <w:ind w:firstLineChars="1200" w:firstLine="3790"/>
        <w:rPr>
          <w:rFonts w:ascii="仿宋_GB2312" w:hAnsi="仿宋" w:cs="仿宋"/>
          <w:color w:val="000000"/>
          <w:szCs w:val="28"/>
        </w:rPr>
      </w:pPr>
    </w:p>
    <w:p w14:paraId="4F24E553" w14:textId="77777777" w:rsidR="004435B4" w:rsidRDefault="00D056E0">
      <w:pPr>
        <w:autoSpaceDE w:val="0"/>
        <w:autoSpaceDN w:val="0"/>
        <w:adjustRightInd w:val="0"/>
        <w:ind w:firstLineChars="950" w:firstLine="3001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 w:hint="eastAsia"/>
          <w:color w:val="000000"/>
          <w:szCs w:val="28"/>
        </w:rPr>
        <w:t>流出单位（盖章）：</w:t>
      </w:r>
    </w:p>
    <w:p w14:paraId="557E7F09" w14:textId="77777777" w:rsidR="004435B4" w:rsidRDefault="00D056E0">
      <w:pPr>
        <w:autoSpaceDE w:val="0"/>
        <w:autoSpaceDN w:val="0"/>
        <w:adjustRightInd w:val="0"/>
        <w:ind w:firstLineChars="1250" w:firstLine="3948"/>
        <w:rPr>
          <w:rFonts w:ascii="仿宋_GB2312" w:hAnsi="仿宋" w:cs="仿宋"/>
          <w:color w:val="000000"/>
          <w:szCs w:val="28"/>
        </w:rPr>
      </w:pPr>
      <w:r>
        <w:rPr>
          <w:rFonts w:ascii="仿宋_GB2312" w:hAnsi="仿宋" w:cs="仿宋" w:hint="eastAsia"/>
          <w:color w:val="000000"/>
          <w:szCs w:val="28"/>
        </w:rPr>
        <w:t>承诺人：</w:t>
      </w:r>
    </w:p>
    <w:p w14:paraId="70DC6CF6" w14:textId="77777777" w:rsidR="004435B4" w:rsidRDefault="004435B4">
      <w:pPr>
        <w:autoSpaceDE w:val="0"/>
        <w:autoSpaceDN w:val="0"/>
        <w:adjustRightInd w:val="0"/>
        <w:ind w:firstLineChars="1250" w:firstLine="3948"/>
        <w:rPr>
          <w:rFonts w:ascii="仿宋_GB2312" w:hAnsi="仿宋" w:cs="仿宋"/>
          <w:color w:val="000000"/>
          <w:szCs w:val="28"/>
        </w:rPr>
      </w:pPr>
    </w:p>
    <w:p w14:paraId="534CFA66" w14:textId="77777777" w:rsidR="004435B4" w:rsidRDefault="00D056E0">
      <w:pPr>
        <w:autoSpaceDE w:val="0"/>
        <w:autoSpaceDN w:val="0"/>
        <w:adjustRightInd w:val="0"/>
        <w:ind w:firstLineChars="1550" w:firstLine="4896"/>
        <w:rPr>
          <w:rFonts w:ascii="仿宋_GB2312" w:hAnsi="仿宋" w:cs="仿宋"/>
          <w:color w:val="000000"/>
          <w:szCs w:val="28"/>
        </w:rPr>
        <w:sectPr w:rsidR="004435B4">
          <w:footerReference w:type="even" r:id="rId7"/>
          <w:footerReference w:type="default" r:id="rId8"/>
          <w:pgSz w:w="11906" w:h="16838"/>
          <w:pgMar w:top="1936" w:right="1474" w:bottom="1984" w:left="1588" w:header="851" w:footer="1587" w:gutter="0"/>
          <w:pgNumType w:fmt="numberInDash"/>
          <w:cols w:space="0"/>
          <w:docGrid w:type="linesAndChars" w:linePitch="554" w:charSpace="-849"/>
        </w:sectPr>
      </w:pPr>
      <w:r>
        <w:rPr>
          <w:rFonts w:ascii="仿宋_GB2312" w:hAnsi="仿宋" w:cs="仿宋"/>
          <w:color w:val="000000"/>
          <w:szCs w:val="28"/>
        </w:rPr>
        <w:t xml:space="preserve">       </w:t>
      </w:r>
      <w:r>
        <w:rPr>
          <w:rFonts w:ascii="仿宋_GB2312" w:hAnsi="仿宋" w:cs="仿宋" w:hint="eastAsia"/>
          <w:color w:val="000000"/>
          <w:szCs w:val="28"/>
        </w:rPr>
        <w:t>年</w:t>
      </w:r>
      <w:r>
        <w:rPr>
          <w:rFonts w:ascii="仿宋_GB2312" w:hAnsi="仿宋" w:cs="仿宋"/>
          <w:color w:val="000000"/>
          <w:szCs w:val="28"/>
        </w:rPr>
        <w:t xml:space="preserve">   </w:t>
      </w:r>
      <w:r>
        <w:rPr>
          <w:rFonts w:ascii="仿宋_GB2312" w:hAnsi="仿宋" w:cs="仿宋" w:hint="eastAsia"/>
          <w:color w:val="000000"/>
          <w:szCs w:val="28"/>
        </w:rPr>
        <w:t>月</w:t>
      </w:r>
      <w:r>
        <w:rPr>
          <w:rFonts w:ascii="仿宋_GB2312" w:hAnsi="仿宋" w:cs="仿宋"/>
          <w:color w:val="000000"/>
          <w:szCs w:val="28"/>
        </w:rPr>
        <w:t xml:space="preserve">   </w:t>
      </w:r>
      <w:r>
        <w:rPr>
          <w:rFonts w:ascii="仿宋_GB2312" w:hAnsi="仿宋" w:cs="仿宋" w:hint="eastAsia"/>
          <w:color w:val="000000"/>
          <w:szCs w:val="28"/>
        </w:rPr>
        <w:t>日</w:t>
      </w:r>
    </w:p>
    <w:p w14:paraId="4B2EFD96" w14:textId="32EC9742" w:rsidR="004435B4" w:rsidRDefault="00D056E0">
      <w:pPr>
        <w:autoSpaceDE w:val="0"/>
        <w:autoSpaceDN w:val="0"/>
        <w:adjustRightInd w:val="0"/>
        <w:spacing w:line="0" w:lineRule="atLeast"/>
        <w:rPr>
          <w:rFonts w:ascii="仿宋_GB2312" w:hAnsi="黑体" w:cs="宋体"/>
          <w:color w:val="000000"/>
          <w:kern w:val="0"/>
          <w:sz w:val="36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lastRenderedPageBreak/>
        <w:t>附件</w:t>
      </w:r>
      <w:r>
        <w:rPr>
          <w:rFonts w:ascii="仿宋_GB2312" w:hAnsi="宋体" w:cs="宋体"/>
          <w:color w:val="000000"/>
          <w:kern w:val="0"/>
          <w:szCs w:val="32"/>
        </w:rPr>
        <w:t>4</w:t>
      </w:r>
    </w:p>
    <w:p w14:paraId="64C337DC" w14:textId="77777777" w:rsidR="004435B4" w:rsidRDefault="00D056E0">
      <w:pPr>
        <w:widowControl/>
        <w:spacing w:line="0" w:lineRule="atLeast"/>
        <w:jc w:val="center"/>
        <w:rPr>
          <w:rFonts w:ascii="小标宋" w:eastAsia="小标宋" w:hAnsi="黑体" w:cs="黑体"/>
          <w:color w:val="000000"/>
          <w:kern w:val="0"/>
          <w:sz w:val="44"/>
          <w:szCs w:val="44"/>
        </w:rPr>
      </w:pPr>
      <w:r>
        <w:rPr>
          <w:rFonts w:ascii="小标宋" w:eastAsia="小标宋" w:hAnsi="黑体" w:cs="黑体" w:hint="eastAsia"/>
          <w:color w:val="000000"/>
          <w:kern w:val="0"/>
          <w:sz w:val="44"/>
          <w:szCs w:val="44"/>
        </w:rPr>
        <w:t>永嘉县各学校分类情况表</w:t>
      </w:r>
    </w:p>
    <w:p w14:paraId="674694AA" w14:textId="77777777" w:rsidR="004435B4" w:rsidRDefault="004435B4">
      <w:pPr>
        <w:widowControl/>
        <w:spacing w:line="240" w:lineRule="atLeast"/>
        <w:jc w:val="left"/>
        <w:rPr>
          <w:rFonts w:ascii="黑体" w:eastAsia="黑体" w:hAnsi="宋体"/>
          <w:color w:val="000000"/>
          <w:sz w:val="28"/>
        </w:rPr>
      </w:pPr>
    </w:p>
    <w:p w14:paraId="10BE4399" w14:textId="77777777" w:rsidR="004435B4" w:rsidRDefault="00D056E0">
      <w:pPr>
        <w:widowControl/>
        <w:spacing w:line="240" w:lineRule="atLeast"/>
        <w:jc w:val="lef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/>
          <w:color w:val="000000"/>
          <w:sz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</w:rPr>
        <w:t>一、高中段</w:t>
      </w:r>
    </w:p>
    <w:p w14:paraId="6E33F775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（一）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类学校（</w:t>
      </w:r>
      <w:r>
        <w:rPr>
          <w:rFonts w:ascii="仿宋_GB2312" w:hAnsi="仿宋" w:cs="仿宋"/>
          <w:color w:val="000000"/>
          <w:sz w:val="28"/>
        </w:rPr>
        <w:t>6</w:t>
      </w:r>
      <w:r>
        <w:rPr>
          <w:rFonts w:ascii="仿宋_GB2312" w:hAnsi="仿宋" w:cs="仿宋" w:hint="eastAsia"/>
          <w:color w:val="000000"/>
          <w:sz w:val="28"/>
        </w:rPr>
        <w:t>所）：永嘉中学、永嘉高级中学、上塘中学、罗浮中学、县职业中学、县第二职业学校、县职业教育中心。</w:t>
      </w:r>
    </w:p>
    <w:p w14:paraId="5AA92A28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（二）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类学校（</w:t>
      </w:r>
      <w:r>
        <w:rPr>
          <w:rFonts w:ascii="仿宋_GB2312" w:hAnsi="仿宋" w:cs="仿宋"/>
          <w:color w:val="000000"/>
          <w:sz w:val="28"/>
        </w:rPr>
        <w:t>3</w:t>
      </w:r>
      <w:r>
        <w:rPr>
          <w:rFonts w:ascii="仿宋_GB2312" w:hAnsi="仿宋" w:cs="仿宋" w:hint="eastAsia"/>
          <w:color w:val="000000"/>
          <w:sz w:val="28"/>
        </w:rPr>
        <w:t>所）：永临中学、永嘉第二高级中学、碧莲中学。流动到高中段学校的，按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类学校流动；流动到初中、小学段学校的，按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类学校流动。</w:t>
      </w:r>
    </w:p>
    <w:p w14:paraId="26C314AD" w14:textId="77777777" w:rsidR="004435B4" w:rsidRDefault="00D056E0">
      <w:pPr>
        <w:widowControl/>
        <w:spacing w:line="240" w:lineRule="atLeast"/>
        <w:jc w:val="lef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/>
          <w:color w:val="000000"/>
          <w:sz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</w:rPr>
        <w:t>二、初中段</w:t>
      </w:r>
    </w:p>
    <w:p w14:paraId="24FD0A04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（一）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类学校：永嘉中学附属中学、县实验中学、上塘城关中学、上塘城西中学、瓯北第一中学、瓯北第五中学。</w:t>
      </w:r>
    </w:p>
    <w:p w14:paraId="3A3C280C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strike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（二）</w:t>
      </w:r>
      <w:r>
        <w:rPr>
          <w:rFonts w:ascii="仿宋_GB2312" w:hAnsi="仿宋" w:cs="仿宋"/>
          <w:color w:val="000000"/>
          <w:spacing w:val="-11"/>
          <w:sz w:val="28"/>
        </w:rPr>
        <w:t>B</w:t>
      </w:r>
      <w:r>
        <w:rPr>
          <w:rFonts w:ascii="仿宋_GB2312" w:hAnsi="仿宋" w:cs="仿宋" w:hint="eastAsia"/>
          <w:color w:val="000000"/>
          <w:spacing w:val="-11"/>
          <w:sz w:val="28"/>
        </w:rPr>
        <w:t>类学校：</w:t>
      </w:r>
      <w:r>
        <w:rPr>
          <w:rFonts w:ascii="仿宋_GB2312" w:hAnsi="仿宋" w:cs="仿宋" w:hint="eastAsia"/>
          <w:color w:val="000000"/>
          <w:sz w:val="28"/>
        </w:rPr>
        <w:t>瓯北第二中学、</w:t>
      </w:r>
      <w:r>
        <w:rPr>
          <w:rFonts w:ascii="仿宋_GB2312" w:hAnsi="仿宋" w:cs="仿宋" w:hint="eastAsia"/>
          <w:color w:val="000000"/>
          <w:spacing w:val="-11"/>
          <w:sz w:val="28"/>
        </w:rPr>
        <w:t>瓯北第三中学、三江中学、黄田中学、乌牛第一中学。</w:t>
      </w:r>
    </w:p>
    <w:p w14:paraId="30D91F37" w14:textId="44490C43" w:rsidR="004435B4" w:rsidRDefault="00D056E0">
      <w:pPr>
        <w:spacing w:line="240" w:lineRule="atLeast"/>
        <w:rPr>
          <w:rFonts w:ascii="仿宋_GB2312" w:hAnsi="仿宋" w:cs="仿宋"/>
          <w:b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（四）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类学校：沙头中学、桥头镇中学、桥下镇中学、岩头镇中学、岩头镇港头学校、枫林镇中学、鹤盛镇中学、岩坦中学、碧莲镇中学、大若岩镇学校、大若岩镇水云学校、巽宅镇中学。</w:t>
      </w:r>
    </w:p>
    <w:p w14:paraId="148F4611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（五）</w:t>
      </w:r>
      <w:r>
        <w:rPr>
          <w:rFonts w:ascii="仿宋_GB2312" w:hAnsi="仿宋" w:cs="仿宋"/>
          <w:color w:val="000000"/>
          <w:sz w:val="28"/>
        </w:rPr>
        <w:t>E</w:t>
      </w:r>
      <w:r>
        <w:rPr>
          <w:rFonts w:ascii="仿宋_GB2312" w:hAnsi="仿宋" w:cs="仿宋" w:hint="eastAsia"/>
          <w:color w:val="000000"/>
          <w:sz w:val="28"/>
        </w:rPr>
        <w:t>类学校：济时中学、花坦中学、鲤溪学校、云岭学校、溪下学校、金盾学校、界坑学校、张溪学校。</w:t>
      </w:r>
    </w:p>
    <w:p w14:paraId="577FBFC8" w14:textId="77777777" w:rsidR="004435B4" w:rsidRDefault="00D056E0">
      <w:pPr>
        <w:widowControl/>
        <w:spacing w:line="240" w:lineRule="atLeast"/>
        <w:jc w:val="lef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/>
          <w:color w:val="000000"/>
          <w:sz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</w:rPr>
        <w:t>三、小学段</w:t>
      </w:r>
    </w:p>
    <w:p w14:paraId="5AED520B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（一）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类学校：县实验小学、县外国语实验小学、县少年艺术学校、上塘城西小学、瓯北中心小学、瓯北第一小学、瓯北第二小学、瓯北第三小学、瓯北第七小学。</w:t>
      </w:r>
    </w:p>
    <w:p w14:paraId="5D714989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（二）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</w:t>
      </w:r>
      <w:r>
        <w:rPr>
          <w:rFonts w:ascii="仿宋_GB2312" w:hAnsi="仿宋" w:cs="仿宋"/>
          <w:color w:val="000000"/>
          <w:sz w:val="28"/>
        </w:rPr>
        <w:t xml:space="preserve"> </w:t>
      </w:r>
      <w:r>
        <w:rPr>
          <w:rFonts w:ascii="仿宋_GB2312" w:hAnsi="仿宋" w:cs="仿宋" w:hint="eastAsia"/>
          <w:color w:val="000000"/>
          <w:sz w:val="28"/>
        </w:rPr>
        <w:t>：上塘中塘小学、上塘城北小学、下塘小学、瓯北第四小学、瓯北第五小学、瓯北第六小学、三江中心小学、黄田小学、千石小学、乌牛第一小学、乌牛第二小学。</w:t>
      </w:r>
    </w:p>
    <w:p w14:paraId="5E1EE8EE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（三）</w:t>
      </w:r>
      <w:r>
        <w:rPr>
          <w:rFonts w:ascii="仿宋_GB2312" w:hAnsi="仿宋" w:cs="仿宋"/>
          <w:color w:val="000000"/>
          <w:sz w:val="28"/>
        </w:rPr>
        <w:t>C</w:t>
      </w:r>
      <w:r>
        <w:rPr>
          <w:rFonts w:ascii="仿宋_GB2312" w:hAnsi="仿宋" w:cs="仿宋" w:hint="eastAsia"/>
          <w:color w:val="000000"/>
          <w:sz w:val="28"/>
        </w:rPr>
        <w:t>类学校：东城街道、南城街道、北城街道、瓯北街道、黄田街道、三江街道、乌牛街道等</w:t>
      </w:r>
      <w:r>
        <w:rPr>
          <w:rFonts w:ascii="仿宋_GB2312" w:hAnsi="仿宋" w:cs="仿宋"/>
          <w:color w:val="000000"/>
          <w:sz w:val="28"/>
        </w:rPr>
        <w:t>7</w:t>
      </w:r>
      <w:r>
        <w:rPr>
          <w:rFonts w:ascii="仿宋_GB2312" w:hAnsi="仿宋" w:cs="仿宋" w:hint="eastAsia"/>
          <w:color w:val="000000"/>
          <w:sz w:val="28"/>
        </w:rPr>
        <w:t>个街道区域内除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类、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类学校以外的学</w:t>
      </w:r>
      <w:r>
        <w:rPr>
          <w:rFonts w:ascii="仿宋_GB2312" w:hAnsi="仿宋" w:cs="仿宋" w:hint="eastAsia"/>
          <w:color w:val="000000"/>
          <w:sz w:val="28"/>
        </w:rPr>
        <w:lastRenderedPageBreak/>
        <w:t>校及校区。</w:t>
      </w:r>
    </w:p>
    <w:p w14:paraId="62DADC55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（四）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学校：沙头镇中心小学、桥头镇中心小学、桥头镇实验小学、桥头镇第二小学、桥下镇中心小学、桥下镇第一小学、金溪镇中心小学、金溪镇第一小学、岩头镇中心小学、岩头镇港头学校、枫林镇中心小学、鹤盛镇中心小学、岩坦镇中心小学、碧莲镇中心小学、大若岩镇学校、大若岩镇水云学校、巽宅镇中心小学等学校本部。</w:t>
      </w:r>
    </w:p>
    <w:p w14:paraId="01439BF9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（五）</w:t>
      </w:r>
      <w:r>
        <w:rPr>
          <w:rFonts w:ascii="仿宋_GB2312" w:hAnsi="仿宋" w:cs="仿宋"/>
          <w:color w:val="000000"/>
          <w:sz w:val="28"/>
        </w:rPr>
        <w:t>E</w:t>
      </w:r>
      <w:r>
        <w:rPr>
          <w:rFonts w:ascii="仿宋_GB2312" w:hAnsi="仿宋" w:cs="仿宋" w:hint="eastAsia"/>
          <w:color w:val="000000"/>
          <w:sz w:val="28"/>
        </w:rPr>
        <w:t>类学校：除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类学校外的各乡镇学校及校区。</w:t>
      </w:r>
    </w:p>
    <w:p w14:paraId="19C352EF" w14:textId="77777777" w:rsidR="004435B4" w:rsidRDefault="00D056E0">
      <w:pPr>
        <w:widowControl/>
        <w:spacing w:line="240" w:lineRule="atLeast"/>
        <w:jc w:val="lef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/>
          <w:color w:val="000000"/>
          <w:sz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</w:rPr>
        <w:t>四、学前教育</w:t>
      </w:r>
    </w:p>
    <w:p w14:paraId="75516C7F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（一）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类学校：县机关幼儿园及朝阳分园、县机关二幼、县实验幼儿园及园区、瓯北中心幼儿园及罗浮园区、瓯北第一幼儿园。</w:t>
      </w:r>
    </w:p>
    <w:p w14:paraId="4FBC2907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（二）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：南城街道中心幼儿园、黄田街道中心幼儿园及园区、乌牛街道中心幼儿园本部、瓯北第三幼儿园及园区、瓯北第四幼儿园、瓯北第五幼儿园及园区、三江第一幼儿园及园区、三江街道中心幼儿园、黄田第二幼儿园、东城街道中心幼儿园本部。</w:t>
      </w:r>
    </w:p>
    <w:p w14:paraId="007ECE88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（三）</w:t>
      </w:r>
      <w:r>
        <w:rPr>
          <w:rFonts w:ascii="仿宋_GB2312" w:hAnsi="仿宋" w:cs="仿宋"/>
          <w:color w:val="000000"/>
          <w:sz w:val="28"/>
        </w:rPr>
        <w:t>C</w:t>
      </w:r>
      <w:r>
        <w:rPr>
          <w:rFonts w:ascii="仿宋_GB2312" w:hAnsi="仿宋" w:cs="仿宋" w:hint="eastAsia"/>
          <w:color w:val="000000"/>
          <w:sz w:val="28"/>
        </w:rPr>
        <w:t>类学校：东城街道、南城街道、北城街道、瓯北街道、黄田街道、三江街道、乌牛街道等</w:t>
      </w:r>
      <w:r>
        <w:rPr>
          <w:rFonts w:ascii="仿宋_GB2312" w:hAnsi="仿宋" w:cs="仿宋"/>
          <w:color w:val="000000"/>
          <w:sz w:val="28"/>
        </w:rPr>
        <w:t>7</w:t>
      </w:r>
      <w:r>
        <w:rPr>
          <w:rFonts w:ascii="仿宋_GB2312" w:hAnsi="仿宋" w:cs="仿宋" w:hint="eastAsia"/>
          <w:color w:val="000000"/>
          <w:sz w:val="28"/>
        </w:rPr>
        <w:t>个街道区域内除</w:t>
      </w:r>
      <w:r>
        <w:rPr>
          <w:rFonts w:ascii="仿宋_GB2312" w:hAnsi="仿宋" w:cs="仿宋"/>
          <w:color w:val="000000"/>
          <w:sz w:val="28"/>
        </w:rPr>
        <w:t>A</w:t>
      </w:r>
      <w:r>
        <w:rPr>
          <w:rFonts w:ascii="仿宋_GB2312" w:hAnsi="仿宋" w:cs="仿宋" w:hint="eastAsia"/>
          <w:color w:val="000000"/>
          <w:sz w:val="28"/>
        </w:rPr>
        <w:t>类、</w:t>
      </w: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类幼儿园以外的幼儿园及园区。</w:t>
      </w:r>
    </w:p>
    <w:p w14:paraId="1BC5FAD8" w14:textId="77777777" w:rsidR="004435B4" w:rsidRDefault="00D056E0">
      <w:pPr>
        <w:widowControl/>
        <w:spacing w:line="240" w:lineRule="atLeast"/>
        <w:jc w:val="left"/>
        <w:rPr>
          <w:rFonts w:ascii="仿宋_GB2312" w:hAnsi="仿宋" w:cs="仿宋"/>
          <w:color w:val="000000"/>
          <w:spacing w:val="-6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（四）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类学校：</w:t>
      </w:r>
      <w:r>
        <w:rPr>
          <w:rFonts w:ascii="仿宋_GB2312" w:hAnsi="仿宋" w:cs="仿宋" w:hint="eastAsia"/>
          <w:color w:val="000000"/>
          <w:spacing w:val="-6"/>
          <w:sz w:val="28"/>
        </w:rPr>
        <w:t>桥头镇中心幼儿园（桥兴园区）、桥下镇中心幼儿园（含德盛分园、文渊园区、第一幼儿园）、金溪镇中心幼儿园、沙头镇中心幼儿园、岩头镇中心幼儿园、枫林镇中心幼儿园、鹤盛镇中心幼儿园、巽宅镇中心幼儿园、大若岩镇水云幼儿园、岩坦镇中心幼儿园等幼儿园本部。</w:t>
      </w:r>
    </w:p>
    <w:p w14:paraId="1534F63B" w14:textId="77777777" w:rsidR="004435B4" w:rsidRDefault="00D056E0">
      <w:pPr>
        <w:spacing w:line="240" w:lineRule="atLeas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</w:rPr>
        <w:t>（五）</w:t>
      </w:r>
      <w:r>
        <w:rPr>
          <w:rFonts w:ascii="仿宋_GB2312" w:hAnsi="仿宋" w:cs="仿宋"/>
          <w:color w:val="000000"/>
          <w:sz w:val="28"/>
        </w:rPr>
        <w:t>E</w:t>
      </w:r>
      <w:r>
        <w:rPr>
          <w:rFonts w:ascii="仿宋_GB2312" w:hAnsi="仿宋" w:cs="仿宋" w:hint="eastAsia"/>
          <w:color w:val="000000"/>
          <w:sz w:val="28"/>
        </w:rPr>
        <w:t>类学校：除</w:t>
      </w:r>
      <w:r>
        <w:rPr>
          <w:rFonts w:ascii="仿宋_GB2312" w:hAnsi="仿宋" w:cs="仿宋"/>
          <w:color w:val="000000"/>
          <w:sz w:val="28"/>
        </w:rPr>
        <w:t>D</w:t>
      </w:r>
      <w:r>
        <w:rPr>
          <w:rFonts w:ascii="仿宋_GB2312" w:hAnsi="仿宋" w:cs="仿宋" w:hint="eastAsia"/>
          <w:color w:val="000000"/>
          <w:sz w:val="28"/>
        </w:rPr>
        <w:t>类幼儿园外的各乡镇公办幼儿园及分园。</w:t>
      </w:r>
    </w:p>
    <w:p w14:paraId="2BD6F889" w14:textId="77777777" w:rsidR="004435B4" w:rsidRDefault="00D056E0">
      <w:pPr>
        <w:spacing w:line="240" w:lineRule="atLeas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/>
          <w:color w:val="000000"/>
          <w:sz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</w:rPr>
        <w:t>五、其他</w:t>
      </w:r>
    </w:p>
    <w:p w14:paraId="71095959" w14:textId="77777777" w:rsidR="004435B4" w:rsidRDefault="00D056E0">
      <w:pPr>
        <w:widowControl/>
        <w:spacing w:line="240" w:lineRule="atLeast"/>
        <w:ind w:firstLineChars="200" w:firstLine="552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/>
          <w:color w:val="000000"/>
          <w:sz w:val="28"/>
        </w:rPr>
        <w:t>B</w:t>
      </w:r>
      <w:r>
        <w:rPr>
          <w:rFonts w:ascii="仿宋_GB2312" w:hAnsi="仿宋" w:cs="仿宋" w:hint="eastAsia"/>
          <w:color w:val="000000"/>
          <w:sz w:val="28"/>
        </w:rPr>
        <w:t>类学校：县学生综合实践学校。</w:t>
      </w:r>
    </w:p>
    <w:p w14:paraId="0EB5AF06" w14:textId="77777777" w:rsidR="004435B4" w:rsidRDefault="00D056E0">
      <w:pPr>
        <w:widowControl/>
        <w:spacing w:line="240" w:lineRule="atLeast"/>
        <w:ind w:firstLineChars="200" w:firstLine="552"/>
        <w:jc w:val="left"/>
        <w:rPr>
          <w:rFonts w:ascii="仿宋_GB2312" w:hAnsi="仿宋" w:cs="仿宋"/>
          <w:color w:val="000000"/>
          <w:sz w:val="28"/>
        </w:rPr>
      </w:pPr>
      <w:r>
        <w:rPr>
          <w:rFonts w:ascii="仿宋_GB2312" w:hAnsi="仿宋" w:cs="仿宋" w:hint="eastAsia"/>
          <w:color w:val="000000"/>
          <w:sz w:val="28"/>
        </w:rPr>
        <w:t>永嘉中学附属中学因第三年开办招生导致学科教师缺口较大，今年适当放宽类别限制可从全县</w:t>
      </w:r>
      <w:r>
        <w:rPr>
          <w:rFonts w:ascii="仿宋_GB2312" w:hAnsi="仿宋" w:cs="仿宋"/>
          <w:color w:val="000000"/>
          <w:sz w:val="28"/>
        </w:rPr>
        <w:t>CD</w:t>
      </w:r>
      <w:r>
        <w:rPr>
          <w:rFonts w:ascii="仿宋_GB2312" w:hAnsi="仿宋" w:cs="仿宋" w:hint="eastAsia"/>
          <w:color w:val="000000"/>
          <w:sz w:val="28"/>
        </w:rPr>
        <w:t>类学校中商调具有初级中学及以上任教资格的优秀教师。上述分类仅供教师县内校际流动使用。所指的中心小学或中心校，除已指明外仅含本部，不含校区。</w:t>
      </w:r>
    </w:p>
    <w:p w14:paraId="6B082276" w14:textId="77777777" w:rsidR="004435B4" w:rsidRDefault="004435B4">
      <w:pPr>
        <w:spacing w:line="240" w:lineRule="atLeast"/>
        <w:jc w:val="left"/>
        <w:rPr>
          <w:rFonts w:ascii="仿宋_GB2312"/>
          <w:color w:val="000000"/>
          <w:szCs w:val="28"/>
        </w:rPr>
        <w:sectPr w:rsidR="004435B4">
          <w:pgSz w:w="11906" w:h="16838"/>
          <w:pgMar w:top="2098" w:right="1474" w:bottom="1984" w:left="1588" w:header="851" w:footer="1587" w:gutter="0"/>
          <w:pgNumType w:fmt="numberInDash"/>
          <w:cols w:space="0"/>
          <w:docGrid w:type="linesAndChars" w:linePitch="439" w:charSpace="-849"/>
        </w:sectPr>
      </w:pPr>
    </w:p>
    <w:p w14:paraId="321F0C4B" w14:textId="39739598" w:rsidR="004435B4" w:rsidRDefault="00D056E0">
      <w:pPr>
        <w:spacing w:line="240" w:lineRule="atLeast"/>
        <w:jc w:val="left"/>
        <w:rPr>
          <w:rFonts w:ascii="仿宋_GB2312" w:hAnsi="宋体" w:cs="宋体"/>
          <w:color w:val="000000"/>
        </w:rPr>
      </w:pPr>
      <w:r>
        <w:rPr>
          <w:rFonts w:ascii="仿宋_GB2312" w:hAnsi="Arial" w:cs="Arial" w:hint="eastAsia"/>
          <w:color w:val="000000"/>
          <w:kern w:val="0"/>
          <w:szCs w:val="32"/>
        </w:rPr>
        <w:lastRenderedPageBreak/>
        <w:t>附件</w:t>
      </w:r>
      <w:r>
        <w:rPr>
          <w:rFonts w:ascii="仿宋_GB2312" w:hAnsi="Arial" w:cs="Arial"/>
          <w:color w:val="000000"/>
          <w:kern w:val="0"/>
          <w:szCs w:val="32"/>
        </w:rPr>
        <w:t>5</w:t>
      </w:r>
    </w:p>
    <w:p w14:paraId="6C2763CC" w14:textId="77777777" w:rsidR="004435B4" w:rsidRDefault="00D056E0">
      <w:pPr>
        <w:spacing w:line="240" w:lineRule="atLeast"/>
        <w:jc w:val="center"/>
        <w:rPr>
          <w:rFonts w:ascii="小标宋" w:eastAsia="小标宋" w:hAnsi="黑体" w:cs="黑体"/>
          <w:color w:val="000000"/>
          <w:sz w:val="36"/>
        </w:rPr>
      </w:pPr>
      <w:r>
        <w:rPr>
          <w:rFonts w:ascii="小标宋" w:eastAsia="小标宋" w:hAnsi="黑体" w:cs="黑体" w:hint="eastAsia"/>
          <w:color w:val="000000"/>
          <w:sz w:val="36"/>
        </w:rPr>
        <w:t>永嘉县教师县内校际流动申报材料目录</w:t>
      </w:r>
    </w:p>
    <w:p w14:paraId="3E2C7F0C" w14:textId="77777777" w:rsidR="004435B4" w:rsidRDefault="004435B4">
      <w:pPr>
        <w:widowControl/>
        <w:spacing w:line="240" w:lineRule="atLeast"/>
        <w:jc w:val="left"/>
        <w:rPr>
          <w:rFonts w:ascii="仿宋_GB2312" w:hAnsi="宋体" w:cs="宋体"/>
          <w:color w:val="000000"/>
          <w:sz w:val="28"/>
          <w:szCs w:val="28"/>
        </w:rPr>
      </w:pPr>
    </w:p>
    <w:p w14:paraId="4C12C59A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 w:hint="eastAsia"/>
          <w:color w:val="000000"/>
          <w:sz w:val="28"/>
          <w:szCs w:val="28"/>
        </w:rPr>
        <w:t>姓</w:t>
      </w:r>
      <w:r>
        <w:rPr>
          <w:rFonts w:ascii="仿宋_GB2312" w:hAnsi="仿宋" w:cs="仿宋"/>
          <w:color w:val="000000"/>
          <w:sz w:val="28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  <w:szCs w:val="28"/>
        </w:rPr>
        <w:t>名：</w:t>
      </w:r>
      <w:r>
        <w:rPr>
          <w:rFonts w:ascii="仿宋_GB2312" w:hAnsi="仿宋" w:cs="仿宋"/>
          <w:color w:val="000000"/>
          <w:sz w:val="28"/>
          <w:szCs w:val="28"/>
        </w:rPr>
        <w:t xml:space="preserve">             </w:t>
      </w:r>
      <w:r>
        <w:rPr>
          <w:rFonts w:ascii="仿宋_GB2312" w:hAnsi="仿宋" w:cs="仿宋" w:hint="eastAsia"/>
          <w:color w:val="000000"/>
          <w:sz w:val="28"/>
          <w:szCs w:val="28"/>
        </w:rPr>
        <w:t>意向调往地：</w:t>
      </w:r>
      <w:r>
        <w:rPr>
          <w:rFonts w:ascii="仿宋_GB2312" w:hAnsi="仿宋" w:cs="仿宋"/>
          <w:color w:val="000000"/>
          <w:sz w:val="28"/>
          <w:szCs w:val="28"/>
        </w:rPr>
        <w:t xml:space="preserve">       </w:t>
      </w:r>
    </w:p>
    <w:p w14:paraId="07338169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 w:hint="eastAsia"/>
          <w:color w:val="000000"/>
          <w:sz w:val="28"/>
          <w:szCs w:val="28"/>
        </w:rPr>
        <w:t>报考学科</w:t>
      </w:r>
      <w:r>
        <w:rPr>
          <w:rFonts w:ascii="仿宋_GB2312" w:hAnsi="仿宋" w:cs="仿宋"/>
          <w:color w:val="000000"/>
          <w:sz w:val="28"/>
          <w:szCs w:val="28"/>
        </w:rPr>
        <w:t xml:space="preserve">:              </w:t>
      </w:r>
      <w:r>
        <w:rPr>
          <w:rFonts w:ascii="仿宋_GB2312" w:hAnsi="仿宋" w:cs="仿宋" w:hint="eastAsia"/>
          <w:color w:val="000000"/>
          <w:sz w:val="28"/>
          <w:szCs w:val="28"/>
        </w:rPr>
        <w:t>联系电话</w:t>
      </w:r>
      <w:r>
        <w:rPr>
          <w:rFonts w:ascii="仿宋_GB2312" w:hAnsi="仿宋" w:cs="仿宋"/>
          <w:color w:val="000000"/>
          <w:sz w:val="28"/>
          <w:szCs w:val="28"/>
        </w:rPr>
        <w:t>(</w:t>
      </w:r>
      <w:r>
        <w:rPr>
          <w:rFonts w:ascii="仿宋_GB2312" w:hAnsi="仿宋" w:cs="仿宋" w:hint="eastAsia"/>
          <w:color w:val="000000"/>
          <w:sz w:val="28"/>
          <w:szCs w:val="28"/>
        </w:rPr>
        <w:t>长号及短号</w:t>
      </w:r>
      <w:r>
        <w:rPr>
          <w:rFonts w:ascii="仿宋_GB2312" w:hAnsi="仿宋" w:cs="仿宋"/>
          <w:color w:val="000000"/>
          <w:sz w:val="28"/>
          <w:szCs w:val="28"/>
        </w:rPr>
        <w:t>)</w:t>
      </w:r>
      <w:r>
        <w:rPr>
          <w:rFonts w:ascii="仿宋_GB2312" w:hAnsi="仿宋" w:cs="仿宋" w:hint="eastAsia"/>
          <w:color w:val="000000"/>
          <w:sz w:val="28"/>
          <w:szCs w:val="28"/>
        </w:rPr>
        <w:t>：</w:t>
      </w:r>
    </w:p>
    <w:p w14:paraId="5DF8522A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1.</w:t>
      </w:r>
      <w:r>
        <w:rPr>
          <w:rFonts w:ascii="仿宋_GB2312" w:hAnsi="仿宋" w:cs="仿宋" w:hint="eastAsia"/>
          <w:color w:val="000000"/>
          <w:sz w:val="28"/>
          <w:szCs w:val="28"/>
        </w:rPr>
        <w:t>流动审批表一式两份。</w:t>
      </w:r>
    </w:p>
    <w:p w14:paraId="1A74F7DE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2.</w:t>
      </w:r>
      <w:r>
        <w:rPr>
          <w:rFonts w:ascii="仿宋_GB2312" w:hAnsi="仿宋" w:cs="仿宋" w:hint="eastAsia"/>
          <w:color w:val="000000"/>
          <w:sz w:val="28"/>
          <w:szCs w:val="28"/>
        </w:rPr>
        <w:t>永嘉县教师公开竞岗考试附加分审核表和教师县内校际</w:t>
      </w:r>
      <w:r>
        <w:rPr>
          <w:rFonts w:ascii="仿宋_GB2312" w:hAnsi="仿宋" w:cs="仿宋" w:hint="eastAsia"/>
          <w:color w:val="000000"/>
          <w:sz w:val="28"/>
          <w:szCs w:val="28"/>
          <w:lang w:val="zh-CN"/>
        </w:rPr>
        <w:t>流动承诺书。</w:t>
      </w:r>
    </w:p>
    <w:p w14:paraId="1455B4A0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3.</w:t>
      </w:r>
      <w:r>
        <w:rPr>
          <w:rFonts w:ascii="仿宋_GB2312" w:hAnsi="仿宋" w:cs="仿宋" w:hint="eastAsia"/>
          <w:color w:val="000000"/>
          <w:sz w:val="28"/>
          <w:szCs w:val="28"/>
        </w:rPr>
        <w:t>身份证、教师资格证书、学历证书（包括第一学历）、职称证书、市级及以上荣誉证书。</w:t>
      </w:r>
    </w:p>
    <w:p w14:paraId="36FF21B6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4.</w:t>
      </w:r>
      <w:r>
        <w:rPr>
          <w:rFonts w:ascii="仿宋_GB2312" w:hAnsi="仿宋" w:cs="仿宋" w:hint="eastAsia"/>
          <w:color w:val="000000"/>
          <w:sz w:val="28"/>
          <w:szCs w:val="28"/>
        </w:rPr>
        <w:t>竞岗考试对象必备条件证明（详见竞岗文件）。</w:t>
      </w:r>
    </w:p>
    <w:p w14:paraId="74BD16CF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5.</w:t>
      </w:r>
      <w:r>
        <w:rPr>
          <w:rFonts w:ascii="仿宋_GB2312" w:hAnsi="仿宋" w:cs="仿宋" w:hint="eastAsia"/>
          <w:color w:val="000000"/>
          <w:sz w:val="28"/>
          <w:szCs w:val="28"/>
        </w:rPr>
        <w:t>以下四个条件之一的证明材料</w:t>
      </w:r>
    </w:p>
    <w:p w14:paraId="1520FF49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  <w:szCs w:val="28"/>
        </w:rPr>
        <w:t>（</w:t>
      </w:r>
      <w:r>
        <w:rPr>
          <w:rFonts w:ascii="仿宋_GB2312" w:hAnsi="仿宋" w:cs="仿宋"/>
          <w:color w:val="000000"/>
          <w:sz w:val="28"/>
          <w:szCs w:val="28"/>
        </w:rPr>
        <w:t>1</w:t>
      </w:r>
      <w:r>
        <w:rPr>
          <w:rFonts w:ascii="仿宋_GB2312" w:hAnsi="仿宋" w:cs="仿宋" w:hint="eastAsia"/>
          <w:color w:val="000000"/>
          <w:sz w:val="28"/>
          <w:szCs w:val="28"/>
        </w:rPr>
        <w:t>）分居满三年：①配偶是机关事业单位的，须交结婚证、配偶介绍信、配偶户籍证；②其他对象，须交结婚证、夫妻房产证、配偶户籍证。</w:t>
      </w:r>
    </w:p>
    <w:p w14:paraId="2DEE3F34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  <w:szCs w:val="28"/>
        </w:rPr>
        <w:t>（</w:t>
      </w:r>
      <w:r>
        <w:rPr>
          <w:rFonts w:ascii="仿宋_GB2312" w:hAnsi="仿宋" w:cs="仿宋"/>
          <w:color w:val="000000"/>
          <w:sz w:val="28"/>
          <w:szCs w:val="28"/>
        </w:rPr>
        <w:t>2</w:t>
      </w:r>
      <w:r>
        <w:rPr>
          <w:rFonts w:ascii="仿宋_GB2312" w:hAnsi="仿宋" w:cs="仿宋" w:hint="eastAsia"/>
          <w:color w:val="000000"/>
          <w:sz w:val="28"/>
          <w:szCs w:val="28"/>
        </w:rPr>
        <w:t>）照顾父母</w:t>
      </w:r>
      <w:r>
        <w:rPr>
          <w:rFonts w:ascii="仿宋_GB2312" w:hAnsi="仿宋" w:cs="仿宋"/>
          <w:color w:val="000000"/>
          <w:sz w:val="28"/>
          <w:szCs w:val="28"/>
        </w:rPr>
        <w:t>:</w:t>
      </w:r>
      <w:r>
        <w:rPr>
          <w:rFonts w:ascii="仿宋_GB2312" w:hAnsi="仿宋" w:cs="仿宋" w:hint="eastAsia"/>
          <w:color w:val="000000"/>
          <w:sz w:val="28"/>
          <w:szCs w:val="28"/>
        </w:rPr>
        <w:t>本人独生证、父母身份证、父母医院证明、父母房产证、父母户籍证。</w:t>
      </w:r>
    </w:p>
    <w:p w14:paraId="27FB83C3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  <w:szCs w:val="28"/>
        </w:rPr>
        <w:t>（</w:t>
      </w:r>
      <w:r>
        <w:rPr>
          <w:rFonts w:ascii="仿宋_GB2312" w:hAnsi="仿宋" w:cs="仿宋"/>
          <w:color w:val="000000"/>
          <w:sz w:val="28"/>
          <w:szCs w:val="28"/>
        </w:rPr>
        <w:t>3</w:t>
      </w:r>
      <w:r>
        <w:rPr>
          <w:rFonts w:ascii="仿宋_GB2312" w:hAnsi="仿宋" w:cs="仿宋" w:hint="eastAsia"/>
          <w:color w:val="000000"/>
          <w:sz w:val="28"/>
          <w:szCs w:val="28"/>
        </w:rPr>
        <w:t>）以下五种情况之一的证明：①</w:t>
      </w:r>
      <w:r>
        <w:rPr>
          <w:rFonts w:ascii="仿宋_GB2312" w:hAnsi="仿宋" w:cs="仿宋"/>
          <w:color w:val="000000"/>
          <w:sz w:val="28"/>
          <w:szCs w:val="28"/>
        </w:rPr>
        <w:t>6</w:t>
      </w:r>
      <w:r>
        <w:rPr>
          <w:rFonts w:ascii="仿宋_GB2312" w:hAnsi="仿宋" w:cs="仿宋" w:hint="eastAsia"/>
          <w:color w:val="000000"/>
          <w:sz w:val="28"/>
          <w:szCs w:val="28"/>
        </w:rPr>
        <w:t>年教龄证明；②高中任教</w:t>
      </w:r>
      <w:r>
        <w:rPr>
          <w:rFonts w:ascii="仿宋_GB2312" w:hAnsi="仿宋" w:cs="仿宋"/>
          <w:color w:val="000000"/>
          <w:sz w:val="28"/>
          <w:szCs w:val="28"/>
        </w:rPr>
        <w:t>3</w:t>
      </w:r>
      <w:r>
        <w:rPr>
          <w:rFonts w:ascii="仿宋_GB2312" w:hAnsi="仿宋" w:cs="仿宋" w:hint="eastAsia"/>
          <w:color w:val="000000"/>
          <w:sz w:val="28"/>
          <w:szCs w:val="28"/>
        </w:rPr>
        <w:t>年证明；③连任班主任</w:t>
      </w:r>
      <w:r>
        <w:rPr>
          <w:rFonts w:ascii="仿宋_GB2312" w:hAnsi="仿宋" w:cs="仿宋"/>
          <w:color w:val="000000"/>
          <w:sz w:val="28"/>
          <w:szCs w:val="28"/>
        </w:rPr>
        <w:t>3</w:t>
      </w:r>
      <w:r>
        <w:rPr>
          <w:rFonts w:ascii="仿宋_GB2312" w:hAnsi="仿宋" w:cs="仿宋" w:hint="eastAsia"/>
          <w:color w:val="000000"/>
          <w:sz w:val="28"/>
          <w:szCs w:val="28"/>
        </w:rPr>
        <w:t>年证明；④现职中层及以上干部满</w:t>
      </w:r>
      <w:r>
        <w:rPr>
          <w:rFonts w:ascii="仿宋_GB2312" w:hAnsi="仿宋" w:cs="仿宋"/>
          <w:color w:val="000000"/>
          <w:sz w:val="28"/>
          <w:szCs w:val="28"/>
        </w:rPr>
        <w:t>3</w:t>
      </w:r>
      <w:r>
        <w:rPr>
          <w:rFonts w:ascii="仿宋_GB2312" w:hAnsi="仿宋" w:cs="仿宋" w:hint="eastAsia"/>
          <w:color w:val="000000"/>
          <w:sz w:val="28"/>
          <w:szCs w:val="28"/>
        </w:rPr>
        <w:t>年证明；⑤具有教育硕士学位的任教</w:t>
      </w:r>
      <w:r>
        <w:rPr>
          <w:rFonts w:ascii="仿宋_GB2312" w:hAnsi="仿宋" w:cs="仿宋"/>
          <w:color w:val="000000"/>
          <w:sz w:val="28"/>
          <w:szCs w:val="28"/>
        </w:rPr>
        <w:t>3</w:t>
      </w:r>
      <w:r>
        <w:rPr>
          <w:rFonts w:ascii="仿宋_GB2312" w:hAnsi="仿宋" w:cs="仿宋" w:hint="eastAsia"/>
          <w:color w:val="000000"/>
          <w:sz w:val="28"/>
          <w:szCs w:val="28"/>
        </w:rPr>
        <w:t>年证明。</w:t>
      </w:r>
    </w:p>
    <w:p w14:paraId="76FA8975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 w:hint="eastAsia"/>
          <w:color w:val="000000"/>
          <w:sz w:val="28"/>
          <w:szCs w:val="28"/>
        </w:rPr>
        <w:t xml:space="preserve">　　（</w:t>
      </w:r>
      <w:r>
        <w:rPr>
          <w:rFonts w:ascii="仿宋_GB2312" w:hAnsi="仿宋" w:cs="仿宋"/>
          <w:color w:val="000000"/>
          <w:sz w:val="28"/>
          <w:szCs w:val="28"/>
        </w:rPr>
        <w:t>4</w:t>
      </w:r>
      <w:r>
        <w:rPr>
          <w:rFonts w:ascii="仿宋_GB2312" w:hAnsi="仿宋" w:cs="仿宋" w:hint="eastAsia"/>
          <w:color w:val="000000"/>
          <w:sz w:val="28"/>
          <w:szCs w:val="28"/>
        </w:rPr>
        <w:t>）本人在山区工作，父母教龄</w:t>
      </w:r>
      <w:r>
        <w:rPr>
          <w:rFonts w:ascii="仿宋_GB2312" w:hAnsi="仿宋" w:cs="仿宋"/>
          <w:color w:val="000000"/>
          <w:sz w:val="28"/>
          <w:szCs w:val="28"/>
        </w:rPr>
        <w:t>25</w:t>
      </w:r>
      <w:r>
        <w:rPr>
          <w:rFonts w:ascii="仿宋_GB2312" w:hAnsi="仿宋" w:cs="仿宋" w:hint="eastAsia"/>
          <w:color w:val="000000"/>
          <w:sz w:val="28"/>
          <w:szCs w:val="28"/>
        </w:rPr>
        <w:t>年：</w:t>
      </w:r>
      <w:r>
        <w:rPr>
          <w:rFonts w:ascii="仿宋_GB2312" w:hAnsi="仿宋" w:cs="仿宋"/>
          <w:color w:val="000000"/>
          <w:sz w:val="28"/>
          <w:szCs w:val="28"/>
        </w:rPr>
        <w:t xml:space="preserve"> </w:t>
      </w:r>
      <w:r>
        <w:rPr>
          <w:rFonts w:ascii="仿宋_GB2312" w:hAnsi="仿宋" w:cs="仿宋" w:hint="eastAsia"/>
          <w:color w:val="000000"/>
          <w:sz w:val="28"/>
          <w:szCs w:val="28"/>
        </w:rPr>
        <w:t>须交父母教龄证明、父母房产证或居住证明。</w:t>
      </w:r>
    </w:p>
    <w:p w14:paraId="0478417F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</w:t>
      </w:r>
      <w:r>
        <w:rPr>
          <w:rFonts w:ascii="仿宋_GB2312" w:hAnsi="仿宋" w:cs="仿宋" w:hint="eastAsia"/>
          <w:color w:val="000000"/>
          <w:sz w:val="28"/>
          <w:szCs w:val="28"/>
        </w:rPr>
        <w:t>注：</w:t>
      </w:r>
      <w:r>
        <w:rPr>
          <w:rFonts w:ascii="仿宋_GB2312" w:hAnsi="仿宋" w:cs="仿宋"/>
          <w:color w:val="000000"/>
          <w:sz w:val="28"/>
          <w:szCs w:val="28"/>
        </w:rPr>
        <w:t>1.</w:t>
      </w:r>
      <w:r>
        <w:rPr>
          <w:rFonts w:ascii="仿宋_GB2312" w:hAnsi="仿宋" w:cs="仿宋" w:hint="eastAsia"/>
          <w:color w:val="000000"/>
          <w:sz w:val="28"/>
          <w:szCs w:val="28"/>
        </w:rPr>
        <w:t>以上教龄年限、班主任年限均指公职年限。</w:t>
      </w:r>
    </w:p>
    <w:p w14:paraId="14755F82" w14:textId="77777777" w:rsidR="004435B4" w:rsidRDefault="00D056E0">
      <w:pPr>
        <w:autoSpaceDE w:val="0"/>
        <w:autoSpaceDN w:val="0"/>
        <w:adjustRightInd w:val="0"/>
        <w:rPr>
          <w:rFonts w:ascii="仿宋_GB2312" w:hAnsi="仿宋" w:cs="仿宋"/>
          <w:color w:val="000000"/>
          <w:sz w:val="28"/>
          <w:szCs w:val="28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    2.</w:t>
      </w:r>
      <w:r>
        <w:rPr>
          <w:rFonts w:ascii="仿宋_GB2312" w:hAnsi="仿宋" w:cs="仿宋" w:hint="eastAsia"/>
          <w:color w:val="000000"/>
          <w:sz w:val="28"/>
          <w:szCs w:val="28"/>
        </w:rPr>
        <w:t>有何种材料的就在其材料序号前面打“√”；</w:t>
      </w:r>
    </w:p>
    <w:p w14:paraId="75DDC4CE" w14:textId="223EC129" w:rsidR="004435B4" w:rsidRDefault="00D056E0">
      <w:pPr>
        <w:autoSpaceDE w:val="0"/>
        <w:autoSpaceDN w:val="0"/>
        <w:adjustRightInd w:val="0"/>
        <w:rPr>
          <w:rFonts w:ascii="仿宋_GB2312" w:hAnsi="宋体" w:cs="宋体"/>
          <w:color w:val="000000"/>
        </w:rPr>
      </w:pPr>
      <w:r>
        <w:rPr>
          <w:rFonts w:ascii="仿宋_GB2312" w:hAnsi="仿宋" w:cs="仿宋"/>
          <w:color w:val="000000"/>
          <w:sz w:val="28"/>
          <w:szCs w:val="28"/>
        </w:rPr>
        <w:t xml:space="preserve">        3.</w:t>
      </w:r>
      <w:r>
        <w:rPr>
          <w:rFonts w:ascii="仿宋_GB2312" w:hAnsi="仿宋" w:cs="仿宋" w:hint="eastAsia"/>
          <w:color w:val="000000"/>
          <w:sz w:val="28"/>
          <w:szCs w:val="28"/>
        </w:rPr>
        <w:t>所交材料必须按此目录顺序整理装订。</w:t>
      </w:r>
      <w:r>
        <w:rPr>
          <w:rFonts w:ascii="仿宋_GB2312" w:hAnsi="宋体" w:cs="宋体"/>
          <w:color w:val="000000"/>
        </w:rPr>
        <w:br w:type="page"/>
      </w:r>
      <w:r>
        <w:rPr>
          <w:rFonts w:ascii="仿宋_GB2312" w:hAnsi="宋体" w:cs="宋体" w:hint="eastAsia"/>
          <w:color w:val="000000"/>
        </w:rPr>
        <w:lastRenderedPageBreak/>
        <w:t>附件</w:t>
      </w:r>
      <w:r>
        <w:rPr>
          <w:rFonts w:ascii="仿宋_GB2312" w:hAnsi="宋体" w:cs="宋体"/>
          <w:color w:val="000000"/>
        </w:rPr>
        <w:t>6</w:t>
      </w:r>
    </w:p>
    <w:p w14:paraId="7E867164" w14:textId="77777777" w:rsidR="004435B4" w:rsidRDefault="00D056E0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小标宋" w:eastAsia="小标宋" w:hAnsi="黑体" w:cs="黑体"/>
          <w:color w:val="000000"/>
          <w:kern w:val="0"/>
          <w:sz w:val="44"/>
          <w:szCs w:val="44"/>
        </w:rPr>
      </w:pPr>
      <w:r>
        <w:rPr>
          <w:rFonts w:ascii="小标宋" w:eastAsia="小标宋" w:hAnsi="黑体" w:cs="黑体" w:hint="eastAsia"/>
          <w:color w:val="000000"/>
          <w:kern w:val="0"/>
          <w:sz w:val="44"/>
          <w:szCs w:val="44"/>
        </w:rPr>
        <w:t>永嘉县已被优化学校及校区名单</w:t>
      </w:r>
    </w:p>
    <w:p w14:paraId="06B917B2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        </w:t>
      </w:r>
    </w:p>
    <w:p w14:paraId="05CEBFA4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</w:t>
      </w:r>
      <w:r>
        <w:rPr>
          <w:rFonts w:ascii="仿宋_GB2312" w:hAnsi="仿宋" w:cs="仿宋" w:hint="eastAsia"/>
          <w:color w:val="000000"/>
          <w:kern w:val="0"/>
          <w:szCs w:val="21"/>
        </w:rPr>
        <w:t>已被优化学校名单：</w:t>
      </w:r>
    </w:p>
    <w:p w14:paraId="679A9DFD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1.</w:t>
      </w:r>
      <w:r>
        <w:rPr>
          <w:rFonts w:ascii="仿宋_GB2312" w:hAnsi="仿宋" w:cs="仿宋" w:hint="eastAsia"/>
          <w:color w:val="000000"/>
          <w:kern w:val="0"/>
          <w:szCs w:val="21"/>
        </w:rPr>
        <w:t>上塘片区：下寮校区、东川校区、陡门小学、石公田校区、古庙学校初中部、泰石校区、西垟校区、古庙校区、南岙校区、黄村校区、上塘峙口中学、下寮幼儿园、城东小学、路口小学。</w:t>
      </w:r>
    </w:p>
    <w:p w14:paraId="31ABE195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2.</w:t>
      </w:r>
      <w:r>
        <w:rPr>
          <w:rFonts w:ascii="仿宋_GB2312" w:hAnsi="仿宋" w:cs="仿宋" w:hint="eastAsia"/>
          <w:color w:val="000000"/>
          <w:kern w:val="0"/>
          <w:szCs w:val="21"/>
        </w:rPr>
        <w:t>瓯北片区：东联校区、乌牛仁溪第二小学三个校区、雅林校区、三江中学、乌牛第二中学。</w:t>
      </w:r>
    </w:p>
    <w:p w14:paraId="29F9CF79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3.</w:t>
      </w:r>
      <w:r>
        <w:rPr>
          <w:rFonts w:ascii="仿宋_GB2312" w:hAnsi="仿宋" w:cs="仿宋" w:hint="eastAsia"/>
          <w:color w:val="000000"/>
          <w:kern w:val="0"/>
          <w:szCs w:val="21"/>
        </w:rPr>
        <w:t>永临片区：昆阳中学、周光校区、荆源五小校区、白云中学、桥下镇第二中学、瓯渠中学、荆源中学、荆源小学、桥下镇第二小学六小校区、小京岙校区、白云小学八小校区、白云小学六小校区、白云小学、金溪镇中学。</w:t>
      </w:r>
    </w:p>
    <w:p w14:paraId="6F990D3A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4.</w:t>
      </w:r>
      <w:r>
        <w:rPr>
          <w:rFonts w:ascii="仿宋_GB2312" w:hAnsi="仿宋" w:cs="仿宋" w:hint="eastAsia"/>
          <w:color w:val="000000"/>
          <w:kern w:val="0"/>
          <w:szCs w:val="21"/>
        </w:rPr>
        <w:t>岩头片区：陈岙校区、田寮校区、上日川校区、黄南小学、双水校区、福佑校区、杏岙校区、垟头校区、填垟校区、岩峰校区、黄南分园、包岙小学、五尺学校初中部。</w:t>
      </w:r>
    </w:p>
    <w:p w14:paraId="5D9D53B8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5.</w:t>
      </w:r>
      <w:r>
        <w:rPr>
          <w:rFonts w:ascii="仿宋_GB2312" w:hAnsi="仿宋" w:cs="仿宋" w:hint="eastAsia"/>
          <w:color w:val="000000"/>
          <w:kern w:val="0"/>
          <w:szCs w:val="21"/>
        </w:rPr>
        <w:t>碧莲片区：山坑小学、小溪校区、中信校区、应界坑校区、邵园校区、山坑幼儿园、下嵊校区、石染小学、西岙小学、田垟校区、小若口校区、埭头校区、桐州校区、小巨校区、大岙中学、应坑小学、大岙小学。</w:t>
      </w:r>
    </w:p>
    <w:p w14:paraId="77A1982D" w14:textId="77777777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  <w:r>
        <w:rPr>
          <w:rFonts w:ascii="仿宋_GB2312" w:hAnsi="仿宋" w:cs="仿宋"/>
          <w:color w:val="000000"/>
          <w:kern w:val="0"/>
          <w:szCs w:val="21"/>
        </w:rPr>
        <w:t xml:space="preserve">    </w:t>
      </w:r>
      <w:r>
        <w:rPr>
          <w:rFonts w:ascii="仿宋_GB2312" w:hAnsi="仿宋" w:cs="仿宋" w:hint="eastAsia"/>
          <w:color w:val="000000"/>
          <w:kern w:val="0"/>
          <w:szCs w:val="21"/>
        </w:rPr>
        <w:t>已被优化如有遗漏的，以县教育局校网布局优化办公室确认为准。</w:t>
      </w:r>
    </w:p>
    <w:p w14:paraId="0D57EA7D" w14:textId="77777777" w:rsidR="004435B4" w:rsidRDefault="004435B4">
      <w:pPr>
        <w:widowControl/>
        <w:shd w:val="clear" w:color="auto" w:fill="FFFFFF"/>
        <w:ind w:firstLineChars="200" w:firstLine="632"/>
        <w:jc w:val="left"/>
        <w:textAlignment w:val="baseline"/>
        <w:rPr>
          <w:rFonts w:ascii="仿宋_GB2312" w:hAnsi="仿宋" w:cs="仿宋"/>
          <w:color w:val="000000"/>
          <w:kern w:val="0"/>
          <w:szCs w:val="21"/>
        </w:rPr>
      </w:pPr>
    </w:p>
    <w:p w14:paraId="00CB85DF" w14:textId="77777777" w:rsidR="004435B4" w:rsidRDefault="004435B4">
      <w:pPr>
        <w:widowControl/>
        <w:shd w:val="clear" w:color="auto" w:fill="FFFFFF"/>
        <w:ind w:firstLineChars="200" w:firstLine="632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1ADB61EE" w14:textId="77777777" w:rsidR="004435B4" w:rsidRDefault="004435B4">
      <w:pPr>
        <w:widowControl/>
        <w:shd w:val="clear" w:color="auto" w:fill="FFFFFF"/>
        <w:ind w:firstLineChars="200" w:firstLine="632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6D48977D" w14:textId="5C850CAC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  <w:r>
        <w:rPr>
          <w:rFonts w:ascii="仿宋_GB2312" w:hAnsi="Arial" w:cs="Arial" w:hint="eastAsia"/>
          <w:color w:val="000000"/>
          <w:kern w:val="0"/>
          <w:szCs w:val="21"/>
        </w:rPr>
        <w:t>附件</w:t>
      </w:r>
      <w:r>
        <w:rPr>
          <w:rFonts w:ascii="仿宋_GB2312" w:hAnsi="Arial" w:cs="Arial"/>
          <w:color w:val="000000"/>
          <w:kern w:val="0"/>
          <w:szCs w:val="21"/>
        </w:rPr>
        <w:t>7</w:t>
      </w:r>
    </w:p>
    <w:p w14:paraId="14E88C50" w14:textId="77777777" w:rsidR="004435B4" w:rsidRDefault="00D056E0">
      <w:pPr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永嘉县优化学校富余学科教师流动承诺书</w:t>
      </w:r>
    </w:p>
    <w:p w14:paraId="385B9887" w14:textId="77777777" w:rsidR="004435B4" w:rsidRDefault="004435B4">
      <w:pPr>
        <w:rPr>
          <w:rFonts w:ascii="仿宋_GB2312" w:cs="仿宋_GB2312"/>
          <w:color w:val="000000"/>
          <w:szCs w:val="32"/>
        </w:rPr>
      </w:pPr>
    </w:p>
    <w:p w14:paraId="2CF7471D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本人申请优化学校富余学科教师工作流动，并自愿承诺如下：</w:t>
      </w:r>
    </w:p>
    <w:p w14:paraId="256FF5BC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/>
          <w:color w:val="000000"/>
          <w:szCs w:val="32"/>
        </w:rPr>
        <w:t>1</w:t>
      </w:r>
      <w:r>
        <w:rPr>
          <w:rFonts w:ascii="仿宋_GB2312" w:hAnsi="仿宋_GB2312" w:cs="仿宋_GB2312" w:hint="eastAsia"/>
          <w:color w:val="000000"/>
          <w:szCs w:val="32"/>
        </w:rPr>
        <w:t>、参加全县竞岗考试后未考上未录取，服从教育局统筹流动安排，愿意交流到同类及以下学校或本片区</w:t>
      </w:r>
      <w:r>
        <w:rPr>
          <w:rFonts w:ascii="仿宋_GB2312" w:hAnsi="仿宋_GB2312" w:cs="仿宋_GB2312"/>
          <w:color w:val="000000"/>
          <w:szCs w:val="32"/>
        </w:rPr>
        <w:t>D</w:t>
      </w:r>
      <w:r>
        <w:rPr>
          <w:rFonts w:ascii="仿宋_GB2312" w:hAnsi="仿宋_GB2312" w:cs="仿宋_GB2312" w:hint="eastAsia"/>
          <w:color w:val="000000"/>
          <w:szCs w:val="32"/>
        </w:rPr>
        <w:t>类学校。</w:t>
      </w:r>
    </w:p>
    <w:p w14:paraId="5332EABD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/>
          <w:color w:val="000000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>认真积极工作，遵纪守法，服从工作安排和分配。</w:t>
      </w:r>
    </w:p>
    <w:p w14:paraId="63642C66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/>
          <w:color w:val="000000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>认真完成新单位安排的本职工作量和交办的各项工作任务，不推诿拖延。不会因新单位工作任务较重、事务繁忙、工作压力较大等事由，向新单位或主管部门提出额外要求。</w:t>
      </w:r>
    </w:p>
    <w:p w14:paraId="150839CC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/>
          <w:color w:val="000000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>流动到新单位后，本人如无理投诉信访，影响学校或主管部门正常工作秩序的，将视情节轻重接受组织处理处分。</w:t>
      </w:r>
    </w:p>
    <w:p w14:paraId="779DFA6F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特此承诺。</w:t>
      </w:r>
    </w:p>
    <w:p w14:paraId="029D5E6D" w14:textId="77777777" w:rsidR="004435B4" w:rsidRDefault="004435B4">
      <w:pPr>
        <w:ind w:firstLineChars="200" w:firstLine="632"/>
        <w:rPr>
          <w:rFonts w:ascii="仿宋_GB2312" w:cs="仿宋_GB2312"/>
          <w:color w:val="000000"/>
          <w:szCs w:val="32"/>
        </w:rPr>
      </w:pPr>
    </w:p>
    <w:p w14:paraId="6A3C36DD" w14:textId="77777777" w:rsidR="004435B4" w:rsidRDefault="00D056E0">
      <w:pPr>
        <w:ind w:firstLineChars="200" w:firstLine="632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流出单位（盖章）：</w:t>
      </w:r>
    </w:p>
    <w:p w14:paraId="2311B021" w14:textId="77777777" w:rsidR="004435B4" w:rsidRDefault="004435B4">
      <w:pPr>
        <w:ind w:firstLineChars="200" w:firstLine="632"/>
        <w:rPr>
          <w:rFonts w:ascii="仿宋_GB2312" w:cs="仿宋_GB2312"/>
          <w:color w:val="000000"/>
          <w:szCs w:val="32"/>
        </w:rPr>
      </w:pPr>
    </w:p>
    <w:p w14:paraId="789EA56C" w14:textId="77777777" w:rsidR="004435B4" w:rsidRDefault="00D056E0">
      <w:pPr>
        <w:ind w:firstLineChars="1700" w:firstLine="5370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承诺人：</w:t>
      </w:r>
    </w:p>
    <w:p w14:paraId="7A7A1D56" w14:textId="77777777" w:rsidR="004435B4" w:rsidRDefault="00D056E0">
      <w:pPr>
        <w:ind w:firstLineChars="1700" w:firstLine="5370"/>
        <w:rPr>
          <w:rFonts w:ascii="仿宋_GB2312" w:hAnsi="Arial" w:cs="Arial"/>
          <w:color w:val="000000"/>
          <w:kern w:val="0"/>
          <w:szCs w:val="21"/>
        </w:rPr>
      </w:pPr>
      <w:r>
        <w:rPr>
          <w:rFonts w:ascii="仿宋_GB2312" w:hAnsi="仿宋_GB2312" w:cs="仿宋_GB2312"/>
          <w:color w:val="000000"/>
          <w:szCs w:val="32"/>
        </w:rPr>
        <w:t xml:space="preserve">       </w:t>
      </w:r>
      <w:r>
        <w:rPr>
          <w:rFonts w:ascii="仿宋_GB2312" w:hAnsi="仿宋_GB2312" w:cs="仿宋_GB2312" w:hint="eastAsia"/>
          <w:color w:val="000000"/>
          <w:szCs w:val="32"/>
        </w:rPr>
        <w:t>年</w:t>
      </w:r>
      <w:r>
        <w:rPr>
          <w:rFonts w:ascii="仿宋_GB2312" w:hAnsi="仿宋_GB2312" w:cs="仿宋_GB2312"/>
          <w:color w:val="000000"/>
          <w:szCs w:val="32"/>
        </w:rPr>
        <w:t xml:space="preserve">   </w:t>
      </w:r>
      <w:r>
        <w:rPr>
          <w:rFonts w:ascii="仿宋_GB2312" w:hAnsi="仿宋_GB2312" w:cs="仿宋_GB2312" w:hint="eastAsia"/>
          <w:color w:val="000000"/>
          <w:szCs w:val="32"/>
        </w:rPr>
        <w:t>月</w:t>
      </w:r>
      <w:r>
        <w:rPr>
          <w:rFonts w:ascii="仿宋_GB2312" w:hAnsi="仿宋_GB2312" w:cs="仿宋_GB2312"/>
          <w:color w:val="000000"/>
          <w:szCs w:val="32"/>
        </w:rPr>
        <w:t xml:space="preserve">   </w:t>
      </w:r>
      <w:r>
        <w:rPr>
          <w:rFonts w:ascii="仿宋_GB2312" w:hAnsi="仿宋_GB2312" w:cs="仿宋_GB2312" w:hint="eastAsia"/>
          <w:color w:val="000000"/>
          <w:szCs w:val="32"/>
        </w:rPr>
        <w:t>日</w:t>
      </w:r>
    </w:p>
    <w:p w14:paraId="39C4596A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3CA70403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  <w:sectPr w:rsidR="004435B4"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AndChars" w:linePitch="490" w:charSpace="-842"/>
        </w:sectPr>
      </w:pPr>
    </w:p>
    <w:p w14:paraId="6E51AC05" w14:textId="77777777" w:rsidR="004435B4" w:rsidRDefault="00D056E0">
      <w:pPr>
        <w:spacing w:line="240" w:lineRule="atLeast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hAnsi="仿宋_GB2312" w:cs="仿宋_GB2312"/>
          <w:color w:val="000000"/>
          <w:sz w:val="28"/>
          <w:szCs w:val="28"/>
        </w:rPr>
        <w:t>8</w:t>
      </w:r>
    </w:p>
    <w:p w14:paraId="4E414037" w14:textId="77777777" w:rsidR="004435B4" w:rsidRDefault="00D056E0">
      <w:pPr>
        <w:spacing w:line="240" w:lineRule="atLeast"/>
        <w:jc w:val="center"/>
        <w:rPr>
          <w:rFonts w:ascii="小标宋" w:eastAsia="小标宋" w:hAnsi="小标宋" w:cs="小标宋"/>
          <w:color w:val="000000"/>
          <w:kern w:val="0"/>
          <w:sz w:val="36"/>
          <w:szCs w:val="36"/>
        </w:rPr>
      </w:pPr>
      <w:r>
        <w:rPr>
          <w:rFonts w:ascii="小标宋" w:eastAsia="小标宋" w:hAnsi="小标宋" w:cs="小标宋"/>
          <w:color w:val="000000"/>
          <w:kern w:val="0"/>
          <w:sz w:val="36"/>
          <w:szCs w:val="36"/>
        </w:rPr>
        <w:t>2025</w:t>
      </w: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  <w:t>年永嘉县教师县内校际流动汇总表</w:t>
      </w:r>
    </w:p>
    <w:p w14:paraId="38495652" w14:textId="77777777" w:rsidR="004435B4" w:rsidRDefault="00D056E0">
      <w:pPr>
        <w:spacing w:line="240" w:lineRule="atLeas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表格一律用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Excel,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不准改版，片区（乡镇学校先由片区汇总）直属学校于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日前将电子稿发至邮箱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153630422@qq.com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，然后将书面稿同审核材料复印件一起交人事教育科审核。</w:t>
      </w:r>
    </w:p>
    <w:tbl>
      <w:tblPr>
        <w:tblpPr w:leftFromText="180" w:rightFromText="180" w:vertAnchor="text" w:horzAnchor="page" w:tblpXSpec="center" w:tblpY="1"/>
        <w:tblOverlap w:val="never"/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4"/>
        <w:gridCol w:w="874"/>
        <w:gridCol w:w="577"/>
        <w:gridCol w:w="444"/>
        <w:gridCol w:w="1349"/>
        <w:gridCol w:w="541"/>
        <w:gridCol w:w="616"/>
        <w:gridCol w:w="586"/>
        <w:gridCol w:w="766"/>
        <w:gridCol w:w="1037"/>
        <w:gridCol w:w="987"/>
        <w:gridCol w:w="444"/>
        <w:gridCol w:w="521"/>
        <w:gridCol w:w="556"/>
        <w:gridCol w:w="1340"/>
        <w:gridCol w:w="514"/>
        <w:gridCol w:w="514"/>
        <w:gridCol w:w="930"/>
        <w:gridCol w:w="910"/>
        <w:gridCol w:w="621"/>
      </w:tblGrid>
      <w:tr w:rsidR="004435B4" w14:paraId="33B2348E" w14:textId="77777777">
        <w:trPr>
          <w:trHeight w:val="1338"/>
          <w:jc w:val="center"/>
        </w:trPr>
        <w:tc>
          <w:tcPr>
            <w:tcW w:w="444" w:type="dxa"/>
            <w:vAlign w:val="center"/>
          </w:tcPr>
          <w:p w14:paraId="7081678B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4" w:type="dxa"/>
            <w:vAlign w:val="center"/>
          </w:tcPr>
          <w:p w14:paraId="2F6E44F2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577" w:type="dxa"/>
            <w:vAlign w:val="center"/>
          </w:tcPr>
          <w:p w14:paraId="3457BEB9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44" w:type="dxa"/>
            <w:vAlign w:val="center"/>
          </w:tcPr>
          <w:p w14:paraId="253C8BA3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49" w:type="dxa"/>
            <w:vAlign w:val="center"/>
          </w:tcPr>
          <w:p w14:paraId="1EC5AA2F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41" w:type="dxa"/>
            <w:vAlign w:val="center"/>
          </w:tcPr>
          <w:p w14:paraId="201E88DF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16" w:type="dxa"/>
            <w:vAlign w:val="center"/>
          </w:tcPr>
          <w:p w14:paraId="4E75848A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入伍时间</w:t>
            </w:r>
          </w:p>
        </w:tc>
        <w:tc>
          <w:tcPr>
            <w:tcW w:w="586" w:type="dxa"/>
            <w:vAlign w:val="center"/>
          </w:tcPr>
          <w:p w14:paraId="0D6A7E73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现单位工作年限</w:t>
            </w:r>
          </w:p>
        </w:tc>
        <w:tc>
          <w:tcPr>
            <w:tcW w:w="766" w:type="dxa"/>
            <w:vAlign w:val="center"/>
          </w:tcPr>
          <w:p w14:paraId="4981ACDC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最高职称、学科及评定时间</w:t>
            </w:r>
          </w:p>
        </w:tc>
        <w:tc>
          <w:tcPr>
            <w:tcW w:w="1037" w:type="dxa"/>
            <w:vAlign w:val="center"/>
          </w:tcPr>
          <w:p w14:paraId="0ED15EC6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何年何月获得市级及以上何荣誉</w:t>
            </w:r>
          </w:p>
        </w:tc>
        <w:tc>
          <w:tcPr>
            <w:tcW w:w="987" w:type="dxa"/>
            <w:vAlign w:val="center"/>
          </w:tcPr>
          <w:p w14:paraId="112D8628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教师资格名称及标明的学科</w:t>
            </w:r>
          </w:p>
        </w:tc>
        <w:tc>
          <w:tcPr>
            <w:tcW w:w="444" w:type="dxa"/>
            <w:vAlign w:val="center"/>
          </w:tcPr>
          <w:p w14:paraId="1A80772A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521" w:type="dxa"/>
            <w:vAlign w:val="center"/>
          </w:tcPr>
          <w:p w14:paraId="4D683670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工作年限考核分数</w:t>
            </w:r>
          </w:p>
        </w:tc>
        <w:tc>
          <w:tcPr>
            <w:tcW w:w="556" w:type="dxa"/>
            <w:vAlign w:val="center"/>
          </w:tcPr>
          <w:p w14:paraId="31FD38A9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工作表现考核分数</w:t>
            </w:r>
          </w:p>
        </w:tc>
        <w:tc>
          <w:tcPr>
            <w:tcW w:w="1340" w:type="dxa"/>
            <w:vAlign w:val="center"/>
          </w:tcPr>
          <w:p w14:paraId="5A737A4B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调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由</w:t>
            </w:r>
          </w:p>
        </w:tc>
        <w:tc>
          <w:tcPr>
            <w:tcW w:w="514" w:type="dxa"/>
            <w:vAlign w:val="center"/>
          </w:tcPr>
          <w:p w14:paraId="1B27735A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报考学段</w:t>
            </w:r>
          </w:p>
        </w:tc>
        <w:tc>
          <w:tcPr>
            <w:tcW w:w="514" w:type="dxa"/>
            <w:vAlign w:val="center"/>
          </w:tcPr>
          <w:p w14:paraId="538110F2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报考学科</w:t>
            </w:r>
          </w:p>
        </w:tc>
        <w:tc>
          <w:tcPr>
            <w:tcW w:w="930" w:type="dxa"/>
            <w:vAlign w:val="center"/>
          </w:tcPr>
          <w:p w14:paraId="1973F82C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全号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10" w:type="dxa"/>
            <w:vAlign w:val="center"/>
          </w:tcPr>
          <w:p w14:paraId="110464D0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流动类别</w:t>
            </w:r>
          </w:p>
        </w:tc>
        <w:tc>
          <w:tcPr>
            <w:tcW w:w="621" w:type="dxa"/>
            <w:vAlign w:val="center"/>
          </w:tcPr>
          <w:p w14:paraId="709C3535" w14:textId="77777777" w:rsidR="004435B4" w:rsidRDefault="00D056E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435B4" w14:paraId="010259B3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569700A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7A00008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6D21CF7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52071D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08BBA00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20F696A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EFED01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0822ED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D4BCD3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000B978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7C133B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29EA5DA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1F1858F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041AC30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11B859E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85CD60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C8B4A0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6A3713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173C1FA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8982CF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5882224F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5237EAA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46315B6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6E8CBB8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2803624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24DEA3E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C42816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E6C086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18ABD5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28EAAB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36380ED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F9E183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0F13B2C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01BD2F2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51C6452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E58CC0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F9822F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A82A30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0B4B45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6F76FF9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3380E1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66179B86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136B1E3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0F741FC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74F47E7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62A4A59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6172B17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80FAB0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C21023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95F97B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34BC16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C47BE1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753AC1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7FFD58B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3540B84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0EEA28F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832C69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5EF9DC3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282BEE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CE2FE0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0B386FB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0F23A90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3B750232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32B64FC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1720497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4CADF89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927C8A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64A515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3C1E5A4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37B3FE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A50158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D57B3B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38973A9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CB09AE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3E32C7F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3D2F005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4F2DC64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A1B769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7AA25E6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420D129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A8F6EC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3B9A3B3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6DE5BD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15AB1E1D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12E2048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03D4195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7ADBF85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63D2F91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2FABFA1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73A650C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E757E8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C84606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D733B5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58B75B7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0D3D5B5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05E61AC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679D4B8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18669B9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36A94E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1ADFB84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13ADBC3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B1A287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058FA76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3155D5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5782925E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60AEFEE6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3475988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1E68ED6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3A69308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7077CB9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3ECB29B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30B354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006E32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345B95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4E34A5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4EA6E2D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7359FF3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5EA1C7E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7F7E2BB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65F62D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460CDC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00C2C05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A5A28F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7FE277A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E14300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76CF40AD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4736119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004DA7D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3E2CE91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5BF6756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90340D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2CDC6AE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EFEDD9E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288AFD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0CFBDB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CAD650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3089D3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1C836C1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78D6A1E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5D0DAB7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07846B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513D49F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74C96F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048B86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50D7417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CF7BB0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435B4" w14:paraId="44964545" w14:textId="77777777">
        <w:trPr>
          <w:trHeight w:val="446"/>
          <w:jc w:val="center"/>
        </w:trPr>
        <w:tc>
          <w:tcPr>
            <w:tcW w:w="444" w:type="dxa"/>
            <w:vAlign w:val="center"/>
          </w:tcPr>
          <w:p w14:paraId="07F12928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49C4A432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17DBE2A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6992643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301AE25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1269764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2EB396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50582A0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F71111C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2FAA48F9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2BE3E37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765A1F1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21026BDA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14:paraId="74F040BD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FF09BD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0C97EA84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B0C8825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ACFC423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noWrap/>
            <w:vAlign w:val="center"/>
          </w:tcPr>
          <w:p w14:paraId="3FA4649B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0B46BBF" w14:textId="77777777" w:rsidR="004435B4" w:rsidRDefault="004435B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53EC3B76" w14:textId="77777777" w:rsidR="004435B4" w:rsidRDefault="004435B4">
      <w:pPr>
        <w:widowControl/>
        <w:shd w:val="clear" w:color="auto" w:fill="FFFFFF"/>
        <w:spacing w:line="20" w:lineRule="exact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28B1FE14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b/>
          <w:bCs/>
          <w:color w:val="000000"/>
          <w:kern w:val="0"/>
          <w:szCs w:val="21"/>
        </w:rPr>
        <w:sectPr w:rsidR="004435B4">
          <w:pgSz w:w="16838" w:h="11906" w:orient="landscape"/>
          <w:pgMar w:top="1701" w:right="1134" w:bottom="1701" w:left="1134" w:header="851" w:footer="992" w:gutter="0"/>
          <w:pgNumType w:fmt="numberInDash"/>
          <w:cols w:space="0"/>
          <w:docGrid w:type="linesAndChars" w:linePitch="491" w:charSpace="-842"/>
        </w:sectPr>
      </w:pPr>
    </w:p>
    <w:p w14:paraId="4F6D016F" w14:textId="774406F6" w:rsidR="004435B4" w:rsidRDefault="00D056E0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  <w:r>
        <w:rPr>
          <w:rFonts w:ascii="仿宋_GB2312" w:hAnsi="Arial" w:cs="Arial" w:hint="eastAsia"/>
          <w:color w:val="000000"/>
          <w:kern w:val="0"/>
          <w:szCs w:val="21"/>
        </w:rPr>
        <w:lastRenderedPageBreak/>
        <w:t>附件</w:t>
      </w:r>
      <w:r>
        <w:rPr>
          <w:rFonts w:ascii="仿宋_GB2312" w:hAnsi="Arial" w:cs="Arial"/>
          <w:color w:val="000000"/>
          <w:kern w:val="0"/>
          <w:szCs w:val="21"/>
        </w:rPr>
        <w:t>9</w:t>
      </w:r>
    </w:p>
    <w:p w14:paraId="23DCD3B2" w14:textId="77777777" w:rsidR="004435B4" w:rsidRDefault="00D056E0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小标宋" w:eastAsia="小标宋" w:hAnsi="小标宋" w:cs="小标宋"/>
          <w:color w:val="000000"/>
          <w:kern w:val="0"/>
          <w:sz w:val="36"/>
          <w:szCs w:val="36"/>
        </w:rPr>
      </w:pP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  <w:t>永嘉县义务教育学校富余教师指标数（</w:t>
      </w:r>
      <w:r>
        <w:rPr>
          <w:rFonts w:ascii="小标宋" w:eastAsia="小标宋" w:hAnsi="小标宋" w:cs="小标宋"/>
          <w:color w:val="000000"/>
          <w:kern w:val="0"/>
          <w:sz w:val="36"/>
          <w:szCs w:val="36"/>
        </w:rPr>
        <w:t>2025</w:t>
      </w:r>
      <w:r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  <w:t>）</w:t>
      </w:r>
    </w:p>
    <w:p w14:paraId="69B21B5E" w14:textId="77777777" w:rsidR="004435B4" w:rsidRDefault="00D056E0">
      <w:pPr>
        <w:widowControl/>
        <w:shd w:val="clear" w:color="auto" w:fill="FFFFFF"/>
        <w:jc w:val="center"/>
        <w:textAlignment w:val="baseline"/>
        <w:rPr>
          <w:rFonts w:ascii="仿宋_GB2312" w:hAnsi="Arial" w:cs="Arial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（指标为不包新教师挂职）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358"/>
        <w:gridCol w:w="1276"/>
        <w:gridCol w:w="1559"/>
        <w:gridCol w:w="1184"/>
      </w:tblGrid>
      <w:tr w:rsidR="004435B4" w14:paraId="74880D7F" w14:textId="77777777">
        <w:trPr>
          <w:trHeight w:val="405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6D4B09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88773F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9704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所属片区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D6073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富余指标数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DFFA0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435B4" w14:paraId="6F240804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27AC65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B188FC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00B99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D9CBA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B6725D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F659E78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45469F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457284A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永嘉县外国语实验小学、永嘉县少年艺术学校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578C3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AA6DB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73F387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56FC301E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87D43C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89CF4C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永嘉县上塘城关中学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67D3A1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2EB70E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5317FB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0ED6B9F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3CEDD0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202C949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F0CAA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9AB63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14E38F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8AEE2A6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F469C8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2F1061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永嘉县济时中学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82BE7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D305C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F92400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F0D2C6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839C42E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B281CA9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永嘉县沙头镇花坦中学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0544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0E6D0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5789C3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332FA6F7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376CC65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30161C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永嘉县沙头镇花坦小学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1D4C8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1CD84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7A294B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B6BA05A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625290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AA3961C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永嘉县上塘城北小学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C27C3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247E9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318045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347388AB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AF3644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4659D6F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永嘉县上塘下塘小学黄屿校区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99D61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B822C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21BED8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0DEE94A1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F4EC61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C121C2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永嘉县上塘峙口小学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EB5B1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1D49F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4ABCD4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0CB0F40A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4C89FA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FA2C314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2D38C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1A705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A53675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E7076EE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B8EDF4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31870C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永嘉县沙头镇古庙小学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AA3404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9A551E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AC04DA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F4FEA74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B8F722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91C5A3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永嘉县沙头镇渠口小学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BE452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6FBA1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642E4C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0F021E4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67E2528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084347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永嘉县黄田中学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DEBBD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D9CAF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74BB8E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6F2FBBF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F4FB2B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0F8860D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永嘉县乌牛第一中学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F8C936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4C0F0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CE98DD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BCD0082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2B0A04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D01D87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永嘉县三江中心小学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99C01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429F5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BE6AEC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5DEE8BE6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29955BE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F7B1DB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永嘉县罗东小学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E9D3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52FEC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F042AE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3A5B091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379E85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6D45AFB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永嘉县黄田小学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B31A2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00767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9CD4A3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D579DD8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3673A38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0D55982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永嘉县乌牛仁溪小学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B2B1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72100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CDD356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26D23C5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354F3C1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BC00E6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永嘉县乌牛第一小学仁浦校区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F6328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瓯北片区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FE4BF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2B4855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468FD65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0001EE1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517EB0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永嘉县桥头镇中学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A0635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106C6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E1B9D2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BD9F449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ACDDAD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650569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永嘉县桥下镇中学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16064B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FC2A4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AEE1CF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2476A94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37D9C7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4E761B6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永嘉县桥头镇实验小学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9C41A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90A3C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BE6DA0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7697342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8D08B6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0380CDE1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永嘉县桥头镇朱涂小学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66F3F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A9887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1E6341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BC7275F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3776C1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77A8246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永嘉县金溪镇中心小学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E4A20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29B8C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AA2348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00425DD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23E1DA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405A8E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永嘉县金溪镇第一小学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2E6A9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BBB1D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A26B89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DDDE014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0A2D408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0510C86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永嘉县岩头镇鲤溪学校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E4864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FF7B5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02B07F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9BFA65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3EA4C6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E83313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02E9D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D08F4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81571E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07EE46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85C9E3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42E523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永嘉县岩坦中学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14BE3B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D2A46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9F96AB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81DFCD2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F0C8CF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2F87F7C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永嘉县鹤盛镇中学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3A762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D3614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F46BF1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A056426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178DCD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4BD8BDC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永嘉县岩坦镇张溪学校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B49A4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3506C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152A15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EC8AABA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2BDFC6D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42DC196C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永嘉县岩头镇港头学校小学部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C80C9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98CEB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23ED04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2B4312F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634A7C3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B8CDB6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永嘉县岩头镇港头学校初中部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C9841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DE1EE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A538F7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5E847338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5CFA73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A4E222D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81D94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A980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C27D0D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A60E85B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A45096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6585A68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永嘉县岩坦镇中心小学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517BA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0198D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0528FB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0324ED0D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62BEA26E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466A38B7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永嘉县岩头镇五尺小学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EADC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2CA6D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089AB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EBFCB0E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3AA6BB8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2974FF8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永嘉县碧莲镇中学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C2548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AEEDF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AEBAFB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B75743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3EDDA2F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7C0BCA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永嘉县巽宅镇中学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117ED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3B34AC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460AA6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EA2390B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3F7B95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218F3A4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永嘉县巽宅镇中心小学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BB2ADB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67D97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40E962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4EA45B5A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07338A8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F5160D2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永嘉县碧莲镇中心小学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C1F5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4A6E1F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06F733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0D0A2EB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2515907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5D10B8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永嘉县大若岩镇学校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322E9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F36B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7F1C2F2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2875E142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F06E58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469FD21E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永嘉县沙头镇中心幼儿园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4CA8B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1F3F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429F3A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3A1EACBB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D4F574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77D4F2E5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永嘉县沙头镇花坦幼儿园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7737CC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A469A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D75C54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BD7DBF8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45D55DA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2576695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永嘉县岩坦镇中心幼儿园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5209A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B08B8A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CE5ED93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69F548A3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531EA271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594AB1E0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永嘉县岩坦镇张溪幼儿园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6BCA3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CF800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96F329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5E304F35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01F0776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01204F68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永嘉县云岭乡中心幼儿园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92FEBB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岩头片区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43346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E3D3BEB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7F12D8B4" w14:textId="77777777">
        <w:trPr>
          <w:trHeight w:val="3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E5B7DDD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16F890C8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永嘉县界坑乡中心幼儿园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7081F" w14:textId="77777777" w:rsidR="004435B4" w:rsidRDefault="00D0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碧莲片区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5F6155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225CC1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35B4" w14:paraId="1203B3A1" w14:textId="77777777">
        <w:trPr>
          <w:trHeight w:val="315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1106F80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8" w:type="dxa"/>
            <w:shd w:val="clear" w:color="auto" w:fill="auto"/>
            <w:noWrap/>
            <w:vAlign w:val="center"/>
          </w:tcPr>
          <w:p w14:paraId="3E92408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1D89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9E6A54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661D3B6" w14:textId="77777777" w:rsidR="004435B4" w:rsidRDefault="00D0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C9F1AF3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6B114396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05DDFA6B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392E7672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254C7660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6F0BFC65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5A65CE03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p w14:paraId="6FDC18C4" w14:textId="77777777" w:rsidR="004435B4" w:rsidRDefault="004435B4">
      <w:pPr>
        <w:widowControl/>
        <w:shd w:val="clear" w:color="auto" w:fill="FFFFFF"/>
        <w:jc w:val="left"/>
        <w:textAlignment w:val="baseline"/>
        <w:rPr>
          <w:rFonts w:ascii="仿宋_GB2312" w:hAnsi="Arial" w:cs="Arial"/>
          <w:color w:val="000000"/>
          <w:kern w:val="0"/>
          <w:szCs w:val="21"/>
        </w:rPr>
      </w:pPr>
    </w:p>
    <w:sectPr w:rsidR="004435B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CB4E" w14:textId="77777777" w:rsidR="005F0524" w:rsidRDefault="005F0524">
      <w:r>
        <w:separator/>
      </w:r>
    </w:p>
  </w:endnote>
  <w:endnote w:type="continuationSeparator" w:id="0">
    <w:p w14:paraId="294CF3CD" w14:textId="77777777" w:rsidR="005F0524" w:rsidRDefault="005F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08EE" w14:textId="77777777" w:rsidR="004435B4" w:rsidRDefault="00D056E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47809A" w14:textId="77777777" w:rsidR="004435B4" w:rsidRDefault="004435B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4685" w14:textId="783D0101" w:rsidR="004435B4" w:rsidRDefault="00103875">
    <w:pPr>
      <w:pStyle w:val="a5"/>
      <w:ind w:right="360" w:firstLine="360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020C7F" wp14:editId="60AD6D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3175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FA41A" w14:textId="77777777" w:rsidR="004435B4" w:rsidRDefault="00D056E0">
                          <w:pPr>
                            <w:pStyle w:val="a5"/>
                            <w:rPr>
                              <w:rStyle w:val="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20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9.2pt;margin-top:0;width:22pt;height:17.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" filled="f" stroked="f" strokeweight=".5pt">
              <v:textbox style="mso-fit-shape-to-text:t" inset="0,0,0,0">
                <w:txbxContent>
                  <w:p w14:paraId="08DFA41A" w14:textId="77777777" w:rsidR="004435B4" w:rsidRDefault="00D056E0">
                    <w:pPr>
                      <w:pStyle w:val="a5"/>
                      <w:rPr>
                        <w:rStyle w:val="aa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FE1BB5" w14:textId="77777777" w:rsidR="004435B4" w:rsidRDefault="00443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7F4D" w14:textId="77777777" w:rsidR="005F0524" w:rsidRDefault="005F0524">
      <w:r>
        <w:separator/>
      </w:r>
    </w:p>
  </w:footnote>
  <w:footnote w:type="continuationSeparator" w:id="0">
    <w:p w14:paraId="338D0CA8" w14:textId="77777777" w:rsidR="005F0524" w:rsidRDefault="005F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58"/>
  <w:drawingGridVerticalSpacing w:val="245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zYTA5YjcyNDA0NDM5MmI5NDIyOTdkNzE5Zjk0MGQifQ=="/>
  </w:docVars>
  <w:rsids>
    <w:rsidRoot w:val="2F322FD9"/>
    <w:rsid w:val="E7F62657"/>
    <w:rsid w:val="FFF6D9CC"/>
    <w:rsid w:val="00016971"/>
    <w:rsid w:val="00016B51"/>
    <w:rsid w:val="0001787D"/>
    <w:rsid w:val="00024C68"/>
    <w:rsid w:val="00037794"/>
    <w:rsid w:val="000404CA"/>
    <w:rsid w:val="000465A2"/>
    <w:rsid w:val="00064C1F"/>
    <w:rsid w:val="0009678B"/>
    <w:rsid w:val="000973A4"/>
    <w:rsid w:val="000B0AC9"/>
    <w:rsid w:val="000C190B"/>
    <w:rsid w:val="000C2295"/>
    <w:rsid w:val="000C71F6"/>
    <w:rsid w:val="000C792D"/>
    <w:rsid w:val="000E45A5"/>
    <w:rsid w:val="000F4E31"/>
    <w:rsid w:val="00103875"/>
    <w:rsid w:val="00116EAE"/>
    <w:rsid w:val="001207D7"/>
    <w:rsid w:val="001211E6"/>
    <w:rsid w:val="00123408"/>
    <w:rsid w:val="0013553B"/>
    <w:rsid w:val="001409F0"/>
    <w:rsid w:val="0014691C"/>
    <w:rsid w:val="0019204A"/>
    <w:rsid w:val="001A6169"/>
    <w:rsid w:val="001A6DC3"/>
    <w:rsid w:val="001A7DCA"/>
    <w:rsid w:val="001B15D3"/>
    <w:rsid w:val="001C213E"/>
    <w:rsid w:val="001C5B10"/>
    <w:rsid w:val="001E2C9D"/>
    <w:rsid w:val="001E7FEE"/>
    <w:rsid w:val="00210263"/>
    <w:rsid w:val="00243DC1"/>
    <w:rsid w:val="00251A7D"/>
    <w:rsid w:val="00265576"/>
    <w:rsid w:val="002741F5"/>
    <w:rsid w:val="00274715"/>
    <w:rsid w:val="00274AD2"/>
    <w:rsid w:val="002774B2"/>
    <w:rsid w:val="002774B6"/>
    <w:rsid w:val="00290FAC"/>
    <w:rsid w:val="002C134F"/>
    <w:rsid w:val="002C22C0"/>
    <w:rsid w:val="002C413C"/>
    <w:rsid w:val="002E4546"/>
    <w:rsid w:val="002F3FA5"/>
    <w:rsid w:val="002F79E7"/>
    <w:rsid w:val="00311504"/>
    <w:rsid w:val="00314569"/>
    <w:rsid w:val="00321CF2"/>
    <w:rsid w:val="00322DD5"/>
    <w:rsid w:val="00323D65"/>
    <w:rsid w:val="00334DF8"/>
    <w:rsid w:val="00336961"/>
    <w:rsid w:val="00337A22"/>
    <w:rsid w:val="00343479"/>
    <w:rsid w:val="003436AD"/>
    <w:rsid w:val="003539A1"/>
    <w:rsid w:val="0035790C"/>
    <w:rsid w:val="00360904"/>
    <w:rsid w:val="00372FB1"/>
    <w:rsid w:val="00376A40"/>
    <w:rsid w:val="003833F4"/>
    <w:rsid w:val="0039325D"/>
    <w:rsid w:val="00394C68"/>
    <w:rsid w:val="00396028"/>
    <w:rsid w:val="003A684E"/>
    <w:rsid w:val="003A76C0"/>
    <w:rsid w:val="003C4212"/>
    <w:rsid w:val="003D5BED"/>
    <w:rsid w:val="003D7F2F"/>
    <w:rsid w:val="003F6462"/>
    <w:rsid w:val="003F7BFB"/>
    <w:rsid w:val="0040460A"/>
    <w:rsid w:val="00430FB3"/>
    <w:rsid w:val="004435B4"/>
    <w:rsid w:val="00447567"/>
    <w:rsid w:val="0045103C"/>
    <w:rsid w:val="00451C0E"/>
    <w:rsid w:val="004521A7"/>
    <w:rsid w:val="00453CB0"/>
    <w:rsid w:val="004658D6"/>
    <w:rsid w:val="004704C2"/>
    <w:rsid w:val="00484A96"/>
    <w:rsid w:val="004A1011"/>
    <w:rsid w:val="004B5CB5"/>
    <w:rsid w:val="004E43B5"/>
    <w:rsid w:val="004E449D"/>
    <w:rsid w:val="00502134"/>
    <w:rsid w:val="00514D1C"/>
    <w:rsid w:val="005219A4"/>
    <w:rsid w:val="00531539"/>
    <w:rsid w:val="0053575E"/>
    <w:rsid w:val="00535BE7"/>
    <w:rsid w:val="00553F27"/>
    <w:rsid w:val="00564586"/>
    <w:rsid w:val="0057493F"/>
    <w:rsid w:val="00583313"/>
    <w:rsid w:val="00594361"/>
    <w:rsid w:val="00595851"/>
    <w:rsid w:val="00597620"/>
    <w:rsid w:val="005B0312"/>
    <w:rsid w:val="005B1711"/>
    <w:rsid w:val="005B19A4"/>
    <w:rsid w:val="005B46C1"/>
    <w:rsid w:val="005C3090"/>
    <w:rsid w:val="005D0D45"/>
    <w:rsid w:val="005E5670"/>
    <w:rsid w:val="005F0524"/>
    <w:rsid w:val="005F3A23"/>
    <w:rsid w:val="005F6960"/>
    <w:rsid w:val="00600CEF"/>
    <w:rsid w:val="0062058E"/>
    <w:rsid w:val="0062172A"/>
    <w:rsid w:val="00640D23"/>
    <w:rsid w:val="00662955"/>
    <w:rsid w:val="00667001"/>
    <w:rsid w:val="006837C0"/>
    <w:rsid w:val="006B5D96"/>
    <w:rsid w:val="006C4599"/>
    <w:rsid w:val="006D1E4D"/>
    <w:rsid w:val="006D40AF"/>
    <w:rsid w:val="006D4E23"/>
    <w:rsid w:val="006E2488"/>
    <w:rsid w:val="006E2EBE"/>
    <w:rsid w:val="006E7CF4"/>
    <w:rsid w:val="007046B5"/>
    <w:rsid w:val="00742127"/>
    <w:rsid w:val="00743109"/>
    <w:rsid w:val="00747B57"/>
    <w:rsid w:val="00747FA4"/>
    <w:rsid w:val="00754110"/>
    <w:rsid w:val="00757B29"/>
    <w:rsid w:val="00766BFB"/>
    <w:rsid w:val="00784692"/>
    <w:rsid w:val="0078797B"/>
    <w:rsid w:val="00790A1F"/>
    <w:rsid w:val="00790C61"/>
    <w:rsid w:val="007C728D"/>
    <w:rsid w:val="007E27CF"/>
    <w:rsid w:val="007E37A0"/>
    <w:rsid w:val="007E7FCC"/>
    <w:rsid w:val="00811826"/>
    <w:rsid w:val="00813C30"/>
    <w:rsid w:val="00820055"/>
    <w:rsid w:val="00836E50"/>
    <w:rsid w:val="008415C6"/>
    <w:rsid w:val="008436DE"/>
    <w:rsid w:val="008610DB"/>
    <w:rsid w:val="0086741C"/>
    <w:rsid w:val="008A3459"/>
    <w:rsid w:val="008B1796"/>
    <w:rsid w:val="008C5FB2"/>
    <w:rsid w:val="008C6C72"/>
    <w:rsid w:val="008D30BF"/>
    <w:rsid w:val="008E37D9"/>
    <w:rsid w:val="008E5F6C"/>
    <w:rsid w:val="008F3BA4"/>
    <w:rsid w:val="0093250E"/>
    <w:rsid w:val="00973594"/>
    <w:rsid w:val="00990E60"/>
    <w:rsid w:val="009B40AD"/>
    <w:rsid w:val="009B6F6F"/>
    <w:rsid w:val="009B7D10"/>
    <w:rsid w:val="009C06B2"/>
    <w:rsid w:val="009C1108"/>
    <w:rsid w:val="009C2E21"/>
    <w:rsid w:val="009C3A7A"/>
    <w:rsid w:val="009C69C2"/>
    <w:rsid w:val="009D1155"/>
    <w:rsid w:val="009E2545"/>
    <w:rsid w:val="009F04BF"/>
    <w:rsid w:val="009F6A86"/>
    <w:rsid w:val="00A13988"/>
    <w:rsid w:val="00A203B1"/>
    <w:rsid w:val="00A25F09"/>
    <w:rsid w:val="00A37DB1"/>
    <w:rsid w:val="00A47F7F"/>
    <w:rsid w:val="00A549FC"/>
    <w:rsid w:val="00A71ACB"/>
    <w:rsid w:val="00A726CE"/>
    <w:rsid w:val="00A73095"/>
    <w:rsid w:val="00A951B2"/>
    <w:rsid w:val="00A95BA6"/>
    <w:rsid w:val="00A96365"/>
    <w:rsid w:val="00A97D76"/>
    <w:rsid w:val="00AA5491"/>
    <w:rsid w:val="00AA6BB3"/>
    <w:rsid w:val="00AD08FF"/>
    <w:rsid w:val="00AD1E6D"/>
    <w:rsid w:val="00AD2D93"/>
    <w:rsid w:val="00AD5782"/>
    <w:rsid w:val="00AD7F28"/>
    <w:rsid w:val="00AE1E42"/>
    <w:rsid w:val="00AE355E"/>
    <w:rsid w:val="00AE493F"/>
    <w:rsid w:val="00AE4D9B"/>
    <w:rsid w:val="00AE6B2E"/>
    <w:rsid w:val="00AF17AB"/>
    <w:rsid w:val="00AF642C"/>
    <w:rsid w:val="00B1078E"/>
    <w:rsid w:val="00B14522"/>
    <w:rsid w:val="00B261C6"/>
    <w:rsid w:val="00B378DC"/>
    <w:rsid w:val="00B47E27"/>
    <w:rsid w:val="00B52F26"/>
    <w:rsid w:val="00B60BE0"/>
    <w:rsid w:val="00B66C88"/>
    <w:rsid w:val="00B8597D"/>
    <w:rsid w:val="00B93B8B"/>
    <w:rsid w:val="00B93C50"/>
    <w:rsid w:val="00BA6951"/>
    <w:rsid w:val="00BA7618"/>
    <w:rsid w:val="00BB0F1E"/>
    <w:rsid w:val="00BB45AB"/>
    <w:rsid w:val="00BB7C7C"/>
    <w:rsid w:val="00BD0B23"/>
    <w:rsid w:val="00BD50CA"/>
    <w:rsid w:val="00BD5AFC"/>
    <w:rsid w:val="00C07508"/>
    <w:rsid w:val="00C11206"/>
    <w:rsid w:val="00C12B5B"/>
    <w:rsid w:val="00C162A7"/>
    <w:rsid w:val="00C23159"/>
    <w:rsid w:val="00C4229D"/>
    <w:rsid w:val="00C45171"/>
    <w:rsid w:val="00C6226A"/>
    <w:rsid w:val="00C65FB7"/>
    <w:rsid w:val="00C72638"/>
    <w:rsid w:val="00C93D98"/>
    <w:rsid w:val="00CB0B86"/>
    <w:rsid w:val="00CB6FD1"/>
    <w:rsid w:val="00CD2604"/>
    <w:rsid w:val="00CD3962"/>
    <w:rsid w:val="00CE1E1B"/>
    <w:rsid w:val="00CF6510"/>
    <w:rsid w:val="00CF6B7C"/>
    <w:rsid w:val="00CF778D"/>
    <w:rsid w:val="00D056E0"/>
    <w:rsid w:val="00D14C85"/>
    <w:rsid w:val="00D158AE"/>
    <w:rsid w:val="00D2150A"/>
    <w:rsid w:val="00D269DB"/>
    <w:rsid w:val="00D34BFD"/>
    <w:rsid w:val="00D407F7"/>
    <w:rsid w:val="00D45703"/>
    <w:rsid w:val="00D5708B"/>
    <w:rsid w:val="00D6481B"/>
    <w:rsid w:val="00D72607"/>
    <w:rsid w:val="00D93AD5"/>
    <w:rsid w:val="00DA06AB"/>
    <w:rsid w:val="00DA4AB3"/>
    <w:rsid w:val="00DA5236"/>
    <w:rsid w:val="00DB4A15"/>
    <w:rsid w:val="00DC21FB"/>
    <w:rsid w:val="00DC3A3D"/>
    <w:rsid w:val="00DD5AEA"/>
    <w:rsid w:val="00DE2792"/>
    <w:rsid w:val="00DF22A6"/>
    <w:rsid w:val="00DF7E82"/>
    <w:rsid w:val="00E01994"/>
    <w:rsid w:val="00E14980"/>
    <w:rsid w:val="00E31F7D"/>
    <w:rsid w:val="00E368CC"/>
    <w:rsid w:val="00E44BE6"/>
    <w:rsid w:val="00E46EF7"/>
    <w:rsid w:val="00E47490"/>
    <w:rsid w:val="00E50D72"/>
    <w:rsid w:val="00E54507"/>
    <w:rsid w:val="00E8079D"/>
    <w:rsid w:val="00E819B0"/>
    <w:rsid w:val="00E87EC6"/>
    <w:rsid w:val="00E90D3A"/>
    <w:rsid w:val="00EA13BA"/>
    <w:rsid w:val="00EB5A08"/>
    <w:rsid w:val="00EC3C0E"/>
    <w:rsid w:val="00EC4D75"/>
    <w:rsid w:val="00EC5BBE"/>
    <w:rsid w:val="00EE7AE6"/>
    <w:rsid w:val="00EF147F"/>
    <w:rsid w:val="00F0644B"/>
    <w:rsid w:val="00F316AC"/>
    <w:rsid w:val="00F3630E"/>
    <w:rsid w:val="00F5094C"/>
    <w:rsid w:val="00F60608"/>
    <w:rsid w:val="00F71E54"/>
    <w:rsid w:val="00F7259C"/>
    <w:rsid w:val="00F7449C"/>
    <w:rsid w:val="00F82851"/>
    <w:rsid w:val="00F844A2"/>
    <w:rsid w:val="00F86889"/>
    <w:rsid w:val="00F877CB"/>
    <w:rsid w:val="00FA2A2A"/>
    <w:rsid w:val="00FD2611"/>
    <w:rsid w:val="00FF0A90"/>
    <w:rsid w:val="014B4F11"/>
    <w:rsid w:val="01E44FDB"/>
    <w:rsid w:val="0313544C"/>
    <w:rsid w:val="03771E7F"/>
    <w:rsid w:val="03F90AE6"/>
    <w:rsid w:val="05104339"/>
    <w:rsid w:val="056A3A4A"/>
    <w:rsid w:val="080C76BA"/>
    <w:rsid w:val="088A24D9"/>
    <w:rsid w:val="09D1082A"/>
    <w:rsid w:val="0C641857"/>
    <w:rsid w:val="0E745939"/>
    <w:rsid w:val="0E8C4A31"/>
    <w:rsid w:val="0EE83C31"/>
    <w:rsid w:val="10035202"/>
    <w:rsid w:val="12443682"/>
    <w:rsid w:val="13CB2F9D"/>
    <w:rsid w:val="14B24AC5"/>
    <w:rsid w:val="14EB6229"/>
    <w:rsid w:val="15C70A44"/>
    <w:rsid w:val="15EC04AB"/>
    <w:rsid w:val="1753726A"/>
    <w:rsid w:val="183D7059"/>
    <w:rsid w:val="18730A0F"/>
    <w:rsid w:val="1A453701"/>
    <w:rsid w:val="1A8B64E4"/>
    <w:rsid w:val="1AD82DAC"/>
    <w:rsid w:val="20120B0E"/>
    <w:rsid w:val="205B4263"/>
    <w:rsid w:val="233D5EA2"/>
    <w:rsid w:val="25357778"/>
    <w:rsid w:val="258C0314"/>
    <w:rsid w:val="26995AE5"/>
    <w:rsid w:val="26A43BC5"/>
    <w:rsid w:val="27AA07FB"/>
    <w:rsid w:val="28DA670D"/>
    <w:rsid w:val="2BC1183F"/>
    <w:rsid w:val="2C5E2824"/>
    <w:rsid w:val="2DCF44E2"/>
    <w:rsid w:val="2E956219"/>
    <w:rsid w:val="2EEA414A"/>
    <w:rsid w:val="2EF47237"/>
    <w:rsid w:val="2F322FD9"/>
    <w:rsid w:val="2FAF5C06"/>
    <w:rsid w:val="2FCF1B6B"/>
    <w:rsid w:val="353552A3"/>
    <w:rsid w:val="35992997"/>
    <w:rsid w:val="382E7757"/>
    <w:rsid w:val="39133170"/>
    <w:rsid w:val="393152B7"/>
    <w:rsid w:val="39CE5F11"/>
    <w:rsid w:val="39D757E1"/>
    <w:rsid w:val="3A32374C"/>
    <w:rsid w:val="3B3B3B9A"/>
    <w:rsid w:val="3C62578D"/>
    <w:rsid w:val="3D163594"/>
    <w:rsid w:val="3EEB6EB0"/>
    <w:rsid w:val="3EFFAFD7"/>
    <w:rsid w:val="3F7FB8AC"/>
    <w:rsid w:val="440C17E1"/>
    <w:rsid w:val="443C2A7C"/>
    <w:rsid w:val="46024849"/>
    <w:rsid w:val="4F204746"/>
    <w:rsid w:val="511E6A63"/>
    <w:rsid w:val="531B7010"/>
    <w:rsid w:val="558A46C7"/>
    <w:rsid w:val="562863C3"/>
    <w:rsid w:val="56BC2FA6"/>
    <w:rsid w:val="580746F5"/>
    <w:rsid w:val="59350DF2"/>
    <w:rsid w:val="597B2BCC"/>
    <w:rsid w:val="5A800C60"/>
    <w:rsid w:val="5A93401E"/>
    <w:rsid w:val="609B1E7E"/>
    <w:rsid w:val="61354C2B"/>
    <w:rsid w:val="63041F5D"/>
    <w:rsid w:val="63B56665"/>
    <w:rsid w:val="64032214"/>
    <w:rsid w:val="655334C0"/>
    <w:rsid w:val="659E5B61"/>
    <w:rsid w:val="659F5F6D"/>
    <w:rsid w:val="66292E88"/>
    <w:rsid w:val="66372649"/>
    <w:rsid w:val="679B6D62"/>
    <w:rsid w:val="68C53F3C"/>
    <w:rsid w:val="6BE3C3E8"/>
    <w:rsid w:val="6C1C7C04"/>
    <w:rsid w:val="6D3F610B"/>
    <w:rsid w:val="6E9A3C67"/>
    <w:rsid w:val="6F0A78EC"/>
    <w:rsid w:val="6F6B72C7"/>
    <w:rsid w:val="6F7915DC"/>
    <w:rsid w:val="70FA3187"/>
    <w:rsid w:val="72B312A9"/>
    <w:rsid w:val="75C94940"/>
    <w:rsid w:val="76C021CF"/>
    <w:rsid w:val="76EE5700"/>
    <w:rsid w:val="7840713B"/>
    <w:rsid w:val="78431FB8"/>
    <w:rsid w:val="78484242"/>
    <w:rsid w:val="7A782F9B"/>
    <w:rsid w:val="7B58479C"/>
    <w:rsid w:val="7C2F1C64"/>
    <w:rsid w:val="7C8F243F"/>
    <w:rsid w:val="7CB77687"/>
    <w:rsid w:val="7D09491A"/>
    <w:rsid w:val="7D9C051A"/>
    <w:rsid w:val="7EFF1409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D29601"/>
  <w15:docId w15:val="{D3180A21-D681-457F-A4E6-D654361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仿宋_GB2312" w:hAnsi="Calibri" w:cs="Times New Roman"/>
      <w:sz w:val="2"/>
    </w:rPr>
  </w:style>
  <w:style w:type="character" w:customStyle="1" w:styleId="a6">
    <w:name w:val="页脚 字符"/>
    <w:link w:val="a5"/>
    <w:uiPriority w:val="99"/>
    <w:semiHidden/>
    <w:locked/>
    <w:rPr>
      <w:rFonts w:ascii="Calibri" w:eastAsia="仿宋_GB2312" w:hAnsi="Calibri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周伟伦</dc:creator>
  <cp:lastModifiedBy>ybt</cp:lastModifiedBy>
  <cp:revision>2</cp:revision>
  <cp:lastPrinted>2025-05-19T08:16:00Z</cp:lastPrinted>
  <dcterms:created xsi:type="dcterms:W3CDTF">2025-05-19T12:34:00Z</dcterms:created>
  <dcterms:modified xsi:type="dcterms:W3CDTF">2025-05-19T12:34:00Z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2D74F1B5186C4B92926AA7C83A537DA3</vt:lpwstr>
  </property>
  <property fmtid="{D5CDD505-2E9C-101B-9397-08002B2CF9AE}" pid="4" name="woTemplateTypoMode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eyJoZGlkIjoiMGYzYTA5YjcyNDA0NDM5MmI5NDIyOTdkNzE5Zjk0MGQifQ==</vt:lpwstr>
  </property>
</Properties>
</file>