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pacing w:val="-6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eastAsia="方正小标宋简体"/>
          <w:spacing w:val="-6"/>
          <w:sz w:val="44"/>
          <w:szCs w:val="44"/>
          <w:highlight w:val="none"/>
        </w:rPr>
        <w:t>龙泉市</w:t>
      </w:r>
      <w:r>
        <w:rPr>
          <w:rFonts w:hint="eastAsia" w:ascii="方正小标宋简体" w:eastAsia="方正小标宋简体"/>
          <w:spacing w:val="-6"/>
          <w:sz w:val="44"/>
          <w:szCs w:val="44"/>
          <w:highlight w:val="none"/>
          <w:lang w:eastAsia="zh-CN"/>
        </w:rPr>
        <w:t>安仁镇</w:t>
      </w:r>
      <w:r>
        <w:rPr>
          <w:rFonts w:hint="eastAsia" w:ascii="方正小标宋简体" w:eastAsia="方正小标宋简体"/>
          <w:spacing w:val="-6"/>
          <w:sz w:val="44"/>
          <w:szCs w:val="44"/>
          <w:highlight w:val="none"/>
          <w:lang w:val="en-US"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关于废</w:t>
      </w:r>
      <w:r>
        <w:rPr>
          <w:rFonts w:hint="eastAsia" w:ascii="方正小标宋简体" w:eastAsia="方正小标宋简体"/>
          <w:spacing w:val="-6"/>
          <w:sz w:val="44"/>
          <w:szCs w:val="44"/>
          <w:highlight w:val="none"/>
        </w:rPr>
        <w:t>止</w:t>
      </w:r>
      <w:r>
        <w:rPr>
          <w:rFonts w:hint="eastAsia" w:ascii="方正小标宋简体" w:eastAsia="方正小标宋简体"/>
          <w:spacing w:val="-6"/>
          <w:sz w:val="44"/>
          <w:szCs w:val="44"/>
          <w:highlight w:val="none"/>
          <w:lang w:val="en-US" w:eastAsia="zh-CN"/>
        </w:rPr>
        <w:t>安政〔2022〕16号</w:t>
      </w:r>
      <w:r>
        <w:rPr>
          <w:rFonts w:hint="eastAsia" w:ascii="方正小标宋简体" w:eastAsia="方正小标宋简体"/>
          <w:spacing w:val="-6"/>
          <w:sz w:val="44"/>
          <w:szCs w:val="44"/>
          <w:highlight w:val="none"/>
        </w:rPr>
        <w:t>文件的通</w:t>
      </w:r>
      <w:r>
        <w:rPr>
          <w:rFonts w:hint="eastAsia" w:ascii="方正小标宋简体" w:eastAsia="方正小标宋简体"/>
          <w:spacing w:val="-6"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pacing w:val="-6"/>
          <w:sz w:val="44"/>
          <w:szCs w:val="44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pacing w:val="-6"/>
          <w:sz w:val="44"/>
          <w:szCs w:val="44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各科室、行政村，镇属各部门：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加强行政规范性文件管理，保障行政规范性文件合法有效，且适应经济社会发展要求，根据《浙江省行政规范性文件管理办法》（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浙江省人民政府令372号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，我镇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决定废止《关于印发&lt;安仁镇进一步规范项目建设系列制度（试行）&gt;的通知》（安政〔2022〕16号）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本通知自20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日起施行（自公布之日起30日后施行）。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附件：《龙泉市安仁镇人民政府关于印发&lt;安仁镇进一步规范项目建设系列制度（试行）&gt;的通知》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（安政〔2022〕16号）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龙泉市安仁镇人民政府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2025年6月18日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</w:p>
    <w:sectPr>
      <w:footerReference r:id="rId3" w:type="default"/>
      <w:pgSz w:w="11906" w:h="16838"/>
      <w:pgMar w:top="1984" w:right="1474" w:bottom="181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teV5o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AF6C4F"/>
    <w:rsid w:val="77DA9C6C"/>
    <w:rsid w:val="7DB7A6A4"/>
    <w:rsid w:val="7E799F30"/>
    <w:rsid w:val="7FFF8E01"/>
    <w:rsid w:val="AF9F2818"/>
    <w:rsid w:val="B1D34ADA"/>
    <w:rsid w:val="C7FDC487"/>
    <w:rsid w:val="DFED38B1"/>
    <w:rsid w:val="E7E3F185"/>
    <w:rsid w:val="EBDE751D"/>
    <w:rsid w:val="F8AB098C"/>
    <w:rsid w:val="FF7A0892"/>
    <w:rsid w:val="FFAF6C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2024-03-30T19:30:00Z</dcterms:created>
  <dc:creator>unis</dc:creator>
  <cp:lastModifiedBy>lsxc</cp:lastModifiedBy>
  <cp:lastPrinted>2024-03-31T00:05:00Z</cp:lastPrinted>
  <dcterms:modified xsi:type="dcterms:W3CDTF">2025-06-18T14:57:17Z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DFCD03E792C29E324D6352683120C862</vt:lpwstr>
  </property>
</Properties>
</file>