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jc w:val="distribute"/>
        <w:textAlignment w:val="auto"/>
        <w:rPr>
          <w:rFonts w:ascii="方正小标宋简体" w:eastAsia="方正小标宋简体"/>
          <w:color w:val="FF0000"/>
          <w:spacing w:val="-20"/>
          <w:sz w:val="72"/>
          <w:szCs w:val="72"/>
        </w:rPr>
      </w:pPr>
      <w:r>
        <w:rPr>
          <w:spacing w:val="-20"/>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817245</wp:posOffset>
                </wp:positionV>
                <wp:extent cx="5600700" cy="0"/>
                <wp:effectExtent l="0" t="12700" r="0" b="15875"/>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直接连接符 1" o:spid="_x0000_s1026" o:spt="32" type="#_x0000_t32" style="position:absolute;left:0pt;margin-left:-1.5pt;margin-top:64.35pt;height:0pt;width:441pt;z-index:251659264;mso-width-relative:page;mso-height-relative:page;" filled="f" stroked="t" coordsize="21600,21600" o:gfxdata="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J95KHXAAAACgEAAA8AAAAA&#10;AAAAAQAgAAAAIgAAAGRycy9kb3ducmV2LnhtbFBLAQIUABQAAAAIAIdO4kCV+ACQ3AEAAJkDAAAO&#10;AAAAAAAAAAEAIAAAACYBAABkcnMvZTJvRG9jLnhtbFBLBQYAAAAABgAGAFkBAAB0BQAAAAA=&#10;">
                <v:fill on="f" focussize="0,0"/>
                <v:stroke weight="2pt" color="#FF0000" joinstyle="round"/>
                <v:imagedata o:title=""/>
                <o:lock v:ext="edit" aspectratio="f"/>
              </v:shape>
            </w:pict>
          </mc:Fallback>
        </mc:AlternateContent>
      </w:r>
      <w:r>
        <w:rPr>
          <w:rFonts w:hint="eastAsia" w:ascii="方正小标宋简体" w:eastAsia="方正小标宋简体"/>
          <w:color w:val="FF0000"/>
          <w:spacing w:val="-20"/>
          <w:sz w:val="72"/>
          <w:szCs w:val="72"/>
        </w:rPr>
        <w:t>龙泉市</w:t>
      </w:r>
      <w:r>
        <w:rPr>
          <w:rFonts w:hint="eastAsia" w:ascii="方正小标宋简体" w:eastAsia="方正小标宋简体"/>
          <w:color w:val="FF0000"/>
          <w:spacing w:val="-20"/>
          <w:sz w:val="72"/>
          <w:szCs w:val="72"/>
          <w:lang w:val="en-US" w:eastAsia="zh-CN"/>
        </w:rPr>
        <w:t>自然资源和规划局</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kern w:val="0"/>
          <w:sz w:val="44"/>
          <w:szCs w:val="44"/>
        </w:rPr>
      </w:pPr>
    </w:p>
    <w:p>
      <w:pPr>
        <w:pStyle w:val="12"/>
        <w:keepNext w:val="0"/>
        <w:keepLines w:val="0"/>
        <w:pageBreakBefore w:val="0"/>
        <w:widowControl/>
        <w:tabs>
          <w:tab w:val="left" w:pos="7371"/>
        </w:tabs>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Times New Roman" w:eastAsia="方正小标宋简体" w:cs="Times New Roman"/>
          <w:color w:val="000000"/>
          <w:kern w:val="2"/>
          <w:sz w:val="44"/>
          <w:szCs w:val="44"/>
          <w:lang w:val="en-US" w:eastAsia="zh-CN" w:bidi="ar"/>
        </w:rPr>
      </w:pPr>
      <w:r>
        <w:rPr>
          <w:rFonts w:hint="eastAsia" w:ascii="方正小标宋简体" w:hAnsi="Times New Roman" w:eastAsia="方正小标宋简体" w:cs="Times New Roman"/>
          <w:color w:val="000000"/>
          <w:kern w:val="2"/>
          <w:sz w:val="44"/>
          <w:szCs w:val="44"/>
          <w:lang w:val="en-US" w:eastAsia="zh-CN" w:bidi="ar"/>
        </w:rPr>
        <w:t>龙泉市自然资源和规划局</w:t>
      </w:r>
    </w:p>
    <w:p>
      <w:pPr>
        <w:pStyle w:val="12"/>
        <w:keepNext w:val="0"/>
        <w:keepLines w:val="0"/>
        <w:pageBreakBefore w:val="0"/>
        <w:widowControl/>
        <w:tabs>
          <w:tab w:val="left" w:pos="7371"/>
        </w:tabs>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color w:val="000000"/>
          <w:kern w:val="2"/>
          <w:sz w:val="44"/>
          <w:szCs w:val="44"/>
          <w:lang w:val="en-US" w:eastAsia="zh-CN" w:bidi="ar"/>
        </w:rPr>
      </w:pPr>
      <w:r>
        <w:rPr>
          <w:rFonts w:hint="eastAsia" w:ascii="方正小标宋简体" w:hAnsi="Times New Roman" w:eastAsia="方正小标宋简体" w:cs="Times New Roman"/>
          <w:color w:val="000000"/>
          <w:kern w:val="2"/>
          <w:sz w:val="44"/>
          <w:szCs w:val="44"/>
          <w:lang w:val="en-US" w:eastAsia="zh-CN" w:bidi="ar"/>
        </w:rPr>
        <w:t>关于征求</w:t>
      </w:r>
      <w:r>
        <w:rPr>
          <w:rFonts w:hint="default" w:ascii="Times New Roman" w:hAnsi="Times New Roman" w:eastAsia="方正小标宋简体" w:cs="Times New Roman"/>
          <w:color w:val="000000"/>
          <w:kern w:val="2"/>
          <w:sz w:val="44"/>
          <w:szCs w:val="44"/>
          <w:lang w:val="en-US" w:eastAsia="en-US" w:bidi="ar"/>
        </w:rPr>
        <w:t>龙泉市建设</w:t>
      </w:r>
      <w:r>
        <w:rPr>
          <w:rFonts w:hint="default" w:ascii="Times New Roman" w:hAnsi="Times New Roman" w:eastAsia="方正小标宋简体" w:cs="Times New Roman"/>
          <w:color w:val="000000"/>
          <w:kern w:val="2"/>
          <w:sz w:val="44"/>
          <w:szCs w:val="44"/>
          <w:lang w:val="en-US" w:eastAsia="zh-CN" w:bidi="ar"/>
        </w:rPr>
        <w:t>项目用地审查办法（试行）》（征求意见稿）意见的函</w:t>
      </w:r>
    </w:p>
    <w:p>
      <w:pPr>
        <w:pStyle w:val="12"/>
        <w:keepNext w:val="0"/>
        <w:keepLines w:val="0"/>
        <w:pageBreakBefore w:val="0"/>
        <w:widowControl/>
        <w:tabs>
          <w:tab w:val="left" w:pos="7371"/>
        </w:tabs>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Times New Roman" w:eastAsia="方正小标宋简体" w:cs="Times New Roman"/>
          <w:color w:val="000000"/>
          <w:kern w:val="2"/>
          <w:sz w:val="44"/>
          <w:szCs w:val="44"/>
          <w:lang w:val="en-US" w:eastAsia="zh-CN" w:bidi="ar"/>
        </w:rPr>
      </w:pPr>
    </w:p>
    <w:p>
      <w:pPr>
        <w:pStyle w:val="12"/>
        <w:keepNext w:val="0"/>
        <w:keepLines w:val="0"/>
        <w:pageBreakBefore w:val="0"/>
        <w:widowControl/>
        <w:tabs>
          <w:tab w:val="left" w:pos="7371"/>
        </w:tabs>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_GB2312" w:eastAsia="仿宋_GB2312"/>
          <w:sz w:val="32"/>
          <w:szCs w:val="32"/>
          <w:lang w:eastAsia="zh-CN"/>
        </w:rPr>
      </w:pPr>
      <w:r>
        <w:rPr>
          <w:rFonts w:hint="eastAsia" w:ascii="仿宋_GB2312" w:eastAsia="仿宋_GB2312"/>
          <w:sz w:val="32"/>
          <w:szCs w:val="32"/>
        </w:rPr>
        <w:t>各乡镇人民政府、街道办事处，市政府直属各单位</w:t>
      </w:r>
      <w:r>
        <w:rPr>
          <w:rFonts w:hint="eastAsia" w:ascii="仿宋_GB2312" w:eastAsia="仿宋_GB2312"/>
          <w:sz w:val="32"/>
          <w:szCs w:val="32"/>
          <w:lang w:eastAsia="zh-CN"/>
        </w:rPr>
        <w:t>：</w:t>
      </w:r>
    </w:p>
    <w:p>
      <w:pPr>
        <w:pStyle w:val="3"/>
        <w:keepNext w:val="0"/>
        <w:keepLines w:val="0"/>
        <w:pageBreakBefore w:val="0"/>
        <w:widowControl w:val="0"/>
        <w:kinsoku/>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为深入贯彻落实市委市政府决策部署，规范</w:t>
      </w:r>
      <w:r>
        <w:rPr>
          <w:rFonts w:hint="default" w:ascii="FangSong_GB2312" w:hAnsi="FangSong_GB2312" w:eastAsia="FangSong_GB2312" w:cs="FangSong_GB2312"/>
          <w:snapToGrid w:val="0"/>
          <w:color w:val="000000"/>
          <w:spacing w:val="5"/>
          <w:kern w:val="0"/>
          <w:sz w:val="31"/>
          <w:szCs w:val="31"/>
          <w:lang w:eastAsia="zh-CN" w:bidi="ar-SA"/>
        </w:rPr>
        <w:t>建设项目</w:t>
      </w:r>
      <w:r>
        <w:rPr>
          <w:rFonts w:hint="eastAsia" w:ascii="FangSong_GB2312" w:hAnsi="FangSong_GB2312" w:eastAsia="FangSong_GB2312" w:cs="FangSong_GB2312"/>
          <w:snapToGrid w:val="0"/>
          <w:color w:val="000000"/>
          <w:spacing w:val="5"/>
          <w:kern w:val="0"/>
          <w:sz w:val="31"/>
          <w:szCs w:val="31"/>
          <w:lang w:val="en-US" w:eastAsia="zh-CN" w:bidi="ar-SA"/>
        </w:rPr>
        <w:t>用地</w:t>
      </w:r>
      <w:r>
        <w:rPr>
          <w:rFonts w:hint="default" w:ascii="FangSong_GB2312" w:hAnsi="FangSong_GB2312" w:eastAsia="FangSong_GB2312" w:cs="FangSong_GB2312"/>
          <w:snapToGrid w:val="0"/>
          <w:color w:val="000000"/>
          <w:spacing w:val="5"/>
          <w:kern w:val="0"/>
          <w:sz w:val="31"/>
          <w:szCs w:val="31"/>
          <w:lang w:eastAsia="zh-CN" w:bidi="ar-SA"/>
        </w:rPr>
        <w:t>征收</w:t>
      </w:r>
      <w:r>
        <w:rPr>
          <w:rFonts w:hint="eastAsia" w:ascii="FangSong_GB2312" w:hAnsi="FangSong_GB2312" w:eastAsia="FangSong_GB2312" w:cs="FangSong_GB2312"/>
          <w:snapToGrid w:val="0"/>
          <w:color w:val="000000"/>
          <w:spacing w:val="5"/>
          <w:kern w:val="0"/>
          <w:sz w:val="31"/>
          <w:szCs w:val="31"/>
          <w:lang w:val="en-US" w:eastAsia="zh-CN" w:bidi="ar-SA"/>
        </w:rPr>
        <w:t>启动程序</w:t>
      </w:r>
      <w:r>
        <w:rPr>
          <w:rFonts w:hint="default" w:ascii="FangSong_GB2312" w:hAnsi="FangSong_GB2312" w:eastAsia="FangSong_GB2312" w:cs="FangSong_GB2312"/>
          <w:snapToGrid w:val="0"/>
          <w:color w:val="000000"/>
          <w:spacing w:val="5"/>
          <w:kern w:val="0"/>
          <w:sz w:val="31"/>
          <w:szCs w:val="31"/>
          <w:lang w:eastAsia="zh-CN" w:bidi="ar-SA"/>
        </w:rPr>
        <w:t>、项目用地论证审查，优化资源配置</w:t>
      </w:r>
      <w:r>
        <w:rPr>
          <w:rFonts w:hint="eastAsia" w:ascii="FangSong_GB2312" w:hAnsi="FangSong_GB2312" w:eastAsia="FangSong_GB2312" w:cs="FangSong_GB2312"/>
          <w:snapToGrid w:val="0"/>
          <w:color w:val="000000"/>
          <w:spacing w:val="5"/>
          <w:kern w:val="0"/>
          <w:sz w:val="31"/>
          <w:szCs w:val="31"/>
          <w:lang w:val="en-US" w:eastAsia="zh-CN" w:bidi="ar-SA"/>
        </w:rPr>
        <w:t>，提高</w:t>
      </w:r>
      <w:r>
        <w:rPr>
          <w:rFonts w:hint="default" w:ascii="FangSong_GB2312" w:hAnsi="FangSong_GB2312" w:eastAsia="FangSong_GB2312" w:cs="FangSong_GB2312"/>
          <w:snapToGrid w:val="0"/>
          <w:color w:val="000000"/>
          <w:spacing w:val="5"/>
          <w:kern w:val="0"/>
          <w:sz w:val="31"/>
          <w:szCs w:val="31"/>
          <w:lang w:eastAsia="zh-CN" w:bidi="ar-SA"/>
        </w:rPr>
        <w:t>建设项目用地</w:t>
      </w:r>
      <w:r>
        <w:rPr>
          <w:rFonts w:hint="eastAsia" w:ascii="FangSong_GB2312" w:hAnsi="FangSong_GB2312" w:eastAsia="FangSong_GB2312" w:cs="FangSong_GB2312"/>
          <w:snapToGrid w:val="0"/>
          <w:color w:val="000000"/>
          <w:spacing w:val="5"/>
          <w:kern w:val="0"/>
          <w:sz w:val="31"/>
          <w:szCs w:val="31"/>
          <w:lang w:val="en-US" w:eastAsia="en-US" w:bidi="ar-SA"/>
        </w:rPr>
        <w:t>指标</w:t>
      </w:r>
      <w:r>
        <w:rPr>
          <w:rFonts w:hint="eastAsia" w:ascii="FangSong_GB2312" w:hAnsi="FangSong_GB2312" w:eastAsia="FangSong_GB2312" w:cs="FangSong_GB2312"/>
          <w:snapToGrid w:val="0"/>
          <w:color w:val="000000"/>
          <w:spacing w:val="5"/>
          <w:kern w:val="0"/>
          <w:sz w:val="31"/>
          <w:szCs w:val="31"/>
          <w:lang w:val="en-US" w:eastAsia="zh-CN" w:bidi="ar-SA"/>
        </w:rPr>
        <w:t>配置精准度和利用效率</w:t>
      </w:r>
      <w:r>
        <w:rPr>
          <w:rFonts w:hint="eastAsia" w:ascii="仿宋_GB2312" w:eastAsia="仿宋_GB2312"/>
          <w:sz w:val="32"/>
          <w:szCs w:val="32"/>
          <w:lang w:val="en-US" w:eastAsia="zh-CN"/>
        </w:rPr>
        <w:t>，我局根据</w:t>
      </w:r>
      <w:r>
        <w:rPr>
          <w:rFonts w:hint="eastAsia" w:ascii="FangSong_GB2312" w:hAnsi="FangSong_GB2312" w:eastAsia="FangSong_GB2312" w:cs="FangSong_GB2312"/>
          <w:snapToGrid w:val="0"/>
          <w:color w:val="000000"/>
          <w:spacing w:val="5"/>
          <w:kern w:val="0"/>
          <w:sz w:val="31"/>
          <w:szCs w:val="31"/>
          <w:lang w:val="en-US" w:eastAsia="en-US" w:bidi="ar-SA"/>
        </w:rPr>
        <w:t>《中华人民共和国土地管理法》《</w:t>
      </w:r>
      <w:r>
        <w:rPr>
          <w:rFonts w:hint="default" w:ascii="FangSong_GB2312" w:hAnsi="FangSong_GB2312" w:eastAsia="FangSong_GB2312" w:cs="FangSong_GB2312"/>
          <w:snapToGrid w:val="0"/>
          <w:color w:val="000000"/>
          <w:spacing w:val="5"/>
          <w:kern w:val="0"/>
          <w:sz w:val="31"/>
          <w:szCs w:val="31"/>
          <w:lang w:val="en-US" w:eastAsia="en-US" w:bidi="ar-SA"/>
        </w:rPr>
        <w:t>自然资源部关于做好城镇开发界管理的通知（试行）</w:t>
      </w:r>
      <w:r>
        <w:rPr>
          <w:rFonts w:hint="eastAsia" w:ascii="FangSong_GB2312" w:hAnsi="FangSong_GB2312" w:eastAsia="FangSong_GB2312" w:cs="FangSong_GB2312"/>
          <w:snapToGrid w:val="0"/>
          <w:color w:val="000000"/>
          <w:spacing w:val="5"/>
          <w:kern w:val="0"/>
          <w:sz w:val="31"/>
          <w:szCs w:val="31"/>
          <w:lang w:val="en-US" w:eastAsia="en-US" w:bidi="ar-SA"/>
        </w:rPr>
        <w:t>》《浙江省土地征收程序规定》</w:t>
      </w:r>
      <w:r>
        <w:rPr>
          <w:rFonts w:hint="eastAsia" w:ascii="FangSong_GB2312" w:hAnsi="FangSong_GB2312" w:eastAsia="FangSong_GB2312" w:cs="FangSong_GB2312"/>
          <w:snapToGrid w:val="0"/>
          <w:color w:val="000000"/>
          <w:spacing w:val="5"/>
          <w:kern w:val="0"/>
          <w:sz w:val="31"/>
          <w:szCs w:val="31"/>
          <w:lang w:val="en-US" w:eastAsia="zh-CN" w:bidi="ar-SA"/>
        </w:rPr>
        <w:t>《建设项目用地预审管理办法》等文件精神，制定了《</w:t>
      </w:r>
      <w:r>
        <w:rPr>
          <w:rFonts w:hint="eastAsia" w:ascii="FangSong_GB2312" w:hAnsi="FangSong_GB2312" w:eastAsia="FangSong_GB2312" w:cs="FangSong_GB2312"/>
          <w:snapToGrid w:val="0"/>
          <w:color w:val="000000"/>
          <w:spacing w:val="5"/>
          <w:kern w:val="0"/>
          <w:sz w:val="31"/>
          <w:szCs w:val="31"/>
          <w:lang w:val="en-US" w:eastAsia="en-US" w:bidi="ar-SA"/>
        </w:rPr>
        <w:t>龙泉市建设</w:t>
      </w:r>
      <w:r>
        <w:rPr>
          <w:rFonts w:hint="eastAsia" w:ascii="FangSong_GB2312" w:hAnsi="FangSong_GB2312" w:eastAsia="FangSong_GB2312" w:cs="FangSong_GB2312"/>
          <w:snapToGrid w:val="0"/>
          <w:color w:val="000000"/>
          <w:spacing w:val="5"/>
          <w:kern w:val="0"/>
          <w:sz w:val="31"/>
          <w:szCs w:val="31"/>
          <w:lang w:val="en-US" w:eastAsia="zh-CN" w:bidi="ar-SA"/>
        </w:rPr>
        <w:t>项目用地审查办法（试行）</w:t>
      </w:r>
      <w:r>
        <w:rPr>
          <w:rFonts w:hint="eastAsia" w:ascii="仿宋_GB2312" w:eastAsia="仿宋_GB2312"/>
          <w:sz w:val="32"/>
          <w:szCs w:val="32"/>
          <w:lang w:val="en-US" w:eastAsia="zh-CN"/>
        </w:rPr>
        <w:t>》（征求意见稿），现征求你们意见。</w:t>
      </w:r>
    </w:p>
    <w:p>
      <w:pPr>
        <w:pStyle w:val="12"/>
        <w:keepNext w:val="0"/>
        <w:keepLines w:val="0"/>
        <w:pageBreakBefore w:val="0"/>
        <w:widowControl/>
        <w:tabs>
          <w:tab w:val="left" w:pos="7371"/>
        </w:tabs>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请各相关单位于2024年9月30日（周一）前，以书面形式反馈（主要领导签字并盖章），无意见也请书面反馈。</w:t>
      </w:r>
    </w:p>
    <w:p>
      <w:pPr>
        <w:pStyle w:val="12"/>
        <w:keepNext w:val="0"/>
        <w:keepLines w:val="0"/>
        <w:pageBreakBefore w:val="0"/>
        <w:widowControl/>
        <w:tabs>
          <w:tab w:val="left" w:pos="7371"/>
        </w:tabs>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联系人：骆冬青，电话：0578-7124930。</w:t>
      </w:r>
    </w:p>
    <w:p>
      <w:pPr>
        <w:pStyle w:val="12"/>
        <w:keepNext w:val="0"/>
        <w:keepLines w:val="0"/>
        <w:pageBreakBefore w:val="0"/>
        <w:widowControl/>
        <w:tabs>
          <w:tab w:val="left" w:pos="7371"/>
        </w:tabs>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eastAsia="仿宋_GB2312"/>
          <w:sz w:val="32"/>
          <w:szCs w:val="32"/>
          <w:lang w:val="en-US" w:eastAsia="zh-CN"/>
        </w:rPr>
        <w:t>附件：</w:t>
      </w:r>
      <w:r>
        <w:rPr>
          <w:rFonts w:hint="eastAsia" w:ascii="FangSong_GB2312" w:hAnsi="FangSong_GB2312" w:eastAsia="FangSong_GB2312" w:cs="FangSong_GB2312"/>
          <w:snapToGrid w:val="0"/>
          <w:color w:val="000000"/>
          <w:spacing w:val="5"/>
          <w:kern w:val="0"/>
          <w:sz w:val="31"/>
          <w:szCs w:val="31"/>
          <w:lang w:val="en-US" w:eastAsia="zh-CN" w:bidi="ar-SA"/>
        </w:rPr>
        <w:t>《</w:t>
      </w:r>
      <w:r>
        <w:rPr>
          <w:rFonts w:hint="eastAsia" w:ascii="FangSong_GB2312" w:hAnsi="FangSong_GB2312" w:eastAsia="FangSong_GB2312" w:cs="FangSong_GB2312"/>
          <w:snapToGrid w:val="0"/>
          <w:color w:val="000000"/>
          <w:spacing w:val="5"/>
          <w:kern w:val="0"/>
          <w:sz w:val="31"/>
          <w:szCs w:val="31"/>
          <w:lang w:val="en-US" w:eastAsia="en-US" w:bidi="ar-SA"/>
        </w:rPr>
        <w:t>龙泉市建设</w:t>
      </w:r>
      <w:r>
        <w:rPr>
          <w:rFonts w:hint="eastAsia" w:ascii="FangSong_GB2312" w:hAnsi="FangSong_GB2312" w:eastAsia="FangSong_GB2312" w:cs="FangSong_GB2312"/>
          <w:snapToGrid w:val="0"/>
          <w:color w:val="000000"/>
          <w:spacing w:val="5"/>
          <w:kern w:val="0"/>
          <w:sz w:val="31"/>
          <w:szCs w:val="31"/>
          <w:lang w:val="en-US" w:eastAsia="zh-CN" w:bidi="ar-SA"/>
        </w:rPr>
        <w:t>项目用地审查办法（试行）</w:t>
      </w:r>
      <w:r>
        <w:rPr>
          <w:rFonts w:hint="eastAsia" w:ascii="仿宋_GB2312" w:eastAsia="仿宋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龙泉市</w:t>
      </w:r>
      <w:r>
        <w:rPr>
          <w:rFonts w:hint="eastAsia" w:ascii="仿宋_GB2312" w:hAnsi="仿宋_GB2312" w:eastAsia="仿宋_GB2312" w:cs="仿宋_GB2312"/>
          <w:sz w:val="32"/>
          <w:szCs w:val="32"/>
          <w:lang w:val="en-US" w:eastAsia="zh-CN"/>
        </w:rPr>
        <w:t>自然资源和规划局</w:t>
      </w:r>
    </w:p>
    <w:p>
      <w:pPr>
        <w:keepNext w:val="0"/>
        <w:keepLines w:val="0"/>
        <w:pageBreakBefore w:val="0"/>
        <w:widowControl w:val="0"/>
        <w:kinsoku/>
        <w:wordWrap/>
        <w:overflowPunct/>
        <w:topLinePunct w:val="0"/>
        <w:autoSpaceDE/>
        <w:autoSpaceDN/>
        <w:bidi w:val="0"/>
        <w:adjustRightInd/>
        <w:snapToGrid/>
        <w:spacing w:line="500" w:lineRule="exact"/>
        <w:ind w:right="945" w:rightChars="450"/>
        <w:jc w:val="right"/>
        <w:textAlignment w:val="auto"/>
        <w:rPr>
          <w:rFonts w:hint="eastAsia" w:ascii="仿宋_GB2312" w:hAnsi="仿宋_GB2312" w:eastAsia="仿宋_GB2312" w:cs="仿宋_GB2312"/>
          <w:sz w:val="32"/>
          <w:szCs w:val="32"/>
        </w:rPr>
        <w:sectPr>
          <w:footerReference r:id="rId3" w:type="default"/>
          <w:pgSz w:w="11906" w:h="16838"/>
          <w:pgMar w:top="1587" w:right="1587" w:bottom="1587" w:left="1587" w:header="851" w:footer="992" w:gutter="0"/>
          <w:pgNumType w:fmt="numberInDash"/>
          <w:cols w:space="720" w:num="1"/>
          <w:docGrid w:type="lines" w:linePitch="312" w:charSpace="0"/>
        </w:sect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p>
    <w:p>
      <w:pPr>
        <w:pStyle w:val="3"/>
        <w:keepNext w:val="0"/>
        <w:keepLines w:val="0"/>
        <w:pageBreakBefore w:val="0"/>
        <w:widowControl w:val="0"/>
        <w:kinsoku/>
        <w:overflowPunct/>
        <w:topLinePunct w:val="0"/>
        <w:autoSpaceDE/>
        <w:autoSpaceDN/>
        <w:bidi w:val="0"/>
        <w:adjustRightInd w:val="0"/>
        <w:snapToGrid w:val="0"/>
        <w:spacing w:line="600" w:lineRule="exact"/>
        <w:ind w:firstLine="800" w:firstLineChars="200"/>
        <w:jc w:val="both"/>
        <w:textAlignment w:val="auto"/>
        <w:rPr>
          <w:rFonts w:hint="eastAsia" w:ascii="方正小标宋简体" w:hAnsi="方正小标宋简体" w:eastAsia="方正小标宋简体" w:cs="方正小标宋简体"/>
          <w:b w:val="0"/>
          <w:bCs w:val="0"/>
          <w:color w:val="auto"/>
          <w:sz w:val="40"/>
          <w:szCs w:val="40"/>
          <w:lang w:val="en-US" w:eastAsia="zh-CN"/>
        </w:rPr>
      </w:pPr>
      <w:r>
        <w:rPr>
          <w:rFonts w:hint="eastAsia" w:ascii="方正小标宋简体" w:hAnsi="方正小标宋简体" w:eastAsia="方正小标宋简体" w:cs="方正小标宋简体"/>
          <w:b w:val="0"/>
          <w:bCs w:val="0"/>
          <w:color w:val="auto"/>
          <w:sz w:val="40"/>
          <w:szCs w:val="40"/>
          <w:lang w:val="en-US" w:eastAsia="en-US"/>
        </w:rPr>
        <w:t>龙泉市建设</w:t>
      </w:r>
      <w:r>
        <w:rPr>
          <w:rFonts w:hint="eastAsia" w:ascii="方正小标宋简体" w:hAnsi="方正小标宋简体" w:eastAsia="方正小标宋简体" w:cs="方正小标宋简体"/>
          <w:b w:val="0"/>
          <w:bCs w:val="0"/>
          <w:color w:val="auto"/>
          <w:sz w:val="40"/>
          <w:szCs w:val="40"/>
          <w:lang w:val="en-US" w:eastAsia="zh-CN"/>
        </w:rPr>
        <w:t>项目用地审查办法（试行）</w:t>
      </w:r>
    </w:p>
    <w:p>
      <w:pPr>
        <w:pStyle w:val="5"/>
        <w:ind w:firstLine="1200" w:firstLineChars="300"/>
        <w:jc w:val="both"/>
        <w:rPr>
          <w:rFonts w:hint="eastAsia" w:ascii="黑体" w:hAnsi="黑体" w:eastAsia="黑体" w:cs="黑体"/>
          <w:snapToGrid w:val="0"/>
          <w:color w:val="000000"/>
          <w:spacing w:val="5"/>
          <w:kern w:val="0"/>
          <w:sz w:val="31"/>
          <w:szCs w:val="31"/>
          <w:lang w:eastAsia="en-US" w:bidi="ar-SA"/>
        </w:rPr>
      </w:pPr>
      <w:r>
        <w:rPr>
          <w:rFonts w:hint="eastAsia" w:ascii="方正小标宋简体" w:hAnsi="方正小标宋简体" w:eastAsia="方正小标宋简体" w:cs="方正小标宋简体"/>
          <w:b w:val="0"/>
          <w:bCs w:val="0"/>
          <w:color w:val="auto"/>
          <w:sz w:val="40"/>
          <w:szCs w:val="40"/>
          <w:lang w:val="en-US" w:eastAsia="zh-CN"/>
        </w:rPr>
        <w:t>（征求意见稿）</w:t>
      </w:r>
    </w:p>
    <w:p>
      <w:pPr>
        <w:ind w:firstLine="2880" w:firstLineChars="900"/>
        <w:jc w:val="both"/>
        <w:rPr>
          <w:rFonts w:hint="eastAsia" w:ascii="黑体" w:hAnsi="黑体" w:eastAsia="黑体" w:cs="黑体"/>
          <w:snapToGrid w:val="0"/>
          <w:color w:val="000000"/>
          <w:spacing w:val="5"/>
          <w:kern w:val="0"/>
          <w:sz w:val="31"/>
          <w:szCs w:val="31"/>
          <w:lang w:eastAsia="en-US" w:bidi="ar-SA"/>
        </w:rPr>
      </w:pPr>
      <w:r>
        <w:rPr>
          <w:rFonts w:hint="eastAsia" w:ascii="黑体" w:hAnsi="黑体" w:eastAsia="黑体" w:cs="黑体"/>
          <w:snapToGrid w:val="0"/>
          <w:color w:val="000000"/>
          <w:spacing w:val="5"/>
          <w:kern w:val="0"/>
          <w:sz w:val="31"/>
          <w:szCs w:val="31"/>
          <w:lang w:val="en-US" w:eastAsia="zh-CN" w:bidi="ar-SA"/>
        </w:rPr>
        <w:t xml:space="preserve">第一章 </w:t>
      </w:r>
      <w:r>
        <w:rPr>
          <w:rFonts w:hint="eastAsia" w:ascii="黑体" w:hAnsi="黑体" w:eastAsia="黑体" w:cs="黑体"/>
          <w:snapToGrid w:val="0"/>
          <w:color w:val="000000"/>
          <w:spacing w:val="5"/>
          <w:kern w:val="0"/>
          <w:sz w:val="31"/>
          <w:szCs w:val="31"/>
          <w:lang w:eastAsia="en-US" w:bidi="ar-SA"/>
        </w:rPr>
        <w:t>总则</w:t>
      </w:r>
    </w:p>
    <w:p>
      <w:pPr>
        <w:ind w:firstLine="642" w:firstLineChars="200"/>
        <w:jc w:val="both"/>
        <w:rPr>
          <w:rFonts w:hint="default" w:ascii="FangSong_GB2312" w:hAnsi="FangSong_GB2312" w:eastAsia="FangSong_GB2312" w:cs="FangSong_GB2312"/>
          <w:snapToGrid w:val="0"/>
          <w:color w:val="000000"/>
          <w:spacing w:val="5"/>
          <w:kern w:val="0"/>
          <w:sz w:val="31"/>
          <w:szCs w:val="31"/>
          <w:lang w:eastAsia="zh-CN" w:bidi="ar-SA"/>
        </w:rPr>
      </w:pPr>
      <w:r>
        <w:rPr>
          <w:rFonts w:hint="eastAsia" w:ascii="仿宋_GB2312" w:hAnsi="仿宋_GB2312" w:eastAsia="仿宋_GB2312" w:cs="仿宋_GB2312"/>
          <w:b/>
          <w:bCs/>
          <w:snapToGrid w:val="0"/>
          <w:color w:val="000000"/>
          <w:spacing w:val="5"/>
          <w:kern w:val="0"/>
          <w:sz w:val="31"/>
          <w:szCs w:val="31"/>
          <w:lang w:val="en-US" w:eastAsia="zh-CN" w:bidi="ar-SA"/>
        </w:rPr>
        <w:t>第一条</w:t>
      </w:r>
      <w:r>
        <w:rPr>
          <w:rFonts w:hint="eastAsia" w:ascii="仿宋_GB2312" w:hAnsi="仿宋_GB2312" w:eastAsia="仿宋_GB2312" w:cs="仿宋_GB2312"/>
          <w:snapToGrid w:val="0"/>
          <w:color w:val="000000"/>
          <w:spacing w:val="5"/>
          <w:kern w:val="0"/>
          <w:sz w:val="31"/>
          <w:szCs w:val="31"/>
          <w:lang w:val="en-US" w:eastAsia="zh-CN" w:bidi="ar-SA"/>
        </w:rPr>
        <w:t xml:space="preserve"> 为推动国土空间规划有序实施，</w:t>
      </w:r>
      <w:r>
        <w:rPr>
          <w:rFonts w:hint="eastAsia" w:ascii="FangSong_GB2312" w:hAnsi="FangSong_GB2312" w:eastAsia="FangSong_GB2312" w:cs="FangSong_GB2312"/>
          <w:snapToGrid w:val="0"/>
          <w:color w:val="000000"/>
          <w:spacing w:val="5"/>
          <w:kern w:val="0"/>
          <w:sz w:val="31"/>
          <w:szCs w:val="31"/>
          <w:lang w:val="en-US" w:eastAsia="zh-CN" w:bidi="ar-SA"/>
        </w:rPr>
        <w:t>加强我市各类建设项目用地源头管控，谋深谋实项目前期工作，</w:t>
      </w:r>
      <w:r>
        <w:rPr>
          <w:rFonts w:hint="default" w:ascii="FangSong_GB2312" w:hAnsi="FangSong_GB2312" w:eastAsia="FangSong_GB2312" w:cs="FangSong_GB2312"/>
          <w:snapToGrid w:val="0"/>
          <w:color w:val="000000"/>
          <w:spacing w:val="5"/>
          <w:kern w:val="0"/>
          <w:sz w:val="31"/>
          <w:szCs w:val="31"/>
          <w:lang w:eastAsia="zh-CN" w:bidi="ar-SA"/>
        </w:rPr>
        <w:t>落实节约集约用地</w:t>
      </w:r>
      <w:r>
        <w:rPr>
          <w:rFonts w:hint="eastAsia" w:ascii="FangSong_GB2312" w:hAnsi="FangSong_GB2312" w:eastAsia="FangSong_GB2312" w:cs="FangSong_GB2312"/>
          <w:snapToGrid w:val="0"/>
          <w:color w:val="000000"/>
          <w:spacing w:val="5"/>
          <w:kern w:val="0"/>
          <w:sz w:val="31"/>
          <w:szCs w:val="31"/>
          <w:lang w:eastAsia="zh-CN" w:bidi="ar-SA"/>
        </w:rPr>
        <w:t>，</w:t>
      </w:r>
      <w:r>
        <w:rPr>
          <w:rFonts w:hint="eastAsia" w:ascii="FangSong_GB2312" w:hAnsi="FangSong_GB2312" w:eastAsia="FangSong_GB2312" w:cs="FangSong_GB2312"/>
          <w:snapToGrid w:val="0"/>
          <w:color w:val="000000"/>
          <w:spacing w:val="5"/>
          <w:kern w:val="0"/>
          <w:sz w:val="31"/>
          <w:szCs w:val="31"/>
          <w:lang w:val="en-US" w:eastAsia="zh-CN" w:bidi="ar-SA"/>
        </w:rPr>
        <w:t>规范</w:t>
      </w:r>
      <w:r>
        <w:rPr>
          <w:rFonts w:hint="default" w:ascii="FangSong_GB2312" w:hAnsi="FangSong_GB2312" w:eastAsia="FangSong_GB2312" w:cs="FangSong_GB2312"/>
          <w:snapToGrid w:val="0"/>
          <w:color w:val="000000"/>
          <w:spacing w:val="5"/>
          <w:kern w:val="0"/>
          <w:sz w:val="31"/>
          <w:szCs w:val="31"/>
          <w:lang w:eastAsia="zh-CN" w:bidi="ar-SA"/>
        </w:rPr>
        <w:t>建设项目</w:t>
      </w:r>
      <w:r>
        <w:rPr>
          <w:rFonts w:hint="eastAsia" w:ascii="FangSong_GB2312" w:hAnsi="FangSong_GB2312" w:eastAsia="FangSong_GB2312" w:cs="FangSong_GB2312"/>
          <w:snapToGrid w:val="0"/>
          <w:color w:val="000000"/>
          <w:spacing w:val="5"/>
          <w:kern w:val="0"/>
          <w:sz w:val="31"/>
          <w:szCs w:val="31"/>
          <w:lang w:val="en-US" w:eastAsia="zh-CN" w:bidi="ar-SA"/>
        </w:rPr>
        <w:t>用地</w:t>
      </w:r>
      <w:r>
        <w:rPr>
          <w:rFonts w:hint="default" w:ascii="FangSong_GB2312" w:hAnsi="FangSong_GB2312" w:eastAsia="FangSong_GB2312" w:cs="FangSong_GB2312"/>
          <w:snapToGrid w:val="0"/>
          <w:color w:val="000000"/>
          <w:spacing w:val="5"/>
          <w:kern w:val="0"/>
          <w:sz w:val="31"/>
          <w:szCs w:val="31"/>
          <w:lang w:eastAsia="zh-CN" w:bidi="ar-SA"/>
        </w:rPr>
        <w:t>征收</w:t>
      </w:r>
      <w:r>
        <w:rPr>
          <w:rFonts w:hint="eastAsia" w:ascii="FangSong_GB2312" w:hAnsi="FangSong_GB2312" w:eastAsia="FangSong_GB2312" w:cs="FangSong_GB2312"/>
          <w:snapToGrid w:val="0"/>
          <w:color w:val="000000"/>
          <w:spacing w:val="5"/>
          <w:kern w:val="0"/>
          <w:sz w:val="31"/>
          <w:szCs w:val="31"/>
          <w:lang w:val="en-US" w:eastAsia="zh-CN" w:bidi="ar-SA"/>
        </w:rPr>
        <w:t>启动程序</w:t>
      </w:r>
      <w:r>
        <w:rPr>
          <w:rFonts w:hint="default" w:ascii="FangSong_GB2312" w:hAnsi="FangSong_GB2312" w:eastAsia="FangSong_GB2312" w:cs="FangSong_GB2312"/>
          <w:snapToGrid w:val="0"/>
          <w:color w:val="000000"/>
          <w:spacing w:val="5"/>
          <w:kern w:val="0"/>
          <w:sz w:val="31"/>
          <w:szCs w:val="31"/>
          <w:lang w:eastAsia="zh-CN" w:bidi="ar-SA"/>
        </w:rPr>
        <w:t>、项目用地论证审查，优化资源配置</w:t>
      </w:r>
      <w:r>
        <w:rPr>
          <w:rFonts w:hint="eastAsia" w:ascii="FangSong_GB2312" w:hAnsi="FangSong_GB2312" w:eastAsia="FangSong_GB2312" w:cs="FangSong_GB2312"/>
          <w:snapToGrid w:val="0"/>
          <w:color w:val="000000"/>
          <w:spacing w:val="5"/>
          <w:kern w:val="0"/>
          <w:sz w:val="31"/>
          <w:szCs w:val="31"/>
          <w:lang w:val="en-US" w:eastAsia="zh-CN" w:bidi="ar-SA"/>
        </w:rPr>
        <w:t>，提高</w:t>
      </w:r>
      <w:r>
        <w:rPr>
          <w:rFonts w:hint="default" w:ascii="FangSong_GB2312" w:hAnsi="FangSong_GB2312" w:eastAsia="FangSong_GB2312" w:cs="FangSong_GB2312"/>
          <w:snapToGrid w:val="0"/>
          <w:color w:val="000000"/>
          <w:spacing w:val="5"/>
          <w:kern w:val="0"/>
          <w:sz w:val="31"/>
          <w:szCs w:val="31"/>
          <w:lang w:eastAsia="zh-CN" w:bidi="ar-SA"/>
        </w:rPr>
        <w:t>建设项目用地</w:t>
      </w:r>
      <w:r>
        <w:rPr>
          <w:rFonts w:hint="eastAsia" w:ascii="FangSong_GB2312" w:hAnsi="FangSong_GB2312" w:eastAsia="FangSong_GB2312" w:cs="FangSong_GB2312"/>
          <w:snapToGrid w:val="0"/>
          <w:color w:val="000000"/>
          <w:spacing w:val="5"/>
          <w:kern w:val="0"/>
          <w:sz w:val="31"/>
          <w:szCs w:val="31"/>
          <w:lang w:val="en-US" w:eastAsia="en-US" w:bidi="ar-SA"/>
        </w:rPr>
        <w:t>指标</w:t>
      </w:r>
      <w:r>
        <w:rPr>
          <w:rFonts w:hint="eastAsia" w:ascii="FangSong_GB2312" w:hAnsi="FangSong_GB2312" w:eastAsia="FangSong_GB2312" w:cs="FangSong_GB2312"/>
          <w:snapToGrid w:val="0"/>
          <w:color w:val="000000"/>
          <w:spacing w:val="5"/>
          <w:kern w:val="0"/>
          <w:sz w:val="31"/>
          <w:szCs w:val="31"/>
          <w:lang w:val="en-US" w:eastAsia="zh-CN" w:bidi="ar-SA"/>
        </w:rPr>
        <w:t>配置精准度和利用效率，</w:t>
      </w:r>
      <w:r>
        <w:rPr>
          <w:rFonts w:hint="eastAsia" w:ascii="FangSong_GB2312" w:hAnsi="FangSong_GB2312" w:eastAsia="FangSong_GB2312" w:cs="FangSong_GB2312"/>
          <w:snapToGrid w:val="0"/>
          <w:color w:val="000000"/>
          <w:spacing w:val="5"/>
          <w:kern w:val="0"/>
          <w:sz w:val="31"/>
          <w:szCs w:val="31"/>
          <w:lang w:val="en-US" w:eastAsia="en-US" w:bidi="ar-SA"/>
        </w:rPr>
        <w:t>根据《中华人民共和国土地管理法》《</w:t>
      </w:r>
      <w:r>
        <w:rPr>
          <w:rFonts w:hint="default" w:ascii="FangSong_GB2312" w:hAnsi="FangSong_GB2312" w:eastAsia="FangSong_GB2312" w:cs="FangSong_GB2312"/>
          <w:snapToGrid w:val="0"/>
          <w:color w:val="000000"/>
          <w:spacing w:val="5"/>
          <w:kern w:val="0"/>
          <w:sz w:val="31"/>
          <w:szCs w:val="31"/>
          <w:lang w:eastAsia="en-US" w:bidi="ar-SA"/>
        </w:rPr>
        <w:t>自然资源部关于做好城镇开发界管理的通知（试行）</w:t>
      </w:r>
      <w:r>
        <w:rPr>
          <w:rFonts w:hint="eastAsia" w:ascii="FangSong_GB2312" w:hAnsi="FangSong_GB2312" w:eastAsia="FangSong_GB2312" w:cs="FangSong_GB2312"/>
          <w:snapToGrid w:val="0"/>
          <w:color w:val="000000"/>
          <w:spacing w:val="5"/>
          <w:kern w:val="0"/>
          <w:sz w:val="31"/>
          <w:szCs w:val="31"/>
          <w:lang w:val="en-US" w:eastAsia="en-US" w:bidi="ar-SA"/>
        </w:rPr>
        <w:t>》《浙江省土地征收程序规定》</w:t>
      </w:r>
      <w:r>
        <w:rPr>
          <w:rFonts w:hint="eastAsia" w:ascii="FangSong_GB2312" w:hAnsi="FangSong_GB2312" w:eastAsia="FangSong_GB2312" w:cs="FangSong_GB2312"/>
          <w:snapToGrid w:val="0"/>
          <w:color w:val="000000"/>
          <w:spacing w:val="5"/>
          <w:kern w:val="0"/>
          <w:sz w:val="31"/>
          <w:szCs w:val="31"/>
          <w:lang w:val="en-US" w:eastAsia="zh-CN" w:bidi="ar-SA"/>
        </w:rPr>
        <w:t>《建设项目用地预审管理办法》</w:t>
      </w:r>
      <w:r>
        <w:rPr>
          <w:rFonts w:hint="eastAsia" w:ascii="仿宋_GB2312" w:hAnsi="仿宋_GB2312" w:eastAsia="仿宋_GB2312" w:cs="仿宋_GB2312"/>
          <w:sz w:val="32"/>
          <w:szCs w:val="32"/>
        </w:rPr>
        <w:t>《</w:t>
      </w:r>
      <w:r>
        <w:rPr>
          <w:rFonts w:hint="eastAsia" w:ascii="仿宋_GB2312" w:hAnsi="仿宋_GB2312" w:eastAsia="仿宋_GB2312" w:cs="仿宋_GB2312"/>
          <w:i w:val="0"/>
          <w:iCs w:val="0"/>
          <w:caps w:val="0"/>
          <w:color w:val="auto"/>
          <w:spacing w:val="0"/>
          <w:sz w:val="32"/>
          <w:szCs w:val="32"/>
          <w:lang w:eastAsia="zh-CN"/>
        </w:rPr>
        <w:t>龙泉市建设项目用地全过程管理工作方案</w:t>
      </w:r>
      <w:r>
        <w:rPr>
          <w:rFonts w:hint="eastAsia" w:ascii="仿宋_GB2312" w:hAnsi="仿宋_GB2312" w:eastAsia="仿宋_GB2312" w:cs="仿宋_GB2312"/>
          <w:sz w:val="32"/>
          <w:szCs w:val="32"/>
        </w:rPr>
        <w:t>》</w:t>
      </w:r>
      <w:r>
        <w:rPr>
          <w:rFonts w:hint="eastAsia" w:ascii="FangSong_GB2312" w:hAnsi="FangSong_GB2312" w:eastAsia="FangSong_GB2312" w:cs="FangSong_GB2312"/>
          <w:snapToGrid w:val="0"/>
          <w:color w:val="000000"/>
          <w:spacing w:val="5"/>
          <w:kern w:val="0"/>
          <w:sz w:val="31"/>
          <w:szCs w:val="31"/>
          <w:lang w:val="en-US" w:eastAsia="en-US" w:bidi="ar-SA"/>
        </w:rPr>
        <w:t>等</w:t>
      </w:r>
      <w:r>
        <w:rPr>
          <w:rFonts w:hint="eastAsia" w:ascii="FangSong_GB2312" w:hAnsi="FangSong_GB2312" w:eastAsia="FangSong_GB2312" w:cs="FangSong_GB2312"/>
          <w:snapToGrid w:val="0"/>
          <w:color w:val="000000"/>
          <w:spacing w:val="5"/>
          <w:kern w:val="0"/>
          <w:sz w:val="31"/>
          <w:szCs w:val="31"/>
          <w:lang w:val="en-US" w:eastAsia="zh-CN" w:bidi="ar-SA"/>
        </w:rPr>
        <w:t>规定</w:t>
      </w:r>
      <w:r>
        <w:rPr>
          <w:rFonts w:hint="eastAsia" w:ascii="FangSong_GB2312" w:hAnsi="FangSong_GB2312" w:eastAsia="FangSong_GB2312" w:cs="FangSong_GB2312"/>
          <w:snapToGrid w:val="0"/>
          <w:color w:val="000000"/>
          <w:spacing w:val="5"/>
          <w:kern w:val="0"/>
          <w:sz w:val="31"/>
          <w:szCs w:val="31"/>
          <w:lang w:val="en-US" w:eastAsia="en-US" w:bidi="ar-SA"/>
        </w:rPr>
        <w:t>，结合龙泉实际，</w:t>
      </w:r>
      <w:r>
        <w:rPr>
          <w:rFonts w:hint="eastAsia" w:ascii="FangSong_GB2312" w:hAnsi="FangSong_GB2312" w:eastAsia="FangSong_GB2312" w:cs="FangSong_GB2312"/>
          <w:snapToGrid w:val="0"/>
          <w:color w:val="000000"/>
          <w:spacing w:val="5"/>
          <w:kern w:val="0"/>
          <w:sz w:val="31"/>
          <w:szCs w:val="31"/>
          <w:lang w:val="en-US" w:eastAsia="zh-CN" w:bidi="ar-SA"/>
        </w:rPr>
        <w:t>制定本办法。</w:t>
      </w:r>
    </w:p>
    <w:p>
      <w:pPr>
        <w:numPr>
          <w:ilvl w:val="0"/>
          <w:numId w:val="0"/>
        </w:numPr>
        <w:ind w:firstLine="2560" w:firstLineChars="800"/>
        <w:jc w:val="both"/>
        <w:rPr>
          <w:rFonts w:hint="eastAsia" w:ascii="黑体" w:hAnsi="黑体" w:eastAsia="黑体" w:cs="黑体"/>
          <w:b w:val="0"/>
          <w:bCs w:val="0"/>
          <w:snapToGrid w:val="0"/>
          <w:color w:val="000000"/>
          <w:spacing w:val="5"/>
          <w:kern w:val="0"/>
          <w:sz w:val="31"/>
          <w:szCs w:val="31"/>
          <w:lang w:val="en-US" w:eastAsia="zh-CN" w:bidi="ar-SA"/>
        </w:rPr>
      </w:pPr>
      <w:r>
        <w:rPr>
          <w:rFonts w:hint="eastAsia" w:ascii="黑体" w:hAnsi="黑体" w:eastAsia="黑体" w:cs="黑体"/>
          <w:b w:val="0"/>
          <w:bCs w:val="0"/>
          <w:snapToGrid w:val="0"/>
          <w:color w:val="000000"/>
          <w:spacing w:val="5"/>
          <w:kern w:val="0"/>
          <w:sz w:val="31"/>
          <w:szCs w:val="31"/>
          <w:lang w:val="en-US" w:eastAsia="zh-CN" w:bidi="ar-SA"/>
        </w:rPr>
        <w:t xml:space="preserve">第二章 </w:t>
      </w:r>
      <w:r>
        <w:rPr>
          <w:rFonts w:hint="eastAsia" w:ascii="黑体" w:hAnsi="黑体" w:eastAsia="黑体" w:cs="黑体"/>
          <w:b w:val="0"/>
          <w:bCs w:val="0"/>
          <w:snapToGrid w:val="0"/>
          <w:color w:val="000000"/>
          <w:spacing w:val="5"/>
          <w:kern w:val="0"/>
          <w:sz w:val="31"/>
          <w:szCs w:val="31"/>
          <w:lang w:eastAsia="zh-CN" w:bidi="ar-SA"/>
        </w:rPr>
        <w:t>审查对象和</w:t>
      </w:r>
      <w:r>
        <w:rPr>
          <w:rFonts w:hint="eastAsia" w:ascii="黑体" w:hAnsi="黑体" w:eastAsia="黑体" w:cs="黑体"/>
          <w:b w:val="0"/>
          <w:bCs w:val="0"/>
          <w:snapToGrid w:val="0"/>
          <w:color w:val="000000"/>
          <w:spacing w:val="5"/>
          <w:kern w:val="0"/>
          <w:sz w:val="31"/>
          <w:szCs w:val="31"/>
          <w:lang w:val="en-US" w:eastAsia="zh-CN" w:bidi="ar-SA"/>
        </w:rPr>
        <w:t xml:space="preserve">内容 </w:t>
      </w:r>
    </w:p>
    <w:p>
      <w:pPr>
        <w:numPr>
          <w:ilvl w:val="0"/>
          <w:numId w:val="0"/>
        </w:numPr>
        <w:ind w:firstLine="643" w:firstLineChars="200"/>
        <w:jc w:val="both"/>
        <w:rPr>
          <w:rFonts w:hint="default" w:ascii="仿宋_GB2312" w:hAnsi="仿宋_GB2312" w:eastAsia="仿宋_GB2312" w:cs="仿宋_GB2312"/>
          <w:b w:val="0"/>
          <w:bCs w:val="0"/>
          <w:i w:val="0"/>
          <w:iCs w:val="0"/>
          <w:caps w:val="0"/>
          <w:color w:val="auto"/>
          <w:spacing w:val="0"/>
          <w:sz w:val="32"/>
          <w:szCs w:val="32"/>
          <w:highlight w:val="none"/>
          <w:lang w:eastAsia="zh-CN"/>
        </w:rPr>
      </w:pPr>
      <w:r>
        <w:rPr>
          <w:rFonts w:hint="default" w:ascii="仿宋_GB2312" w:hAnsi="仿宋_GB2312" w:eastAsia="仿宋_GB2312" w:cs="仿宋_GB2312"/>
          <w:b/>
          <w:bCs/>
          <w:i w:val="0"/>
          <w:iCs w:val="0"/>
          <w:caps w:val="0"/>
          <w:color w:val="auto"/>
          <w:spacing w:val="0"/>
          <w:sz w:val="32"/>
          <w:szCs w:val="32"/>
          <w:highlight w:val="none"/>
          <w:lang w:eastAsia="zh-CN"/>
        </w:rPr>
        <w:t>第</w:t>
      </w:r>
      <w:r>
        <w:rPr>
          <w:rFonts w:hint="eastAsia" w:ascii="仿宋_GB2312" w:hAnsi="仿宋_GB2312" w:eastAsia="仿宋_GB2312" w:cs="仿宋_GB2312"/>
          <w:b/>
          <w:bCs/>
          <w:i w:val="0"/>
          <w:iCs w:val="0"/>
          <w:caps w:val="0"/>
          <w:color w:val="auto"/>
          <w:spacing w:val="0"/>
          <w:sz w:val="32"/>
          <w:szCs w:val="32"/>
          <w:highlight w:val="none"/>
          <w:lang w:val="en-US" w:eastAsia="zh-CN"/>
        </w:rPr>
        <w:t>二</w:t>
      </w:r>
      <w:r>
        <w:rPr>
          <w:rFonts w:hint="default" w:ascii="仿宋_GB2312" w:hAnsi="仿宋_GB2312" w:eastAsia="仿宋_GB2312" w:cs="仿宋_GB2312"/>
          <w:b/>
          <w:bCs/>
          <w:i w:val="0"/>
          <w:iCs w:val="0"/>
          <w:caps w:val="0"/>
          <w:color w:val="auto"/>
          <w:spacing w:val="0"/>
          <w:sz w:val="32"/>
          <w:szCs w:val="32"/>
          <w:highlight w:val="none"/>
          <w:lang w:eastAsia="zh-CN"/>
        </w:rPr>
        <w:t>条</w:t>
      </w:r>
      <w:r>
        <w:rPr>
          <w:rFonts w:hint="default" w:ascii="仿宋_GB2312" w:hAnsi="仿宋_GB2312" w:eastAsia="仿宋_GB2312" w:cs="仿宋_GB2312"/>
          <w:b w:val="0"/>
          <w:bCs w:val="0"/>
          <w:i w:val="0"/>
          <w:iCs w:val="0"/>
          <w:caps w:val="0"/>
          <w:color w:val="auto"/>
          <w:spacing w:val="0"/>
          <w:sz w:val="32"/>
          <w:szCs w:val="32"/>
          <w:highlight w:val="none"/>
          <w:lang w:eastAsia="zh-CN"/>
        </w:rPr>
        <w:t xml:space="preserve"> </w:t>
      </w:r>
      <w:r>
        <w:rPr>
          <w:rFonts w:hint="eastAsia" w:ascii="仿宋_GB2312" w:hAnsi="仿宋_GB2312" w:eastAsia="仿宋_GB2312" w:cs="仿宋_GB2312"/>
          <w:b w:val="0"/>
          <w:bCs w:val="0"/>
          <w:i w:val="0"/>
          <w:iCs w:val="0"/>
          <w:caps w:val="0"/>
          <w:color w:val="auto"/>
          <w:spacing w:val="0"/>
          <w:sz w:val="32"/>
          <w:szCs w:val="32"/>
          <w:highlight w:val="none"/>
          <w:lang w:val="en-US" w:eastAsia="zh-CN"/>
        </w:rPr>
        <w:t>本办法所称建设项目</w:t>
      </w:r>
      <w:r>
        <w:rPr>
          <w:rFonts w:hint="default" w:ascii="仿宋_GB2312" w:hAnsi="仿宋_GB2312" w:eastAsia="仿宋_GB2312" w:cs="仿宋_GB2312"/>
          <w:b w:val="0"/>
          <w:bCs w:val="0"/>
          <w:i w:val="0"/>
          <w:iCs w:val="0"/>
          <w:caps w:val="0"/>
          <w:color w:val="auto"/>
          <w:spacing w:val="0"/>
          <w:sz w:val="32"/>
          <w:szCs w:val="32"/>
          <w:highlight w:val="none"/>
          <w:lang w:eastAsia="zh-CN"/>
        </w:rPr>
        <w:t>用地审查</w:t>
      </w:r>
      <w:r>
        <w:rPr>
          <w:rFonts w:hint="eastAsia" w:ascii="仿宋_GB2312" w:hAnsi="仿宋_GB2312" w:eastAsia="仿宋_GB2312" w:cs="仿宋_GB2312"/>
          <w:b w:val="0"/>
          <w:bCs w:val="0"/>
          <w:i w:val="0"/>
          <w:iCs w:val="0"/>
          <w:caps w:val="0"/>
          <w:color w:val="auto"/>
          <w:spacing w:val="0"/>
          <w:sz w:val="32"/>
          <w:szCs w:val="32"/>
          <w:highlight w:val="none"/>
          <w:lang w:val="en-US" w:eastAsia="zh-CN"/>
        </w:rPr>
        <w:t>，指</w:t>
      </w:r>
      <w:r>
        <w:rPr>
          <w:rFonts w:hint="eastAsia" w:ascii="仿宋_GB2312" w:hAnsi="仿宋_GB2312" w:eastAsia="仿宋_GB2312" w:cs="仿宋_GB2312"/>
          <w:b w:val="0"/>
          <w:bCs w:val="0"/>
          <w:snapToGrid w:val="0"/>
          <w:color w:val="000000"/>
          <w:spacing w:val="5"/>
          <w:kern w:val="0"/>
          <w:sz w:val="31"/>
          <w:szCs w:val="31"/>
          <w:lang w:val="en-US" w:eastAsia="zh-CN" w:bidi="ar-SA"/>
        </w:rPr>
        <w:t>以“一库两清单”为基础，</w:t>
      </w:r>
      <w:r>
        <w:rPr>
          <w:rFonts w:hint="default" w:ascii="仿宋_GB2312" w:hAnsi="仿宋_GB2312" w:eastAsia="仿宋_GB2312" w:cs="仿宋_GB2312"/>
          <w:b w:val="0"/>
          <w:bCs w:val="0"/>
          <w:snapToGrid w:val="0"/>
          <w:color w:val="000000"/>
          <w:spacing w:val="5"/>
          <w:kern w:val="0"/>
          <w:sz w:val="31"/>
          <w:szCs w:val="31"/>
          <w:lang w:eastAsia="zh-CN" w:bidi="ar-SA"/>
        </w:rPr>
        <w:t>按照“项目跟着规划走，要素跟着项目走”</w:t>
      </w:r>
      <w:r>
        <w:rPr>
          <w:rFonts w:hint="eastAsia" w:ascii="仿宋_GB2312" w:hAnsi="仿宋_GB2312" w:eastAsia="仿宋_GB2312" w:cs="仿宋_GB2312"/>
          <w:b w:val="0"/>
          <w:bCs w:val="0"/>
          <w:snapToGrid w:val="0"/>
          <w:color w:val="000000"/>
          <w:spacing w:val="5"/>
          <w:kern w:val="0"/>
          <w:sz w:val="31"/>
          <w:szCs w:val="31"/>
          <w:lang w:val="en-US" w:eastAsia="zh-CN" w:bidi="ar-SA"/>
        </w:rPr>
        <w:t>的原则</w:t>
      </w:r>
      <w:r>
        <w:rPr>
          <w:rFonts w:hint="eastAsia" w:ascii="仿宋_GB2312" w:hAnsi="仿宋_GB2312" w:eastAsia="仿宋_GB2312" w:cs="仿宋_GB2312"/>
          <w:b w:val="0"/>
          <w:bCs w:val="0"/>
          <w:i w:val="0"/>
          <w:iCs w:val="0"/>
          <w:caps w:val="0"/>
          <w:color w:val="auto"/>
          <w:spacing w:val="0"/>
          <w:sz w:val="32"/>
          <w:szCs w:val="32"/>
          <w:highlight w:val="none"/>
          <w:lang w:val="en-US" w:eastAsia="zh-CN"/>
        </w:rPr>
        <w:t>，</w:t>
      </w:r>
      <w:r>
        <w:rPr>
          <w:rFonts w:hint="eastAsia" w:ascii="仿宋_GB2312" w:hAnsi="仿宋_GB2312" w:eastAsia="仿宋_GB2312" w:cs="仿宋_GB2312"/>
          <w:b w:val="0"/>
          <w:bCs w:val="0"/>
          <w:snapToGrid w:val="0"/>
          <w:color w:val="000000"/>
          <w:spacing w:val="5"/>
          <w:kern w:val="0"/>
          <w:sz w:val="31"/>
          <w:szCs w:val="31"/>
          <w:lang w:val="en-US" w:eastAsia="zh-CN" w:bidi="ar-SA"/>
        </w:rPr>
        <w:t>对全市</w:t>
      </w:r>
      <w:r>
        <w:rPr>
          <w:rFonts w:ascii="仿宋_GB2312" w:hAnsi="仿宋_GB2312" w:eastAsia="仿宋_GB2312" w:cs="仿宋_GB2312"/>
          <w:b w:val="0"/>
          <w:bCs w:val="0"/>
          <w:color w:val="000000"/>
          <w:sz w:val="31"/>
          <w:szCs w:val="31"/>
        </w:rPr>
        <w:t>政府</w:t>
      </w:r>
      <w:r>
        <w:rPr>
          <w:rFonts w:hint="eastAsia" w:ascii="仿宋_GB2312" w:hAnsi="仿宋_GB2312" w:eastAsia="仿宋_GB2312" w:cs="仿宋_GB2312"/>
          <w:b w:val="0"/>
          <w:bCs w:val="0"/>
          <w:color w:val="000000"/>
          <w:sz w:val="31"/>
          <w:szCs w:val="31"/>
          <w:lang w:val="en-US" w:eastAsia="zh-CN"/>
        </w:rPr>
        <w:t>及国企</w:t>
      </w:r>
      <w:r>
        <w:rPr>
          <w:rFonts w:ascii="仿宋_GB2312" w:hAnsi="仿宋_GB2312" w:eastAsia="仿宋_GB2312" w:cs="仿宋_GB2312"/>
          <w:b w:val="0"/>
          <w:bCs w:val="0"/>
          <w:color w:val="000000"/>
          <w:sz w:val="31"/>
          <w:szCs w:val="31"/>
        </w:rPr>
        <w:t>投资类项</w:t>
      </w:r>
      <w:r>
        <w:rPr>
          <w:rFonts w:hint="eastAsia" w:ascii="仿宋_GB2312" w:hAnsi="仿宋_GB2312" w:eastAsia="仿宋_GB2312" w:cs="仿宋_GB2312"/>
          <w:b w:val="0"/>
          <w:bCs w:val="0"/>
          <w:color w:val="000000"/>
          <w:sz w:val="31"/>
          <w:szCs w:val="31"/>
          <w:lang w:val="en-US" w:eastAsia="zh-CN"/>
        </w:rPr>
        <w:t>目</w:t>
      </w:r>
      <w:r>
        <w:rPr>
          <w:rFonts w:hint="eastAsia" w:ascii="仿宋_GB2312" w:hAnsi="仿宋_GB2312" w:eastAsia="仿宋_GB2312" w:cs="仿宋_GB2312"/>
          <w:b w:val="0"/>
          <w:bCs w:val="0"/>
          <w:color w:val="000000"/>
          <w:sz w:val="31"/>
          <w:szCs w:val="31"/>
          <w:lang w:eastAsia="zh-CN"/>
        </w:rPr>
        <w:t>、</w:t>
      </w:r>
      <w:r>
        <w:rPr>
          <w:rFonts w:ascii="仿宋_GB2312" w:hAnsi="仿宋_GB2312" w:eastAsia="仿宋_GB2312" w:cs="仿宋_GB2312"/>
          <w:b w:val="0"/>
          <w:bCs w:val="0"/>
          <w:color w:val="000000"/>
          <w:sz w:val="31"/>
          <w:szCs w:val="31"/>
        </w:rPr>
        <w:t>招商引资类项目</w:t>
      </w:r>
      <w:r>
        <w:rPr>
          <w:rFonts w:hint="eastAsia" w:ascii="仿宋_GB2312" w:hAnsi="仿宋_GB2312" w:eastAsia="仿宋_GB2312" w:cs="仿宋_GB2312"/>
          <w:b w:val="0"/>
          <w:bCs w:val="0"/>
          <w:color w:val="000000"/>
          <w:sz w:val="31"/>
          <w:szCs w:val="31"/>
          <w:lang w:val="en-US" w:eastAsia="zh-CN"/>
        </w:rPr>
        <w:t>以及</w:t>
      </w:r>
      <w:r>
        <w:rPr>
          <w:rFonts w:ascii="仿宋_GB2312" w:hAnsi="仿宋_GB2312" w:eastAsia="仿宋_GB2312" w:cs="仿宋_GB2312"/>
          <w:b w:val="0"/>
          <w:bCs w:val="0"/>
          <w:color w:val="000000"/>
          <w:sz w:val="31"/>
          <w:szCs w:val="31"/>
        </w:rPr>
        <w:t>政府储备类项目</w:t>
      </w:r>
      <w:r>
        <w:rPr>
          <w:rFonts w:hint="eastAsia" w:ascii="仿宋_GB2312" w:hAnsi="仿宋_GB2312" w:eastAsia="仿宋_GB2312" w:cs="仿宋_GB2312"/>
          <w:b w:val="0"/>
          <w:bCs w:val="0"/>
          <w:color w:val="000000"/>
          <w:sz w:val="31"/>
          <w:szCs w:val="31"/>
          <w:lang w:val="en-US" w:eastAsia="zh-CN"/>
        </w:rPr>
        <w:t>进行项目规划符合性、用地</w:t>
      </w:r>
      <w:r>
        <w:rPr>
          <w:rFonts w:hint="default" w:ascii="仿宋_GB2312" w:hAnsi="仿宋_GB2312" w:eastAsia="仿宋_GB2312" w:cs="仿宋_GB2312"/>
          <w:b w:val="0"/>
          <w:bCs w:val="0"/>
          <w:snapToGrid w:val="0"/>
          <w:color w:val="000000"/>
          <w:spacing w:val="5"/>
          <w:kern w:val="0"/>
          <w:sz w:val="31"/>
          <w:szCs w:val="31"/>
          <w:lang w:eastAsia="zh-CN" w:bidi="ar-SA"/>
        </w:rPr>
        <w:t>规模</w:t>
      </w:r>
      <w:r>
        <w:rPr>
          <w:rFonts w:hint="eastAsia" w:ascii="仿宋_GB2312" w:hAnsi="仿宋_GB2312" w:eastAsia="仿宋_GB2312" w:cs="仿宋_GB2312"/>
          <w:b w:val="0"/>
          <w:bCs w:val="0"/>
          <w:snapToGrid w:val="0"/>
          <w:color w:val="000000"/>
          <w:spacing w:val="5"/>
          <w:kern w:val="0"/>
          <w:sz w:val="31"/>
          <w:szCs w:val="31"/>
          <w:lang w:val="en-US" w:eastAsia="zh-CN" w:bidi="ar-SA"/>
        </w:rPr>
        <w:t>合理性、征地合规性等进行审查，在选址阶段及时开展</w:t>
      </w:r>
      <w:r>
        <w:rPr>
          <w:rFonts w:hint="default" w:ascii="仿宋_GB2312" w:hAnsi="仿宋_GB2312" w:eastAsia="仿宋_GB2312" w:cs="仿宋_GB2312"/>
          <w:b w:val="0"/>
          <w:bCs w:val="0"/>
          <w:snapToGrid w:val="0"/>
          <w:color w:val="000000"/>
          <w:spacing w:val="5"/>
          <w:kern w:val="0"/>
          <w:sz w:val="31"/>
          <w:szCs w:val="31"/>
          <w:lang w:eastAsia="zh-CN" w:bidi="ar-SA"/>
        </w:rPr>
        <w:t>“空间适配”，</w:t>
      </w:r>
      <w:r>
        <w:rPr>
          <w:rFonts w:hint="eastAsia" w:ascii="仿宋_GB2312" w:hAnsi="仿宋_GB2312" w:eastAsia="仿宋_GB2312" w:cs="仿宋_GB2312"/>
          <w:b w:val="0"/>
          <w:bCs w:val="0"/>
          <w:snapToGrid w:val="0"/>
          <w:color w:val="000000"/>
          <w:spacing w:val="5"/>
          <w:kern w:val="0"/>
          <w:sz w:val="31"/>
          <w:szCs w:val="31"/>
          <w:lang w:val="en-US" w:eastAsia="zh-CN" w:bidi="ar-SA"/>
        </w:rPr>
        <w:t>确保项目用地准入符合各项政策要求</w:t>
      </w:r>
      <w:r>
        <w:rPr>
          <w:rFonts w:hint="default" w:ascii="仿宋_GB2312" w:hAnsi="仿宋_GB2312" w:eastAsia="仿宋_GB2312" w:cs="仿宋_GB2312"/>
          <w:b w:val="0"/>
          <w:bCs w:val="0"/>
          <w:snapToGrid w:val="0"/>
          <w:color w:val="000000"/>
          <w:spacing w:val="5"/>
          <w:kern w:val="0"/>
          <w:sz w:val="31"/>
          <w:szCs w:val="31"/>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i w:val="0"/>
          <w:iCs w:val="0"/>
          <w:caps w:val="0"/>
          <w:color w:val="auto"/>
          <w:spacing w:val="0"/>
          <w:sz w:val="32"/>
          <w:szCs w:val="32"/>
          <w:highlight w:val="none"/>
          <w:lang w:eastAsia="zh-CN"/>
        </w:rPr>
      </w:pPr>
      <w:r>
        <w:rPr>
          <w:rFonts w:hint="eastAsia" w:ascii="仿宋_GB2312" w:hAnsi="仿宋_GB2312" w:eastAsia="仿宋_GB2312" w:cs="仿宋_GB2312"/>
          <w:b w:val="0"/>
          <w:bCs w:val="0"/>
          <w:i w:val="0"/>
          <w:iCs w:val="0"/>
          <w:caps w:val="0"/>
          <w:color w:val="auto"/>
          <w:spacing w:val="0"/>
          <w:sz w:val="32"/>
          <w:szCs w:val="32"/>
          <w:highlight w:val="none"/>
          <w:lang w:eastAsia="zh-CN"/>
        </w:rPr>
        <w:t>（</w:t>
      </w:r>
      <w:r>
        <w:rPr>
          <w:rFonts w:hint="eastAsia" w:ascii="仿宋_GB2312" w:hAnsi="仿宋_GB2312" w:eastAsia="仿宋_GB2312" w:cs="仿宋_GB2312"/>
          <w:b w:val="0"/>
          <w:bCs w:val="0"/>
          <w:i w:val="0"/>
          <w:iCs w:val="0"/>
          <w:caps w:val="0"/>
          <w:color w:val="auto"/>
          <w:spacing w:val="0"/>
          <w:sz w:val="32"/>
          <w:szCs w:val="32"/>
          <w:highlight w:val="none"/>
          <w:lang w:val="en-US" w:eastAsia="zh-CN"/>
        </w:rPr>
        <w:t>一</w:t>
      </w:r>
      <w:r>
        <w:rPr>
          <w:rFonts w:hint="eastAsia" w:ascii="仿宋_GB2312" w:hAnsi="仿宋_GB2312" w:eastAsia="仿宋_GB2312" w:cs="仿宋_GB2312"/>
          <w:b w:val="0"/>
          <w:bCs w:val="0"/>
          <w:i w:val="0"/>
          <w:iCs w:val="0"/>
          <w:caps w:val="0"/>
          <w:color w:val="auto"/>
          <w:spacing w:val="0"/>
          <w:sz w:val="32"/>
          <w:szCs w:val="32"/>
          <w:highlight w:val="none"/>
          <w:lang w:eastAsia="zh-CN"/>
        </w:rPr>
        <w:t>）</w:t>
      </w:r>
      <w:r>
        <w:rPr>
          <w:rFonts w:hint="default" w:ascii="仿宋_GB2312" w:hAnsi="仿宋_GB2312" w:eastAsia="仿宋_GB2312" w:cs="仿宋_GB2312"/>
          <w:b w:val="0"/>
          <w:bCs w:val="0"/>
          <w:i w:val="0"/>
          <w:iCs w:val="0"/>
          <w:caps w:val="0"/>
          <w:color w:val="auto"/>
          <w:spacing w:val="0"/>
          <w:sz w:val="32"/>
          <w:szCs w:val="32"/>
          <w:highlight w:val="none"/>
          <w:lang w:eastAsia="zh-CN"/>
        </w:rPr>
        <w:t>政府和国企投资项目：在建设项目审批、核准或备案阶段，项目业主单位编制可行性研究报告（初步设计报告）、核准报告或项目建设方案，必要时开展联合选址踏勘，由发改部门组织相关职能部门对项目</w:t>
      </w:r>
      <w:r>
        <w:rPr>
          <w:rFonts w:hint="eastAsia" w:ascii="仿宋_GB2312" w:hAnsi="仿宋_GB2312" w:eastAsia="仿宋_GB2312" w:cs="仿宋_GB2312"/>
          <w:b w:val="0"/>
          <w:bCs w:val="0"/>
          <w:i w:val="0"/>
          <w:iCs w:val="0"/>
          <w:caps w:val="0"/>
          <w:color w:val="auto"/>
          <w:spacing w:val="0"/>
          <w:sz w:val="32"/>
          <w:szCs w:val="32"/>
          <w:highlight w:val="none"/>
          <w:lang w:val="en-US" w:eastAsia="zh-CN"/>
        </w:rPr>
        <w:t>用地情况及其他事项进行</w:t>
      </w:r>
      <w:r>
        <w:rPr>
          <w:rFonts w:hint="default" w:ascii="仿宋_GB2312" w:hAnsi="仿宋_GB2312" w:eastAsia="仿宋_GB2312" w:cs="仿宋_GB2312"/>
          <w:b w:val="0"/>
          <w:bCs w:val="0"/>
          <w:i w:val="0"/>
          <w:iCs w:val="0"/>
          <w:caps w:val="0"/>
          <w:color w:val="auto"/>
          <w:spacing w:val="0"/>
          <w:sz w:val="32"/>
          <w:szCs w:val="32"/>
          <w:highlight w:val="none"/>
          <w:lang w:eastAsia="zh-CN"/>
        </w:rPr>
        <w:t>审查。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i w:val="0"/>
          <w:iCs w:val="0"/>
          <w:caps w:val="0"/>
          <w:color w:val="auto"/>
          <w:spacing w:val="0"/>
          <w:sz w:val="32"/>
          <w:szCs w:val="32"/>
          <w:highlight w:val="none"/>
          <w:lang w:eastAsia="zh-CN"/>
        </w:rPr>
      </w:pPr>
      <w:r>
        <w:rPr>
          <w:rFonts w:hint="eastAsia" w:ascii="仿宋_GB2312" w:hAnsi="仿宋_GB2312" w:eastAsia="仿宋_GB2312" w:cs="仿宋_GB2312"/>
          <w:b w:val="0"/>
          <w:bCs w:val="0"/>
          <w:i w:val="0"/>
          <w:iCs w:val="0"/>
          <w:caps w:val="0"/>
          <w:color w:val="auto"/>
          <w:spacing w:val="0"/>
          <w:sz w:val="32"/>
          <w:szCs w:val="32"/>
          <w:highlight w:val="none"/>
          <w:lang w:eastAsia="zh-CN"/>
        </w:rPr>
        <w:t>（</w:t>
      </w:r>
      <w:r>
        <w:rPr>
          <w:rFonts w:hint="eastAsia" w:ascii="仿宋_GB2312" w:hAnsi="仿宋_GB2312" w:eastAsia="仿宋_GB2312" w:cs="仿宋_GB2312"/>
          <w:b w:val="0"/>
          <w:bCs w:val="0"/>
          <w:i w:val="0"/>
          <w:iCs w:val="0"/>
          <w:caps w:val="0"/>
          <w:color w:val="auto"/>
          <w:spacing w:val="0"/>
          <w:sz w:val="32"/>
          <w:szCs w:val="32"/>
          <w:highlight w:val="none"/>
          <w:lang w:val="en-US" w:eastAsia="zh-CN"/>
        </w:rPr>
        <w:t>二</w:t>
      </w:r>
      <w:r>
        <w:rPr>
          <w:rFonts w:hint="eastAsia" w:ascii="仿宋_GB2312" w:hAnsi="仿宋_GB2312" w:eastAsia="仿宋_GB2312" w:cs="仿宋_GB2312"/>
          <w:b w:val="0"/>
          <w:bCs w:val="0"/>
          <w:i w:val="0"/>
          <w:iCs w:val="0"/>
          <w:caps w:val="0"/>
          <w:color w:val="auto"/>
          <w:spacing w:val="0"/>
          <w:sz w:val="32"/>
          <w:szCs w:val="32"/>
          <w:highlight w:val="none"/>
          <w:lang w:eastAsia="zh-CN"/>
        </w:rPr>
        <w:t>）</w:t>
      </w:r>
      <w:r>
        <w:rPr>
          <w:rFonts w:hint="default" w:ascii="仿宋_GB2312" w:hAnsi="仿宋_GB2312" w:eastAsia="仿宋_GB2312" w:cs="仿宋_GB2312"/>
          <w:b w:val="0"/>
          <w:bCs w:val="0"/>
          <w:i w:val="0"/>
          <w:iCs w:val="0"/>
          <w:caps w:val="0"/>
          <w:color w:val="auto"/>
          <w:spacing w:val="0"/>
          <w:sz w:val="32"/>
          <w:szCs w:val="32"/>
          <w:highlight w:val="none"/>
          <w:lang w:eastAsia="zh-CN"/>
        </w:rPr>
        <w:t>招商引资类项目：招商引资单位根据项目投资建设规模</w:t>
      </w:r>
      <w:r>
        <w:rPr>
          <w:rFonts w:hint="eastAsia" w:ascii="仿宋_GB2312" w:hAnsi="仿宋_GB2312" w:eastAsia="仿宋_GB2312" w:cs="仿宋_GB2312"/>
          <w:b w:val="0"/>
          <w:bCs w:val="0"/>
          <w:i w:val="0"/>
          <w:iCs w:val="0"/>
          <w:caps w:val="0"/>
          <w:color w:val="auto"/>
          <w:spacing w:val="0"/>
          <w:sz w:val="32"/>
          <w:szCs w:val="32"/>
          <w:highlight w:val="none"/>
          <w:lang w:eastAsia="zh-CN"/>
        </w:rPr>
        <w:t>、</w:t>
      </w:r>
      <w:r>
        <w:rPr>
          <w:rFonts w:hint="default" w:ascii="仿宋_GB2312" w:hAnsi="仿宋_GB2312" w:eastAsia="仿宋_GB2312" w:cs="仿宋_GB2312"/>
          <w:b w:val="0"/>
          <w:bCs w:val="0"/>
          <w:i w:val="0"/>
          <w:iCs w:val="0"/>
          <w:caps w:val="0"/>
          <w:color w:val="auto"/>
          <w:spacing w:val="0"/>
          <w:sz w:val="32"/>
          <w:szCs w:val="32"/>
          <w:highlight w:val="none"/>
          <w:lang w:eastAsia="zh-CN"/>
        </w:rPr>
        <w:t>用地情况</w:t>
      </w:r>
      <w:r>
        <w:rPr>
          <w:rFonts w:hint="eastAsia" w:ascii="仿宋_GB2312" w:hAnsi="仿宋_GB2312" w:eastAsia="仿宋_GB2312" w:cs="仿宋_GB2312"/>
          <w:b w:val="0"/>
          <w:bCs w:val="0"/>
          <w:i w:val="0"/>
          <w:iCs w:val="0"/>
          <w:caps w:val="0"/>
          <w:color w:val="auto"/>
          <w:spacing w:val="0"/>
          <w:sz w:val="32"/>
          <w:szCs w:val="32"/>
          <w:highlight w:val="none"/>
          <w:lang w:val="en-US" w:eastAsia="zh-CN"/>
        </w:rPr>
        <w:t>等</w:t>
      </w:r>
      <w:r>
        <w:rPr>
          <w:rFonts w:hint="default" w:ascii="仿宋_GB2312" w:hAnsi="仿宋_GB2312" w:eastAsia="仿宋_GB2312" w:cs="仿宋_GB2312"/>
          <w:b w:val="0"/>
          <w:bCs w:val="0"/>
          <w:i w:val="0"/>
          <w:iCs w:val="0"/>
          <w:caps w:val="0"/>
          <w:color w:val="auto"/>
          <w:spacing w:val="0"/>
          <w:sz w:val="32"/>
          <w:szCs w:val="32"/>
          <w:highlight w:val="none"/>
          <w:lang w:eastAsia="zh-CN"/>
        </w:rPr>
        <w:t>编制项目建设方案，必要时开展联合选址踏勘，并由</w:t>
      </w:r>
      <w:r>
        <w:rPr>
          <w:rFonts w:hint="default" w:ascii="仿宋_GB2312" w:hAnsi="仿宋_GB2312" w:eastAsia="仿宋_GB2312" w:cs="仿宋_GB2312"/>
          <w:b w:val="0"/>
          <w:bCs w:val="0"/>
          <w:i w:val="0"/>
          <w:iCs w:val="0"/>
          <w:caps w:val="0"/>
          <w:color w:val="auto"/>
          <w:spacing w:val="0"/>
          <w:sz w:val="32"/>
          <w:szCs w:val="32"/>
          <w:highlight w:val="none"/>
          <w:lang w:val="en-US" w:eastAsia="zh-CN"/>
        </w:rPr>
        <w:t>招商引资单位</w:t>
      </w:r>
      <w:r>
        <w:rPr>
          <w:rFonts w:hint="default" w:ascii="仿宋_GB2312" w:hAnsi="仿宋_GB2312" w:eastAsia="仿宋_GB2312" w:cs="仿宋_GB2312"/>
          <w:b w:val="0"/>
          <w:bCs w:val="0"/>
          <w:i w:val="0"/>
          <w:iCs w:val="0"/>
          <w:caps w:val="0"/>
          <w:color w:val="auto"/>
          <w:spacing w:val="0"/>
          <w:sz w:val="32"/>
          <w:szCs w:val="32"/>
          <w:highlight w:val="none"/>
          <w:lang w:eastAsia="zh-CN"/>
        </w:rPr>
        <w:t>组织相关职能部门对项目</w:t>
      </w:r>
      <w:r>
        <w:rPr>
          <w:rFonts w:hint="eastAsia" w:ascii="仿宋_GB2312" w:hAnsi="仿宋_GB2312" w:eastAsia="仿宋_GB2312" w:cs="仿宋_GB2312"/>
          <w:b w:val="0"/>
          <w:bCs w:val="0"/>
          <w:i w:val="0"/>
          <w:iCs w:val="0"/>
          <w:caps w:val="0"/>
          <w:color w:val="auto"/>
          <w:spacing w:val="0"/>
          <w:sz w:val="32"/>
          <w:szCs w:val="32"/>
          <w:highlight w:val="none"/>
          <w:lang w:val="en-US" w:eastAsia="zh-CN"/>
        </w:rPr>
        <w:t>用地情况及其他事项进行</w:t>
      </w:r>
      <w:r>
        <w:rPr>
          <w:rFonts w:hint="default" w:ascii="仿宋_GB2312" w:hAnsi="仿宋_GB2312" w:eastAsia="仿宋_GB2312" w:cs="仿宋_GB2312"/>
          <w:b w:val="0"/>
          <w:bCs w:val="0"/>
          <w:i w:val="0"/>
          <w:iCs w:val="0"/>
          <w:caps w:val="0"/>
          <w:color w:val="auto"/>
          <w:spacing w:val="0"/>
          <w:sz w:val="32"/>
          <w:szCs w:val="32"/>
          <w:highlight w:val="none"/>
          <w:lang w:eastAsia="zh-CN"/>
        </w:rPr>
        <w:t>审查。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i w:val="0"/>
          <w:iCs w:val="0"/>
          <w:caps w:val="0"/>
          <w:color w:val="auto"/>
          <w:spacing w:val="0"/>
          <w:sz w:val="32"/>
          <w:szCs w:val="32"/>
          <w:highlight w:val="none"/>
          <w:lang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（三）</w:t>
      </w:r>
      <w:r>
        <w:rPr>
          <w:rFonts w:hint="default" w:ascii="仿宋_GB2312" w:hAnsi="仿宋_GB2312" w:eastAsia="仿宋_GB2312" w:cs="仿宋_GB2312"/>
          <w:b w:val="0"/>
          <w:bCs w:val="0"/>
          <w:i w:val="0"/>
          <w:iCs w:val="0"/>
          <w:caps w:val="0"/>
          <w:color w:val="auto"/>
          <w:spacing w:val="0"/>
          <w:sz w:val="32"/>
          <w:szCs w:val="32"/>
          <w:highlight w:val="none"/>
          <w:lang w:eastAsia="zh-CN"/>
        </w:rPr>
        <w:t>政府储备土地类项目：</w:t>
      </w:r>
      <w:r>
        <w:rPr>
          <w:rFonts w:hint="default" w:ascii="仿宋_GB2312" w:hAnsi="仿宋_GB2312" w:eastAsia="仿宋_GB2312" w:cs="仿宋_GB2312"/>
          <w:b w:val="0"/>
          <w:bCs w:val="0"/>
          <w:i w:val="0"/>
          <w:iCs w:val="0"/>
          <w:caps w:val="0"/>
          <w:color w:val="auto"/>
          <w:spacing w:val="0"/>
          <w:sz w:val="32"/>
          <w:szCs w:val="32"/>
          <w:highlight w:val="none"/>
          <w:lang w:val="en-US" w:eastAsia="zh-CN"/>
        </w:rPr>
        <w:t>属地乡镇（街道）</w:t>
      </w:r>
      <w:r>
        <w:rPr>
          <w:rFonts w:hint="default" w:ascii="仿宋_GB2312" w:hAnsi="仿宋_GB2312" w:eastAsia="仿宋_GB2312" w:cs="仿宋_GB2312"/>
          <w:b w:val="0"/>
          <w:bCs w:val="0"/>
          <w:i w:val="0"/>
          <w:iCs w:val="0"/>
          <w:caps w:val="0"/>
          <w:color w:val="auto"/>
          <w:spacing w:val="0"/>
          <w:sz w:val="32"/>
          <w:szCs w:val="32"/>
          <w:highlight w:val="none"/>
          <w:lang w:eastAsia="zh-CN"/>
        </w:rPr>
        <w:t>根据项目所在区域用地情况</w:t>
      </w:r>
      <w:r>
        <w:rPr>
          <w:rFonts w:hint="eastAsia" w:ascii="仿宋_GB2312" w:hAnsi="仿宋_GB2312" w:eastAsia="仿宋_GB2312" w:cs="仿宋_GB2312"/>
          <w:b w:val="0"/>
          <w:bCs w:val="0"/>
          <w:i w:val="0"/>
          <w:iCs w:val="0"/>
          <w:caps w:val="0"/>
          <w:color w:val="auto"/>
          <w:spacing w:val="0"/>
          <w:sz w:val="32"/>
          <w:szCs w:val="32"/>
          <w:highlight w:val="none"/>
          <w:lang w:eastAsia="zh-CN"/>
        </w:rPr>
        <w:t>、</w:t>
      </w:r>
      <w:r>
        <w:rPr>
          <w:rFonts w:hint="default" w:ascii="仿宋_GB2312" w:hAnsi="仿宋_GB2312" w:eastAsia="仿宋_GB2312" w:cs="仿宋_GB2312"/>
          <w:b w:val="0"/>
          <w:bCs w:val="0"/>
          <w:i w:val="0"/>
          <w:iCs w:val="0"/>
          <w:caps w:val="0"/>
          <w:color w:val="auto"/>
          <w:spacing w:val="0"/>
          <w:sz w:val="32"/>
          <w:szCs w:val="32"/>
          <w:highlight w:val="none"/>
          <w:lang w:eastAsia="zh-CN"/>
        </w:rPr>
        <w:t>土地开发计划</w:t>
      </w:r>
      <w:r>
        <w:rPr>
          <w:rFonts w:hint="eastAsia" w:ascii="仿宋_GB2312" w:hAnsi="仿宋_GB2312" w:eastAsia="仿宋_GB2312" w:cs="仿宋_GB2312"/>
          <w:b w:val="0"/>
          <w:bCs w:val="0"/>
          <w:i w:val="0"/>
          <w:iCs w:val="0"/>
          <w:caps w:val="0"/>
          <w:color w:val="auto"/>
          <w:spacing w:val="0"/>
          <w:sz w:val="32"/>
          <w:szCs w:val="32"/>
          <w:highlight w:val="none"/>
          <w:lang w:val="en-US" w:eastAsia="zh-CN"/>
        </w:rPr>
        <w:t>等</w:t>
      </w:r>
      <w:r>
        <w:rPr>
          <w:rFonts w:hint="default" w:ascii="仿宋_GB2312" w:hAnsi="仿宋_GB2312" w:eastAsia="仿宋_GB2312" w:cs="仿宋_GB2312"/>
          <w:b w:val="0"/>
          <w:bCs w:val="0"/>
          <w:i w:val="0"/>
          <w:iCs w:val="0"/>
          <w:caps w:val="0"/>
          <w:color w:val="auto"/>
          <w:spacing w:val="0"/>
          <w:sz w:val="32"/>
          <w:szCs w:val="32"/>
          <w:highlight w:val="none"/>
          <w:lang w:eastAsia="zh-CN"/>
        </w:rPr>
        <w:t>编制项目建设方案，必要时开展联合选址踏勘，并由</w:t>
      </w:r>
      <w:r>
        <w:rPr>
          <w:rFonts w:hint="eastAsia" w:ascii="仿宋_GB2312" w:hAnsi="仿宋_GB2312" w:eastAsia="仿宋_GB2312" w:cs="仿宋_GB2312"/>
          <w:b w:val="0"/>
          <w:bCs w:val="0"/>
          <w:i w:val="0"/>
          <w:iCs w:val="0"/>
          <w:caps w:val="0"/>
          <w:color w:val="auto"/>
          <w:spacing w:val="0"/>
          <w:sz w:val="32"/>
          <w:szCs w:val="32"/>
          <w:highlight w:val="none"/>
          <w:lang w:val="en-US" w:eastAsia="zh-CN"/>
        </w:rPr>
        <w:t>项目业主单位</w:t>
      </w:r>
      <w:r>
        <w:rPr>
          <w:rFonts w:hint="default" w:ascii="仿宋_GB2312" w:hAnsi="仿宋_GB2312" w:eastAsia="仿宋_GB2312" w:cs="仿宋_GB2312"/>
          <w:b w:val="0"/>
          <w:bCs w:val="0"/>
          <w:i w:val="0"/>
          <w:iCs w:val="0"/>
          <w:caps w:val="0"/>
          <w:color w:val="auto"/>
          <w:spacing w:val="0"/>
          <w:sz w:val="32"/>
          <w:szCs w:val="32"/>
          <w:highlight w:val="none"/>
          <w:lang w:eastAsia="zh-CN"/>
        </w:rPr>
        <w:t>组织相关职能部门对项目</w:t>
      </w:r>
      <w:r>
        <w:rPr>
          <w:rFonts w:hint="eastAsia" w:ascii="仿宋_GB2312" w:hAnsi="仿宋_GB2312" w:eastAsia="仿宋_GB2312" w:cs="仿宋_GB2312"/>
          <w:b w:val="0"/>
          <w:bCs w:val="0"/>
          <w:i w:val="0"/>
          <w:iCs w:val="0"/>
          <w:caps w:val="0"/>
          <w:color w:val="auto"/>
          <w:spacing w:val="0"/>
          <w:sz w:val="32"/>
          <w:szCs w:val="32"/>
          <w:highlight w:val="none"/>
          <w:lang w:val="en-US" w:eastAsia="zh-CN"/>
        </w:rPr>
        <w:t>用地情况及其他事项进行</w:t>
      </w:r>
      <w:r>
        <w:rPr>
          <w:rFonts w:hint="default" w:ascii="仿宋_GB2312" w:hAnsi="仿宋_GB2312" w:eastAsia="仿宋_GB2312" w:cs="仿宋_GB2312"/>
          <w:b w:val="0"/>
          <w:bCs w:val="0"/>
          <w:i w:val="0"/>
          <w:iCs w:val="0"/>
          <w:caps w:val="0"/>
          <w:color w:val="auto"/>
          <w:spacing w:val="0"/>
          <w:sz w:val="32"/>
          <w:szCs w:val="32"/>
          <w:highlight w:val="none"/>
          <w:lang w:eastAsia="zh-CN"/>
        </w:rPr>
        <w:t>审查。</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default"/>
          <w:lang w:eastAsia="zh-CN"/>
        </w:rPr>
      </w:pPr>
      <w:r>
        <w:rPr>
          <w:rFonts w:hint="eastAsia" w:ascii="仿宋_GB2312" w:hAnsi="仿宋_GB2312" w:eastAsia="仿宋_GB2312" w:cs="仿宋_GB2312"/>
          <w:b/>
          <w:bCs/>
          <w:i w:val="0"/>
          <w:iCs w:val="0"/>
          <w:caps w:val="0"/>
          <w:color w:val="auto"/>
          <w:spacing w:val="0"/>
          <w:sz w:val="32"/>
          <w:szCs w:val="32"/>
          <w:highlight w:val="none"/>
          <w:lang w:val="en-US" w:eastAsia="zh-CN"/>
        </w:rPr>
        <w:t xml:space="preserve">第三条  </w:t>
      </w:r>
      <w:r>
        <w:rPr>
          <w:rFonts w:hint="default" w:ascii="仿宋_GB2312" w:hAnsi="仿宋_GB2312" w:eastAsia="仿宋_GB2312" w:cs="仿宋_GB2312"/>
          <w:b w:val="0"/>
          <w:bCs w:val="0"/>
          <w:i w:val="0"/>
          <w:iCs w:val="0"/>
          <w:caps w:val="0"/>
          <w:color w:val="auto"/>
          <w:spacing w:val="0"/>
          <w:sz w:val="32"/>
          <w:szCs w:val="32"/>
          <w:highlight w:val="none"/>
          <w:lang w:eastAsia="zh-CN"/>
        </w:rPr>
        <w:t>对</w:t>
      </w:r>
      <w:r>
        <w:rPr>
          <w:rFonts w:hint="eastAsia" w:ascii="仿宋_GB2312" w:hAnsi="仿宋_GB2312" w:eastAsia="仿宋_GB2312" w:cs="仿宋_GB2312"/>
          <w:b w:val="0"/>
          <w:bCs w:val="0"/>
          <w:i w:val="0"/>
          <w:iCs w:val="0"/>
          <w:caps w:val="0"/>
          <w:color w:val="auto"/>
          <w:spacing w:val="0"/>
          <w:sz w:val="32"/>
          <w:szCs w:val="32"/>
          <w:highlight w:val="none"/>
          <w:lang w:val="en-US" w:eastAsia="zh-CN"/>
        </w:rPr>
        <w:t>涉及</w:t>
      </w:r>
      <w:r>
        <w:rPr>
          <w:rFonts w:hint="default" w:ascii="仿宋_GB2312" w:hAnsi="仿宋_GB2312" w:eastAsia="仿宋_GB2312" w:cs="仿宋_GB2312"/>
          <w:b w:val="0"/>
          <w:bCs w:val="0"/>
          <w:i w:val="0"/>
          <w:iCs w:val="0"/>
          <w:caps w:val="0"/>
          <w:color w:val="auto"/>
          <w:spacing w:val="0"/>
          <w:sz w:val="32"/>
          <w:szCs w:val="32"/>
          <w:highlight w:val="none"/>
          <w:lang w:eastAsia="zh-CN"/>
        </w:rPr>
        <w:t>需开展用地保障</w:t>
      </w:r>
      <w:r>
        <w:rPr>
          <w:rFonts w:hint="eastAsia" w:ascii="仿宋_GB2312" w:hAnsi="仿宋_GB2312" w:eastAsia="仿宋_GB2312" w:cs="仿宋_GB2312"/>
          <w:b w:val="0"/>
          <w:bCs w:val="0"/>
          <w:i w:val="0"/>
          <w:iCs w:val="0"/>
          <w:caps w:val="0"/>
          <w:color w:val="auto"/>
          <w:spacing w:val="0"/>
          <w:sz w:val="32"/>
          <w:szCs w:val="32"/>
          <w:highlight w:val="none"/>
          <w:lang w:val="en-US" w:eastAsia="zh-CN"/>
        </w:rPr>
        <w:t>的</w:t>
      </w:r>
      <w:r>
        <w:rPr>
          <w:rFonts w:hint="default" w:ascii="仿宋_GB2312" w:hAnsi="仿宋_GB2312" w:eastAsia="仿宋_GB2312" w:cs="仿宋_GB2312"/>
          <w:b w:val="0"/>
          <w:bCs w:val="0"/>
          <w:i w:val="0"/>
          <w:iCs w:val="0"/>
          <w:caps w:val="0"/>
          <w:color w:val="auto"/>
          <w:spacing w:val="0"/>
          <w:sz w:val="32"/>
          <w:szCs w:val="32"/>
          <w:highlight w:val="none"/>
          <w:lang w:eastAsia="zh-CN"/>
        </w:rPr>
        <w:t>项目，其审查论证</w:t>
      </w:r>
      <w:r>
        <w:rPr>
          <w:rFonts w:hint="eastAsia" w:ascii="仿宋_GB2312" w:hAnsi="仿宋_GB2312" w:eastAsia="仿宋_GB2312" w:cs="仿宋_GB2312"/>
          <w:b w:val="0"/>
          <w:bCs w:val="0"/>
          <w:i w:val="0"/>
          <w:iCs w:val="0"/>
          <w:caps w:val="0"/>
          <w:color w:val="auto"/>
          <w:spacing w:val="0"/>
          <w:sz w:val="32"/>
          <w:szCs w:val="32"/>
          <w:highlight w:val="none"/>
          <w:lang w:val="en-US" w:eastAsia="zh-CN"/>
        </w:rPr>
        <w:t>主要内容</w:t>
      </w:r>
      <w:r>
        <w:rPr>
          <w:rFonts w:hint="default" w:ascii="仿宋_GB2312" w:hAnsi="仿宋_GB2312" w:eastAsia="仿宋_GB2312" w:cs="仿宋_GB2312"/>
          <w:b w:val="0"/>
          <w:bCs w:val="0"/>
          <w:i w:val="0"/>
          <w:iCs w:val="0"/>
          <w:caps w:val="0"/>
          <w:color w:val="auto"/>
          <w:spacing w:val="0"/>
          <w:sz w:val="32"/>
          <w:szCs w:val="32"/>
          <w:highlight w:val="none"/>
          <w:lang w:eastAsia="zh-CN"/>
        </w:rPr>
        <w:t>包</w:t>
      </w:r>
      <w:r>
        <w:rPr>
          <w:rFonts w:hint="eastAsia" w:ascii="仿宋_GB2312" w:hAnsi="仿宋_GB2312" w:eastAsia="仿宋_GB2312" w:cs="仿宋_GB2312"/>
          <w:b w:val="0"/>
          <w:bCs w:val="0"/>
          <w:i w:val="0"/>
          <w:iCs w:val="0"/>
          <w:caps w:val="0"/>
          <w:color w:val="auto"/>
          <w:spacing w:val="0"/>
          <w:sz w:val="32"/>
          <w:szCs w:val="32"/>
          <w:highlight w:val="none"/>
          <w:lang w:val="en-US" w:eastAsia="zh-CN"/>
        </w:rPr>
        <w:t>括</w:t>
      </w:r>
      <w:r>
        <w:rPr>
          <w:rFonts w:hint="default" w:ascii="仿宋_GB2312" w:hAnsi="仿宋_GB2312" w:eastAsia="仿宋_GB2312" w:cs="仿宋_GB2312"/>
          <w:b w:val="0"/>
          <w:bCs w:val="0"/>
          <w:i w:val="0"/>
          <w:iCs w:val="0"/>
          <w:caps w:val="0"/>
          <w:color w:val="auto"/>
          <w:spacing w:val="0"/>
          <w:sz w:val="32"/>
          <w:szCs w:val="32"/>
          <w:highlight w:val="none"/>
          <w:lang w:eastAsia="zh-CN"/>
        </w:rPr>
        <w:t>：</w:t>
      </w:r>
    </w:p>
    <w:p>
      <w:pPr>
        <w:numPr>
          <w:ilvl w:val="0"/>
          <w:numId w:val="0"/>
        </w:numPr>
        <w:ind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（一）</w:t>
      </w:r>
      <w:r>
        <w:rPr>
          <w:rFonts w:hint="default" w:ascii="仿宋_GB2312" w:hAnsi="仿宋_GB2312" w:eastAsia="仿宋_GB2312" w:cs="仿宋_GB2312"/>
          <w:b w:val="0"/>
          <w:bCs w:val="0"/>
          <w:i w:val="0"/>
          <w:iCs w:val="0"/>
          <w:caps w:val="0"/>
          <w:color w:val="auto"/>
          <w:spacing w:val="0"/>
          <w:sz w:val="32"/>
          <w:szCs w:val="32"/>
          <w:highlight w:val="none"/>
          <w:lang w:eastAsia="zh-CN"/>
        </w:rPr>
        <w:t>建设</w:t>
      </w:r>
      <w:r>
        <w:rPr>
          <w:rFonts w:hint="eastAsia" w:ascii="仿宋_GB2312" w:hAnsi="仿宋_GB2312" w:eastAsia="仿宋_GB2312" w:cs="仿宋_GB2312"/>
          <w:b w:val="0"/>
          <w:bCs w:val="0"/>
          <w:i w:val="0"/>
          <w:iCs w:val="0"/>
          <w:caps w:val="0"/>
          <w:color w:val="auto"/>
          <w:spacing w:val="0"/>
          <w:sz w:val="32"/>
          <w:szCs w:val="32"/>
          <w:highlight w:val="none"/>
          <w:lang w:val="en-US" w:eastAsia="zh-CN"/>
        </w:rPr>
        <w:t>项目建设内容、用地布局、资金来源等；</w:t>
      </w:r>
    </w:p>
    <w:p>
      <w:pPr>
        <w:numPr>
          <w:ilvl w:val="0"/>
          <w:numId w:val="0"/>
        </w:numPr>
        <w:ind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（二）</w:t>
      </w:r>
      <w:r>
        <w:rPr>
          <w:rFonts w:hint="default" w:ascii="仿宋_GB2312" w:hAnsi="仿宋_GB2312" w:eastAsia="仿宋_GB2312" w:cs="仿宋_GB2312"/>
          <w:b w:val="0"/>
          <w:bCs w:val="0"/>
          <w:i w:val="0"/>
          <w:iCs w:val="0"/>
          <w:caps w:val="0"/>
          <w:color w:val="auto"/>
          <w:spacing w:val="0"/>
          <w:sz w:val="32"/>
          <w:szCs w:val="32"/>
          <w:highlight w:val="none"/>
          <w:lang w:eastAsia="zh-CN"/>
        </w:rPr>
        <w:t>建设</w:t>
      </w:r>
      <w:r>
        <w:rPr>
          <w:rFonts w:hint="eastAsia" w:ascii="仿宋_GB2312" w:hAnsi="仿宋_GB2312" w:eastAsia="仿宋_GB2312" w:cs="仿宋_GB2312"/>
          <w:b w:val="0"/>
          <w:bCs w:val="0"/>
          <w:i w:val="0"/>
          <w:iCs w:val="0"/>
          <w:caps w:val="0"/>
          <w:color w:val="auto"/>
          <w:spacing w:val="0"/>
          <w:sz w:val="32"/>
          <w:szCs w:val="32"/>
          <w:highlight w:val="none"/>
          <w:lang w:val="en-US" w:eastAsia="zh-CN"/>
        </w:rPr>
        <w:t>项目是否符合国家供地政策和土地管理法律、法规规定的条件；</w:t>
      </w:r>
    </w:p>
    <w:p>
      <w:pPr>
        <w:numPr>
          <w:ilvl w:val="0"/>
          <w:numId w:val="0"/>
        </w:numPr>
        <w:ind w:firstLine="640" w:firstLineChars="200"/>
        <w:jc w:val="both"/>
        <w:rPr>
          <w:rFonts w:hint="default"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（三）</w:t>
      </w:r>
      <w:r>
        <w:rPr>
          <w:rFonts w:hint="default" w:ascii="仿宋_GB2312" w:hAnsi="仿宋_GB2312" w:eastAsia="仿宋_GB2312" w:cs="仿宋_GB2312"/>
          <w:b w:val="0"/>
          <w:bCs w:val="0"/>
          <w:i w:val="0"/>
          <w:iCs w:val="0"/>
          <w:caps w:val="0"/>
          <w:color w:val="auto"/>
          <w:spacing w:val="0"/>
          <w:sz w:val="32"/>
          <w:szCs w:val="32"/>
          <w:highlight w:val="none"/>
          <w:lang w:eastAsia="zh-CN"/>
        </w:rPr>
        <w:t>建设</w:t>
      </w:r>
      <w:r>
        <w:rPr>
          <w:rFonts w:hint="eastAsia" w:ascii="仿宋_GB2312" w:hAnsi="仿宋_GB2312" w:eastAsia="仿宋_GB2312" w:cs="仿宋_GB2312"/>
          <w:b w:val="0"/>
          <w:bCs w:val="0"/>
          <w:i w:val="0"/>
          <w:iCs w:val="0"/>
          <w:caps w:val="0"/>
          <w:color w:val="auto"/>
          <w:spacing w:val="0"/>
          <w:sz w:val="32"/>
          <w:szCs w:val="32"/>
          <w:highlight w:val="none"/>
          <w:lang w:val="en-US" w:eastAsia="zh-CN"/>
        </w:rPr>
        <w:t>项目选址是否符合国土空间规划管控，使用计划指标、新增城镇建设用地规模指标及耕地占补平衡指标等要求；确需选址在城镇开发边界外的零星城镇建设项目，应严格审查选址必要性和用地规模。</w:t>
      </w:r>
    </w:p>
    <w:p>
      <w:pPr>
        <w:numPr>
          <w:ilvl w:val="0"/>
          <w:numId w:val="0"/>
        </w:numPr>
        <w:ind w:firstLine="640" w:firstLineChars="200"/>
        <w:jc w:val="both"/>
        <w:rPr>
          <w:rFonts w:hint="default"/>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（四）</w:t>
      </w:r>
      <w:r>
        <w:rPr>
          <w:rFonts w:hint="default" w:ascii="仿宋_GB2312" w:hAnsi="仿宋_GB2312" w:eastAsia="仿宋_GB2312" w:cs="仿宋_GB2312"/>
          <w:b w:val="0"/>
          <w:bCs w:val="0"/>
          <w:i w:val="0"/>
          <w:iCs w:val="0"/>
          <w:caps w:val="0"/>
          <w:color w:val="auto"/>
          <w:spacing w:val="0"/>
          <w:sz w:val="32"/>
          <w:szCs w:val="32"/>
          <w:highlight w:val="none"/>
          <w:lang w:eastAsia="zh-CN"/>
        </w:rPr>
        <w:t>建设</w:t>
      </w:r>
      <w:r>
        <w:rPr>
          <w:rFonts w:hint="eastAsia" w:ascii="仿宋_GB2312" w:hAnsi="仿宋_GB2312" w:eastAsia="仿宋_GB2312" w:cs="仿宋_GB2312"/>
          <w:b w:val="0"/>
          <w:bCs w:val="0"/>
          <w:i w:val="0"/>
          <w:iCs w:val="0"/>
          <w:caps w:val="0"/>
          <w:color w:val="auto"/>
          <w:spacing w:val="0"/>
          <w:sz w:val="32"/>
          <w:szCs w:val="32"/>
          <w:highlight w:val="none"/>
          <w:lang w:val="en-US" w:eastAsia="zh-CN"/>
        </w:rPr>
        <w:t>项目用地规模是否符合有关土地使用标准的规定；对尚未颁布土地使用标准和建设标准的建设项目，以及确需突破土地使用标准和建设标准的，应当根据节约集约用地要求，开展节地评价论证相关工作。</w:t>
      </w:r>
    </w:p>
    <w:p>
      <w:pPr>
        <w:numPr>
          <w:ilvl w:val="0"/>
          <w:numId w:val="0"/>
        </w:numPr>
        <w:ind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（五）</w:t>
      </w:r>
      <w:r>
        <w:rPr>
          <w:rFonts w:hint="default" w:ascii="仿宋_GB2312" w:hAnsi="仿宋_GB2312" w:eastAsia="仿宋_GB2312" w:cs="仿宋_GB2312"/>
          <w:b w:val="0"/>
          <w:bCs w:val="0"/>
          <w:i w:val="0"/>
          <w:iCs w:val="0"/>
          <w:caps w:val="0"/>
          <w:color w:val="auto"/>
          <w:spacing w:val="0"/>
          <w:sz w:val="32"/>
          <w:szCs w:val="32"/>
          <w:highlight w:val="none"/>
          <w:lang w:eastAsia="zh-CN"/>
        </w:rPr>
        <w:t>建设</w:t>
      </w:r>
      <w:r>
        <w:rPr>
          <w:rFonts w:hint="eastAsia" w:ascii="仿宋_GB2312" w:hAnsi="仿宋_GB2312" w:eastAsia="仿宋_GB2312" w:cs="仿宋_GB2312"/>
          <w:b w:val="0"/>
          <w:bCs w:val="0"/>
          <w:i w:val="0"/>
          <w:iCs w:val="0"/>
          <w:caps w:val="0"/>
          <w:color w:val="auto"/>
          <w:spacing w:val="0"/>
          <w:sz w:val="32"/>
          <w:szCs w:val="32"/>
          <w:highlight w:val="none"/>
          <w:lang w:val="en-US" w:eastAsia="zh-CN"/>
        </w:rPr>
        <w:t>项目选址是否符合使用林地、环评、水保等审批要求。</w:t>
      </w:r>
    </w:p>
    <w:p>
      <w:pPr>
        <w:numPr>
          <w:ilvl w:val="0"/>
          <w:numId w:val="0"/>
        </w:numPr>
        <w:ind w:firstLine="640" w:firstLineChars="200"/>
        <w:jc w:val="both"/>
        <w:rPr>
          <w:rFonts w:hint="default"/>
          <w:lang w:eastAsia="zh-CN"/>
        </w:rPr>
      </w:pPr>
      <w:r>
        <w:rPr>
          <w:rFonts w:hint="default" w:ascii="仿宋_GB2312" w:hAnsi="仿宋_GB2312" w:eastAsia="仿宋_GB2312" w:cs="仿宋_GB2312"/>
          <w:b w:val="0"/>
          <w:bCs w:val="0"/>
          <w:i w:val="0"/>
          <w:iCs w:val="0"/>
          <w:caps w:val="0"/>
          <w:color w:val="auto"/>
          <w:spacing w:val="0"/>
          <w:sz w:val="32"/>
          <w:szCs w:val="32"/>
          <w:highlight w:val="none"/>
          <w:lang w:eastAsia="zh-CN"/>
        </w:rPr>
        <w:t>（六）建设项目</w:t>
      </w:r>
      <w:r>
        <w:rPr>
          <w:rFonts w:hint="eastAsia" w:ascii="仿宋_GB2312" w:hAnsi="仿宋_GB2312" w:eastAsia="仿宋_GB2312" w:cs="仿宋_GB2312"/>
          <w:b w:val="0"/>
          <w:bCs w:val="0"/>
          <w:i w:val="0"/>
          <w:iCs w:val="0"/>
          <w:caps w:val="0"/>
          <w:color w:val="auto"/>
          <w:spacing w:val="0"/>
          <w:sz w:val="32"/>
          <w:szCs w:val="32"/>
          <w:highlight w:val="none"/>
          <w:lang w:val="en-US" w:eastAsia="zh-CN"/>
        </w:rPr>
        <w:t>征地合规性及征地规模合理性</w:t>
      </w:r>
      <w:r>
        <w:rPr>
          <w:rFonts w:hint="default" w:ascii="仿宋_GB2312" w:hAnsi="仿宋_GB2312" w:eastAsia="仿宋_GB2312" w:cs="仿宋_GB2312"/>
          <w:b w:val="0"/>
          <w:bCs w:val="0"/>
          <w:i w:val="0"/>
          <w:iCs w:val="0"/>
          <w:caps w:val="0"/>
          <w:color w:val="auto"/>
          <w:spacing w:val="0"/>
          <w:sz w:val="32"/>
          <w:szCs w:val="32"/>
          <w:highlight w:val="none"/>
          <w:lang w:eastAsia="zh-CN"/>
        </w:rPr>
        <w:t>。</w:t>
      </w:r>
    </w:p>
    <w:p>
      <w:pPr>
        <w:numPr>
          <w:ilvl w:val="0"/>
          <w:numId w:val="0"/>
        </w:numPr>
        <w:ind w:firstLine="640" w:firstLineChars="200"/>
        <w:jc w:val="both"/>
        <w:rPr>
          <w:rFonts w:hint="eastAsia" w:ascii="黑体" w:hAnsi="黑体" w:eastAsia="黑体" w:cs="黑体"/>
          <w:b w:val="0"/>
          <w:bCs w:val="0"/>
          <w:snapToGrid w:val="0"/>
          <w:color w:val="000000"/>
          <w:spacing w:val="5"/>
          <w:kern w:val="0"/>
          <w:sz w:val="31"/>
          <w:szCs w:val="31"/>
          <w:lang w:val="en-US" w:eastAsia="zh-CN" w:bidi="ar-SA"/>
        </w:rPr>
      </w:pPr>
      <w:r>
        <w:rPr>
          <w:rFonts w:hint="eastAsia" w:ascii="黑体" w:hAnsi="黑体" w:eastAsia="黑体" w:cs="黑体"/>
          <w:b w:val="0"/>
          <w:bCs w:val="0"/>
          <w:snapToGrid w:val="0"/>
          <w:color w:val="000000"/>
          <w:spacing w:val="5"/>
          <w:kern w:val="0"/>
          <w:sz w:val="31"/>
          <w:szCs w:val="31"/>
          <w:lang w:val="en-US" w:eastAsia="zh-CN" w:bidi="ar-SA"/>
        </w:rPr>
        <w:t xml:space="preserve">          第三章 用地（征地）</w:t>
      </w:r>
      <w:r>
        <w:rPr>
          <w:rFonts w:hint="eastAsia" w:ascii="黑体" w:hAnsi="黑体" w:eastAsia="黑体" w:cs="黑体"/>
          <w:b w:val="0"/>
          <w:bCs w:val="0"/>
          <w:snapToGrid w:val="0"/>
          <w:color w:val="000000"/>
          <w:spacing w:val="5"/>
          <w:kern w:val="0"/>
          <w:sz w:val="31"/>
          <w:szCs w:val="31"/>
          <w:lang w:eastAsia="zh-CN" w:bidi="ar-SA"/>
        </w:rPr>
        <w:t>审查</w:t>
      </w:r>
      <w:r>
        <w:rPr>
          <w:rFonts w:hint="eastAsia" w:ascii="黑体" w:hAnsi="黑体" w:eastAsia="黑体" w:cs="黑体"/>
          <w:b w:val="0"/>
          <w:bCs w:val="0"/>
          <w:snapToGrid w:val="0"/>
          <w:color w:val="000000"/>
          <w:spacing w:val="5"/>
          <w:kern w:val="0"/>
          <w:sz w:val="31"/>
          <w:szCs w:val="31"/>
          <w:lang w:val="en-US" w:eastAsia="zh-CN" w:bidi="ar-SA"/>
        </w:rPr>
        <w:t xml:space="preserve">程序 </w:t>
      </w:r>
    </w:p>
    <w:p>
      <w:pPr>
        <w:ind w:firstLine="643" w:firstLineChars="200"/>
        <w:rPr>
          <w:rFonts w:hint="default"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bCs/>
          <w:i w:val="0"/>
          <w:iCs w:val="0"/>
          <w:caps w:val="0"/>
          <w:color w:val="auto"/>
          <w:spacing w:val="0"/>
          <w:sz w:val="32"/>
          <w:szCs w:val="32"/>
          <w:highlight w:val="none"/>
          <w:lang w:val="en-US" w:eastAsia="zh-CN"/>
        </w:rPr>
        <w:t xml:space="preserve">第四条 </w:t>
      </w:r>
      <w:r>
        <w:rPr>
          <w:rFonts w:hint="eastAsia" w:ascii="仿宋_GB2312" w:hAnsi="仿宋_GB2312" w:eastAsia="仿宋_GB2312" w:cs="仿宋_GB2312"/>
          <w:b w:val="0"/>
          <w:bCs w:val="0"/>
          <w:i w:val="0"/>
          <w:iCs w:val="0"/>
          <w:caps w:val="0"/>
          <w:color w:val="auto"/>
          <w:spacing w:val="0"/>
          <w:sz w:val="32"/>
          <w:szCs w:val="32"/>
          <w:highlight w:val="none"/>
          <w:lang w:val="en-US" w:eastAsia="zh-CN"/>
        </w:rPr>
        <w:t>项目可行性研究报告（初步设计报告）、核准报告或项目建设方案经各职能部门审查论证，出具审查意见并修改完善后，确定项目拟用地红线图</w:t>
      </w:r>
      <w:r>
        <w:rPr>
          <w:rFonts w:hint="eastAsia" w:ascii="仿宋_GB2312" w:hAnsi="仿宋_GB2312" w:eastAsia="仿宋_GB2312" w:cs="仿宋_GB2312"/>
          <w:b w:val="0"/>
          <w:bCs w:val="0"/>
          <w:i w:val="0"/>
          <w:iCs w:val="0"/>
          <w:caps w:val="0"/>
          <w:color w:val="auto"/>
          <w:spacing w:val="0"/>
          <w:kern w:val="2"/>
          <w:sz w:val="32"/>
          <w:szCs w:val="32"/>
          <w:highlight w:val="none"/>
          <w:lang w:val="en-US" w:eastAsia="zh-CN" w:bidi="ar-SA"/>
        </w:rPr>
        <w:t>。由项目业主单位提出用地（征地）申请，</w:t>
      </w:r>
      <w:r>
        <w:rPr>
          <w:rFonts w:hint="eastAsia" w:ascii="仿宋_GB2312" w:hAnsi="仿宋_GB2312" w:eastAsia="仿宋_GB2312" w:cs="仿宋_GB2312"/>
          <w:b w:val="0"/>
          <w:bCs w:val="0"/>
          <w:i w:val="0"/>
          <w:iCs w:val="0"/>
          <w:caps w:val="0"/>
          <w:color w:val="auto"/>
          <w:spacing w:val="0"/>
          <w:sz w:val="32"/>
          <w:szCs w:val="32"/>
          <w:lang w:val="en-US" w:eastAsia="zh-CN"/>
        </w:rPr>
        <w:t>填写《龙泉市建设项目用地（征地）申请表》，上报</w:t>
      </w:r>
      <w:r>
        <w:rPr>
          <w:rFonts w:hint="eastAsia" w:ascii="仿宋_GB2312" w:hAnsi="仿宋_GB2312" w:eastAsia="仿宋_GB2312" w:cs="仿宋_GB2312"/>
          <w:b w:val="0"/>
          <w:bCs w:val="0"/>
          <w:i w:val="0"/>
          <w:iCs w:val="0"/>
          <w:caps w:val="0"/>
          <w:color w:val="auto"/>
          <w:spacing w:val="0"/>
          <w:kern w:val="2"/>
          <w:sz w:val="32"/>
          <w:szCs w:val="32"/>
          <w:highlight w:val="none"/>
          <w:lang w:val="en-US" w:eastAsia="zh-CN" w:bidi="ar-SA"/>
        </w:rPr>
        <w:t>项目业主单位</w:t>
      </w:r>
      <w:r>
        <w:rPr>
          <w:rFonts w:hint="eastAsia" w:ascii="仿宋_GB2312" w:hAnsi="仿宋_GB2312" w:eastAsia="仿宋_GB2312" w:cs="仿宋_GB2312"/>
          <w:b w:val="0"/>
          <w:bCs w:val="0"/>
          <w:i w:val="0"/>
          <w:iCs w:val="0"/>
          <w:caps w:val="0"/>
          <w:color w:val="auto"/>
          <w:spacing w:val="0"/>
          <w:sz w:val="32"/>
          <w:szCs w:val="32"/>
          <w:lang w:val="en-US" w:eastAsia="zh-CN"/>
        </w:rPr>
        <w:t>分管市领导进行项目用地（征地）准入审批。龙泉市建设项目用地（征地）准入实行分类审批，详见下表：</w:t>
      </w:r>
    </w:p>
    <w:p>
      <w:pPr>
        <w:pStyle w:val="4"/>
        <w:numPr>
          <w:ilvl w:val="0"/>
          <w:numId w:val="0"/>
        </w:numPr>
        <w:spacing w:line="240" w:lineRule="auto"/>
        <w:ind w:right="0" w:rightChars="0" w:firstLine="960" w:firstLineChars="300"/>
        <w:jc w:val="both"/>
        <w:rPr>
          <w:rFonts w:hint="eastAsia" w:ascii="黑体" w:hAnsi="黑体" w:eastAsia="黑体" w:cs="黑体"/>
          <w:b w:val="0"/>
          <w:bCs w:val="0"/>
          <w:i w:val="0"/>
          <w:iCs w:val="0"/>
          <w:caps w:val="0"/>
          <w:color w:val="auto"/>
          <w:spacing w:val="0"/>
          <w:sz w:val="32"/>
          <w:szCs w:val="32"/>
          <w:lang w:val="en-US" w:eastAsia="zh-CN"/>
        </w:rPr>
      </w:pPr>
      <w:r>
        <w:rPr>
          <w:rFonts w:hint="eastAsia" w:ascii="黑体" w:hAnsi="黑体" w:eastAsia="黑体" w:cs="黑体"/>
          <w:b w:val="0"/>
          <w:bCs w:val="0"/>
          <w:i w:val="0"/>
          <w:iCs w:val="0"/>
          <w:caps w:val="0"/>
          <w:color w:val="auto"/>
          <w:spacing w:val="0"/>
          <w:sz w:val="32"/>
          <w:szCs w:val="32"/>
          <w:lang w:val="en-US" w:eastAsia="zh-CN"/>
        </w:rPr>
        <w:t>龙泉市建设项目用地（征地）分类审核指引表</w:t>
      </w:r>
    </w:p>
    <w:tbl>
      <w:tblPr>
        <w:tblStyle w:val="9"/>
        <w:tblW w:w="8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1"/>
        <w:gridCol w:w="2550"/>
        <w:gridCol w:w="3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2701" w:type="dxa"/>
            <w:vAlign w:val="center"/>
          </w:tcPr>
          <w:p>
            <w:pPr>
              <w:pStyle w:val="4"/>
              <w:numPr>
                <w:ilvl w:val="0"/>
                <w:numId w:val="0"/>
              </w:numPr>
              <w:spacing w:line="240" w:lineRule="auto"/>
              <w:ind w:right="0" w:rightChars="0"/>
              <w:jc w:val="center"/>
              <w:rPr>
                <w:rFonts w:hint="eastAsia" w:ascii="仿宋_GB2312" w:hAnsi="仿宋_GB2312" w:eastAsia="仿宋_GB2312" w:cs="仿宋_GB2312"/>
                <w:b/>
                <w:bCs/>
                <w:i w:val="0"/>
                <w:iCs w:val="0"/>
                <w:caps w:val="0"/>
                <w:color w:val="auto"/>
                <w:spacing w:val="0"/>
                <w:sz w:val="24"/>
                <w:szCs w:val="24"/>
                <w:vertAlign w:val="baseline"/>
                <w:lang w:val="en-US" w:eastAsia="zh-CN"/>
              </w:rPr>
            </w:pPr>
            <w:r>
              <w:rPr>
                <w:rFonts w:hint="eastAsia" w:ascii="仿宋_GB2312" w:hAnsi="仿宋_GB2312" w:eastAsia="仿宋_GB2312" w:cs="仿宋_GB2312"/>
                <w:b/>
                <w:bCs/>
                <w:i w:val="0"/>
                <w:iCs w:val="0"/>
                <w:caps w:val="0"/>
                <w:color w:val="auto"/>
                <w:spacing w:val="0"/>
                <w:sz w:val="24"/>
                <w:szCs w:val="24"/>
                <w:vertAlign w:val="baseline"/>
                <w:lang w:val="en-US" w:eastAsia="zh-CN"/>
              </w:rPr>
              <w:t>项目类型</w:t>
            </w:r>
          </w:p>
        </w:tc>
        <w:tc>
          <w:tcPr>
            <w:tcW w:w="2550" w:type="dxa"/>
            <w:vAlign w:val="center"/>
          </w:tcPr>
          <w:p>
            <w:pPr>
              <w:pStyle w:val="4"/>
              <w:numPr>
                <w:ilvl w:val="0"/>
                <w:numId w:val="0"/>
              </w:numPr>
              <w:spacing w:line="240" w:lineRule="auto"/>
              <w:ind w:right="0" w:rightChars="0"/>
              <w:jc w:val="center"/>
              <w:rPr>
                <w:rFonts w:hint="eastAsia" w:ascii="仿宋_GB2312" w:hAnsi="仿宋_GB2312" w:eastAsia="仿宋_GB2312" w:cs="仿宋_GB2312"/>
                <w:b/>
                <w:bCs/>
                <w:i w:val="0"/>
                <w:iCs w:val="0"/>
                <w:caps w:val="0"/>
                <w:color w:val="auto"/>
                <w:spacing w:val="0"/>
                <w:sz w:val="24"/>
                <w:szCs w:val="24"/>
                <w:vertAlign w:val="baseline"/>
                <w:lang w:val="en-US" w:eastAsia="zh-CN"/>
              </w:rPr>
            </w:pPr>
            <w:r>
              <w:rPr>
                <w:rFonts w:hint="eastAsia" w:ascii="仿宋_GB2312" w:hAnsi="仿宋_GB2312" w:eastAsia="仿宋_GB2312" w:cs="仿宋_GB2312"/>
                <w:b/>
                <w:bCs/>
                <w:i w:val="0"/>
                <w:iCs w:val="0"/>
                <w:caps w:val="0"/>
                <w:color w:val="auto"/>
                <w:spacing w:val="0"/>
                <w:sz w:val="24"/>
                <w:szCs w:val="24"/>
                <w:vertAlign w:val="baseline"/>
                <w:lang w:val="en-US" w:eastAsia="zh-CN"/>
              </w:rPr>
              <w:t>项目业主单位</w:t>
            </w:r>
          </w:p>
        </w:tc>
        <w:tc>
          <w:tcPr>
            <w:tcW w:w="3342" w:type="dxa"/>
            <w:vAlign w:val="center"/>
          </w:tcPr>
          <w:p>
            <w:pPr>
              <w:pStyle w:val="4"/>
              <w:numPr>
                <w:ilvl w:val="0"/>
                <w:numId w:val="0"/>
              </w:numPr>
              <w:spacing w:line="240" w:lineRule="auto"/>
              <w:ind w:right="0" w:rightChars="0"/>
              <w:jc w:val="center"/>
              <w:rPr>
                <w:rFonts w:hint="default" w:ascii="仿宋_GB2312" w:hAnsi="仿宋_GB2312" w:eastAsia="仿宋_GB2312" w:cs="仿宋_GB2312"/>
                <w:b/>
                <w:bCs/>
                <w:i w:val="0"/>
                <w:iCs w:val="0"/>
                <w:caps w:val="0"/>
                <w:color w:val="auto"/>
                <w:spacing w:val="0"/>
                <w:sz w:val="24"/>
                <w:szCs w:val="24"/>
                <w:vertAlign w:val="baseline"/>
                <w:lang w:val="en-US" w:eastAsia="zh-CN"/>
              </w:rPr>
            </w:pPr>
            <w:r>
              <w:rPr>
                <w:rFonts w:hint="eastAsia" w:ascii="仿宋_GB2312" w:hAnsi="仿宋_GB2312" w:eastAsia="仿宋_GB2312" w:cs="仿宋_GB2312"/>
                <w:b/>
                <w:bCs/>
                <w:i w:val="0"/>
                <w:iCs w:val="0"/>
                <w:caps w:val="0"/>
                <w:color w:val="auto"/>
                <w:spacing w:val="0"/>
                <w:sz w:val="24"/>
                <w:szCs w:val="24"/>
                <w:vertAlign w:val="baseline"/>
                <w:lang w:val="en-US" w:eastAsia="zh-CN"/>
              </w:rPr>
              <w:t>审核市领导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701" w:type="dxa"/>
            <w:vAlign w:val="center"/>
          </w:tcPr>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仿宋_GB2312" w:hAnsi="仿宋_GB2312" w:eastAsia="仿宋_GB2312" w:cs="仿宋_GB2312"/>
                <w:b w:val="0"/>
                <w:bCs w:val="0"/>
                <w:i w:val="0"/>
                <w:iCs w:val="0"/>
                <w:caps w:val="0"/>
                <w:color w:val="auto"/>
                <w:spacing w:val="0"/>
                <w:sz w:val="24"/>
                <w:szCs w:val="24"/>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vertAlign w:val="baseline"/>
                <w:lang w:val="en-US" w:eastAsia="zh-CN"/>
              </w:rPr>
              <w:t>政府、国企投资类项目</w:t>
            </w:r>
          </w:p>
        </w:tc>
        <w:tc>
          <w:tcPr>
            <w:tcW w:w="2550" w:type="dxa"/>
            <w:vAlign w:val="center"/>
          </w:tcPr>
          <w:p>
            <w:pPr>
              <w:pStyle w:val="4"/>
              <w:numPr>
                <w:ilvl w:val="0"/>
                <w:numId w:val="0"/>
              </w:numPr>
              <w:spacing w:line="240" w:lineRule="auto"/>
              <w:ind w:right="0" w:rightChars="0"/>
              <w:jc w:val="center"/>
              <w:rPr>
                <w:rFonts w:hint="default" w:ascii="仿宋_GB2312" w:hAnsi="仿宋_GB2312" w:eastAsia="仿宋_GB2312" w:cs="仿宋_GB2312"/>
                <w:b w:val="0"/>
                <w:bCs w:val="0"/>
                <w:i w:val="0"/>
                <w:iCs w:val="0"/>
                <w:caps w:val="0"/>
                <w:color w:val="auto"/>
                <w:spacing w:val="0"/>
                <w:sz w:val="24"/>
                <w:szCs w:val="24"/>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vertAlign w:val="baseline"/>
                <w:lang w:val="en-US" w:eastAsia="zh-CN"/>
              </w:rPr>
              <w:t>项目立项单位</w:t>
            </w:r>
          </w:p>
        </w:tc>
        <w:tc>
          <w:tcPr>
            <w:tcW w:w="3342" w:type="dxa"/>
            <w:vAlign w:val="center"/>
          </w:tcPr>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default" w:ascii="仿宋_GB2312" w:hAnsi="仿宋_GB2312" w:eastAsia="仿宋_GB2312" w:cs="仿宋_GB2312"/>
                <w:b w:val="0"/>
                <w:bCs w:val="0"/>
                <w:i w:val="0"/>
                <w:iCs w:val="0"/>
                <w:caps w:val="0"/>
                <w:color w:val="auto"/>
                <w:spacing w:val="0"/>
                <w:sz w:val="24"/>
                <w:szCs w:val="24"/>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vertAlign w:val="baseline"/>
                <w:lang w:val="en-US" w:eastAsia="zh-CN"/>
              </w:rPr>
              <w:t>立项单位分管副市长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jc w:val="center"/>
        </w:trPr>
        <w:tc>
          <w:tcPr>
            <w:tcW w:w="2701" w:type="dxa"/>
            <w:vAlign w:val="center"/>
          </w:tcPr>
          <w:p>
            <w:pPr>
              <w:pStyle w:val="4"/>
              <w:numPr>
                <w:ilvl w:val="0"/>
                <w:numId w:val="0"/>
              </w:numPr>
              <w:spacing w:line="240" w:lineRule="auto"/>
              <w:ind w:right="0" w:rightChars="0"/>
              <w:jc w:val="center"/>
              <w:rPr>
                <w:rFonts w:hint="eastAsia" w:ascii="仿宋_GB2312" w:hAnsi="仿宋_GB2312" w:eastAsia="仿宋_GB2312" w:cs="仿宋_GB2312"/>
                <w:b w:val="0"/>
                <w:bCs w:val="0"/>
                <w:i w:val="0"/>
                <w:iCs w:val="0"/>
                <w:caps w:val="0"/>
                <w:color w:val="auto"/>
                <w:spacing w:val="0"/>
                <w:sz w:val="24"/>
                <w:szCs w:val="24"/>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vertAlign w:val="baseline"/>
                <w:lang w:val="en-US" w:eastAsia="zh-CN"/>
              </w:rPr>
              <w:t>招商引资类项目</w:t>
            </w:r>
          </w:p>
        </w:tc>
        <w:tc>
          <w:tcPr>
            <w:tcW w:w="2550" w:type="dxa"/>
            <w:vAlign w:val="center"/>
          </w:tcPr>
          <w:p>
            <w:pPr>
              <w:pStyle w:val="4"/>
              <w:numPr>
                <w:ilvl w:val="0"/>
                <w:numId w:val="0"/>
              </w:numPr>
              <w:spacing w:line="240" w:lineRule="auto"/>
              <w:ind w:right="0" w:rightChars="0"/>
              <w:jc w:val="center"/>
              <w:rPr>
                <w:rFonts w:hint="default" w:ascii="仿宋_GB2312" w:hAnsi="仿宋_GB2312" w:eastAsia="仿宋_GB2312" w:cs="仿宋_GB2312"/>
                <w:b w:val="0"/>
                <w:bCs w:val="0"/>
                <w:i w:val="0"/>
                <w:iCs w:val="0"/>
                <w:caps w:val="0"/>
                <w:color w:val="auto"/>
                <w:spacing w:val="0"/>
                <w:sz w:val="24"/>
                <w:szCs w:val="24"/>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vertAlign w:val="baseline"/>
                <w:lang w:val="en-US" w:eastAsia="zh-CN"/>
              </w:rPr>
              <w:t>招商引资单位</w:t>
            </w:r>
          </w:p>
        </w:tc>
        <w:tc>
          <w:tcPr>
            <w:tcW w:w="3342" w:type="dxa"/>
            <w:vAlign w:val="center"/>
          </w:tcPr>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eastAsia" w:ascii="仿宋_GB2312" w:hAnsi="仿宋_GB2312" w:eastAsia="仿宋_GB2312" w:cs="仿宋_GB2312"/>
                <w:b w:val="0"/>
                <w:bCs w:val="0"/>
                <w:i w:val="0"/>
                <w:iCs w:val="0"/>
                <w:caps w:val="0"/>
                <w:color w:val="auto"/>
                <w:spacing w:val="0"/>
                <w:sz w:val="24"/>
                <w:szCs w:val="24"/>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vertAlign w:val="baseline"/>
                <w:lang w:val="en-US" w:eastAsia="zh-CN"/>
              </w:rPr>
              <w:t>招商引资单位分管副市长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701" w:type="dxa"/>
            <w:vAlign w:val="center"/>
          </w:tcPr>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default" w:ascii="仿宋_GB2312" w:hAnsi="仿宋_GB2312" w:eastAsia="仿宋_GB2312" w:cs="仿宋_GB2312"/>
                <w:b w:val="0"/>
                <w:bCs w:val="0"/>
                <w:i w:val="0"/>
                <w:iCs w:val="0"/>
                <w:caps w:val="0"/>
                <w:color w:val="auto"/>
                <w:spacing w:val="0"/>
                <w:sz w:val="24"/>
                <w:szCs w:val="24"/>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vertAlign w:val="baseline"/>
                <w:lang w:val="en-US" w:eastAsia="zh-CN"/>
              </w:rPr>
              <w:t>政府储备土地类项目</w:t>
            </w:r>
          </w:p>
        </w:tc>
        <w:tc>
          <w:tcPr>
            <w:tcW w:w="2550" w:type="dxa"/>
            <w:vAlign w:val="center"/>
          </w:tcPr>
          <w:p>
            <w:pPr>
              <w:pStyle w:val="4"/>
              <w:numPr>
                <w:ilvl w:val="0"/>
                <w:numId w:val="0"/>
              </w:numPr>
              <w:spacing w:line="240" w:lineRule="auto"/>
              <w:ind w:right="0" w:rightChars="0" w:firstLine="240" w:firstLineChars="100"/>
              <w:jc w:val="center"/>
              <w:rPr>
                <w:rFonts w:hint="default" w:ascii="仿宋_GB2312" w:hAnsi="仿宋_GB2312" w:eastAsia="仿宋_GB2312" w:cs="仿宋_GB2312"/>
                <w:b w:val="0"/>
                <w:bCs w:val="0"/>
                <w:i w:val="0"/>
                <w:iCs w:val="0"/>
                <w:caps w:val="0"/>
                <w:color w:val="auto"/>
                <w:spacing w:val="0"/>
                <w:sz w:val="24"/>
                <w:szCs w:val="24"/>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vertAlign w:val="baseline"/>
                <w:lang w:val="en-US" w:eastAsia="zh-CN"/>
              </w:rPr>
              <w:t>属地乡镇（街道）</w:t>
            </w:r>
          </w:p>
        </w:tc>
        <w:tc>
          <w:tcPr>
            <w:tcW w:w="3342" w:type="dxa"/>
            <w:vAlign w:val="center"/>
          </w:tcPr>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default" w:ascii="仿宋_GB2312" w:hAnsi="仿宋_GB2312" w:eastAsia="仿宋_GB2312" w:cs="仿宋_GB2312"/>
                <w:b w:val="0"/>
                <w:bCs w:val="0"/>
                <w:i w:val="0"/>
                <w:iCs w:val="0"/>
                <w:caps w:val="0"/>
                <w:color w:val="auto"/>
                <w:spacing w:val="0"/>
                <w:sz w:val="24"/>
                <w:szCs w:val="24"/>
                <w:vertAlign w:val="baseline"/>
                <w:lang w:val="en-US" w:eastAsia="zh-CN"/>
              </w:rPr>
            </w:pPr>
            <w:r>
              <w:rPr>
                <w:rFonts w:hint="eastAsia" w:ascii="仿宋_GB2312" w:hAnsi="仿宋_GB2312" w:eastAsia="仿宋_GB2312" w:cs="仿宋_GB2312"/>
                <w:b w:val="0"/>
                <w:bCs w:val="0"/>
                <w:i w:val="0"/>
                <w:iCs w:val="0"/>
                <w:caps w:val="0"/>
                <w:color w:val="auto"/>
                <w:spacing w:val="0"/>
                <w:sz w:val="24"/>
                <w:szCs w:val="24"/>
                <w:vertAlign w:val="baseline"/>
                <w:lang w:val="en-US" w:eastAsia="zh-CN"/>
              </w:rPr>
              <w:t>分管土地征收工作副市长</w:t>
            </w:r>
          </w:p>
        </w:tc>
      </w:tr>
    </w:tbl>
    <w:p>
      <w:pPr>
        <w:ind w:firstLine="643" w:firstLineChars="200"/>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bCs/>
          <w:i w:val="0"/>
          <w:iCs w:val="0"/>
          <w:caps w:val="0"/>
          <w:color w:val="auto"/>
          <w:spacing w:val="0"/>
          <w:sz w:val="32"/>
          <w:szCs w:val="32"/>
          <w:highlight w:val="none"/>
          <w:lang w:val="en-US" w:eastAsia="zh-CN"/>
        </w:rPr>
        <w:t xml:space="preserve">第五条 </w:t>
      </w:r>
      <w:r>
        <w:rPr>
          <w:rFonts w:ascii="仿宋_GB2312" w:hAnsi="仿宋_GB2312" w:eastAsia="仿宋_GB2312" w:cs="仿宋_GB2312"/>
          <w:b w:val="0"/>
          <w:color w:val="000000"/>
          <w:sz w:val="31"/>
          <w:szCs w:val="31"/>
        </w:rPr>
        <w:t>通过项目</w:t>
      </w:r>
      <w:r>
        <w:rPr>
          <w:rFonts w:hint="eastAsia" w:ascii="仿宋_GB2312" w:hAnsi="仿宋_GB2312" w:eastAsia="仿宋_GB2312" w:cs="仿宋_GB2312"/>
          <w:b w:val="0"/>
          <w:bCs w:val="0"/>
          <w:i w:val="0"/>
          <w:iCs w:val="0"/>
          <w:caps w:val="0"/>
          <w:color w:val="auto"/>
          <w:spacing w:val="0"/>
          <w:sz w:val="32"/>
          <w:szCs w:val="32"/>
          <w:lang w:val="en-US" w:eastAsia="zh-CN"/>
        </w:rPr>
        <w:t>用地（征地）准入</w:t>
      </w:r>
      <w:r>
        <w:rPr>
          <w:rFonts w:ascii="仿宋_GB2312" w:hAnsi="仿宋_GB2312" w:eastAsia="仿宋_GB2312" w:cs="仿宋_GB2312"/>
          <w:b w:val="0"/>
          <w:color w:val="000000"/>
          <w:sz w:val="31"/>
          <w:szCs w:val="31"/>
        </w:rPr>
        <w:t>审批</w:t>
      </w:r>
      <w:r>
        <w:rPr>
          <w:rFonts w:hint="eastAsia" w:ascii="仿宋_GB2312" w:hAnsi="仿宋_GB2312" w:eastAsia="仿宋_GB2312" w:cs="仿宋_GB2312"/>
          <w:b w:val="0"/>
          <w:color w:val="000000"/>
          <w:sz w:val="31"/>
          <w:szCs w:val="31"/>
          <w:lang w:val="en-US" w:eastAsia="zh-CN"/>
        </w:rPr>
        <w:t>后，</w:t>
      </w:r>
      <w:r>
        <w:rPr>
          <w:rFonts w:ascii="仿宋_GB2312" w:hAnsi="仿宋_GB2312" w:eastAsia="仿宋_GB2312" w:cs="仿宋_GB2312"/>
          <w:b w:val="0"/>
          <w:color w:val="000000"/>
          <w:sz w:val="31"/>
          <w:szCs w:val="31"/>
        </w:rPr>
        <w:t>项目业主单位应及时对接发改、自然资源、征储中心及属地乡镇（街道）等单位，完成建设项目用地预审与选址意见书或出具项目用地红线图</w:t>
      </w:r>
      <w:r>
        <w:rPr>
          <w:rFonts w:hint="eastAsia" w:ascii="仿宋_GB2312" w:hAnsi="仿宋_GB2312" w:eastAsia="仿宋_GB2312" w:cs="仿宋_GB2312"/>
          <w:b w:val="0"/>
          <w:color w:val="000000"/>
          <w:sz w:val="31"/>
          <w:szCs w:val="31"/>
          <w:lang w:val="en-US" w:eastAsia="zh-CN"/>
        </w:rPr>
        <w:t>，开展</w:t>
      </w:r>
      <w:r>
        <w:rPr>
          <w:rFonts w:ascii="仿宋_GB2312" w:hAnsi="仿宋_GB2312" w:eastAsia="仿宋_GB2312" w:cs="仿宋_GB2312"/>
          <w:b w:val="0"/>
          <w:color w:val="000000"/>
          <w:sz w:val="31"/>
          <w:szCs w:val="31"/>
        </w:rPr>
        <w:t>项目审批、核准或备案，纳入土地征收成片开发方案，启动土地征收以及办理林地审批等用地保障相关前期工作。</w:t>
      </w:r>
    </w:p>
    <w:p>
      <w:pPr>
        <w:ind w:firstLine="643" w:firstLineChars="200"/>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bCs/>
          <w:i w:val="0"/>
          <w:iCs w:val="0"/>
          <w:caps w:val="0"/>
          <w:color w:val="auto"/>
          <w:spacing w:val="0"/>
          <w:sz w:val="32"/>
          <w:szCs w:val="32"/>
          <w:lang w:val="en-US" w:eastAsia="zh-CN"/>
        </w:rPr>
        <w:t>第六条</w:t>
      </w:r>
      <w:r>
        <w:rPr>
          <w:rFonts w:hint="eastAsia" w:ascii="仿宋_GB2312" w:hAnsi="仿宋_GB2312" w:eastAsia="仿宋_GB2312" w:cs="仿宋_GB2312"/>
          <w:b w:val="0"/>
          <w:bCs w:val="0"/>
          <w:i w:val="0"/>
          <w:iCs w:val="0"/>
          <w:caps w:val="0"/>
          <w:color w:val="auto"/>
          <w:spacing w:val="0"/>
          <w:sz w:val="32"/>
          <w:szCs w:val="32"/>
          <w:lang w:val="en-US" w:eastAsia="zh-CN"/>
        </w:rPr>
        <w:t xml:space="preserve">  按照“指标跟着项目走”的原则，及时将已开展用地保障前期工作的项目纳入土地指标保障项目库。土地指标保障坚持“精准配置、突出重点、保障发展、节约集约”原则，根据项目前期进展情况，综合考虑项目轻重缓急、年度计划指标下达情况等因素，确定全市年度用地保障“盘子”，并有序开展用地保障工作。</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189" w:line="327" w:lineRule="auto"/>
        <w:ind w:left="0" w:leftChars="0" w:right="0" w:rightChars="0" w:firstLine="2240" w:firstLineChars="700"/>
        <w:jc w:val="both"/>
        <w:textAlignment w:val="auto"/>
        <w:rPr>
          <w:rFonts w:hint="eastAsia" w:ascii="黑体" w:hAnsi="黑体" w:eastAsia="黑体" w:cs="黑体"/>
          <w:b w:val="0"/>
          <w:bCs w:val="0"/>
          <w:i w:val="0"/>
          <w:iCs w:val="0"/>
          <w:caps w:val="0"/>
          <w:color w:val="auto"/>
          <w:spacing w:val="0"/>
          <w:sz w:val="32"/>
          <w:szCs w:val="32"/>
          <w:lang w:val="en-US" w:eastAsia="zh-CN"/>
        </w:rPr>
      </w:pPr>
      <w:r>
        <w:rPr>
          <w:rFonts w:hint="eastAsia" w:ascii="黑体" w:hAnsi="黑体" w:eastAsia="黑体" w:cs="黑体"/>
          <w:b w:val="0"/>
          <w:bCs w:val="0"/>
          <w:i w:val="0"/>
          <w:iCs w:val="0"/>
          <w:caps w:val="0"/>
          <w:color w:val="auto"/>
          <w:spacing w:val="0"/>
          <w:sz w:val="32"/>
          <w:szCs w:val="32"/>
          <w:lang w:val="en-US" w:eastAsia="zh-CN"/>
        </w:rPr>
        <w:t>第四章 明确职责分工</w:t>
      </w:r>
    </w:p>
    <w:p>
      <w:pPr>
        <w:pStyle w:val="4"/>
        <w:keepNext w:val="0"/>
        <w:keepLines w:val="0"/>
        <w:pageBreakBefore w:val="0"/>
        <w:widowControl w:val="0"/>
        <w:kinsoku/>
        <w:wordWrap/>
        <w:overflowPunct/>
        <w:topLinePunct w:val="0"/>
        <w:autoSpaceDE/>
        <w:autoSpaceDN/>
        <w:bidi w:val="0"/>
        <w:adjustRightInd/>
        <w:snapToGrid/>
        <w:spacing w:line="240" w:lineRule="auto"/>
        <w:ind w:left="0" w:firstLine="684"/>
        <w:textAlignment w:val="auto"/>
        <w:rPr>
          <w:rFonts w:hint="eastAsia" w:ascii="黑体" w:hAnsi="黑体" w:eastAsia="黑体" w:cs="黑体"/>
          <w:b w:val="0"/>
          <w:bCs w:val="0"/>
          <w:i w:val="0"/>
          <w:iCs w:val="0"/>
          <w:caps w:val="0"/>
          <w:color w:val="auto"/>
          <w:spacing w:val="0"/>
          <w:sz w:val="32"/>
          <w:szCs w:val="32"/>
          <w:lang w:val="en-US" w:eastAsia="zh-CN"/>
        </w:rPr>
      </w:pPr>
      <w:r>
        <w:rPr>
          <w:rFonts w:hint="eastAsia"/>
          <w:b/>
          <w:bCs/>
          <w:spacing w:val="3"/>
          <w:lang w:val="en-US" w:eastAsia="zh-CN"/>
        </w:rPr>
        <w:t>第七条</w:t>
      </w:r>
      <w:r>
        <w:rPr>
          <w:rFonts w:hint="eastAsia"/>
          <w:spacing w:val="3"/>
          <w:lang w:val="en-US" w:eastAsia="zh-CN"/>
        </w:rPr>
        <w:t xml:space="preserve"> 各</w:t>
      </w:r>
      <w:r>
        <w:rPr>
          <w:spacing w:val="3"/>
        </w:rPr>
        <w:t>有关部门和乡镇（街道）要在</w:t>
      </w:r>
      <w:r>
        <w:rPr>
          <w:rFonts w:hint="eastAsia"/>
          <w:spacing w:val="3"/>
          <w:lang w:val="en-US" w:eastAsia="zh-CN"/>
        </w:rPr>
        <w:t>市委市政府</w:t>
      </w:r>
      <w:r>
        <w:rPr>
          <w:spacing w:val="5"/>
        </w:rPr>
        <w:t>领导下，全面</w:t>
      </w:r>
      <w:r>
        <w:rPr>
          <w:spacing w:val="-3"/>
        </w:rPr>
        <w:t>加强建设项目</w:t>
      </w:r>
      <w:r>
        <w:rPr>
          <w:rFonts w:hint="eastAsia"/>
          <w:spacing w:val="-3"/>
          <w:lang w:val="en-US" w:eastAsia="zh-CN"/>
        </w:rPr>
        <w:t>用地审查</w:t>
      </w:r>
      <w:r>
        <w:rPr>
          <w:spacing w:val="-3"/>
        </w:rPr>
        <w:t>、</w:t>
      </w:r>
      <w:r>
        <w:rPr>
          <w:rFonts w:hint="eastAsia"/>
          <w:spacing w:val="-3"/>
          <w:lang w:val="en-US" w:eastAsia="zh-CN"/>
        </w:rPr>
        <w:t>明确职责分工，</w:t>
      </w:r>
      <w:r>
        <w:rPr>
          <w:spacing w:val="7"/>
        </w:rPr>
        <w:t>有关部门职责分工分下：</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仿宋_GB2312" w:hAnsi="仿宋_GB2312" w:eastAsia="仿宋_GB2312" w:cs="仿宋_GB2312"/>
          <w:b w:val="0"/>
          <w:bCs w:val="0"/>
          <w:i w:val="0"/>
          <w:iCs w:val="0"/>
          <w:caps w:val="0"/>
          <w:color w:val="auto"/>
          <w:spacing w:val="0"/>
          <w:sz w:val="32"/>
          <w:szCs w:val="32"/>
          <w:lang w:eastAsia="zh-CN"/>
        </w:rPr>
      </w:pPr>
      <w:r>
        <w:rPr>
          <w:rFonts w:hint="eastAsia" w:ascii="仿宋_GB2312" w:hAnsi="仿宋_GB2312" w:eastAsia="仿宋_GB2312" w:cs="仿宋_GB2312"/>
          <w:b w:val="0"/>
          <w:bCs w:val="0"/>
          <w:i w:val="0"/>
          <w:iCs w:val="0"/>
          <w:caps w:val="0"/>
          <w:color w:val="auto"/>
          <w:spacing w:val="0"/>
          <w:sz w:val="32"/>
          <w:szCs w:val="32"/>
          <w:lang w:val="en-US" w:eastAsia="zh-CN"/>
        </w:rPr>
        <w:t>（一）项目业主单位</w:t>
      </w:r>
      <w:r>
        <w:rPr>
          <w:rFonts w:hint="eastAsia" w:ascii="仿宋_GB2312" w:hAnsi="仿宋_GB2312" w:eastAsia="仿宋_GB2312" w:cs="仿宋_GB2312"/>
          <w:b/>
          <w:bCs/>
          <w:i w:val="0"/>
          <w:iCs w:val="0"/>
          <w:caps w:val="0"/>
          <w:color w:val="auto"/>
          <w:spacing w:val="0"/>
          <w:sz w:val="32"/>
          <w:szCs w:val="32"/>
          <w:lang w:val="en-US" w:eastAsia="zh-CN"/>
        </w:rPr>
        <w:t>：</w:t>
      </w:r>
      <w:r>
        <w:rPr>
          <w:rFonts w:hint="eastAsia" w:ascii="仿宋_GB2312" w:hAnsi="仿宋_GB2312" w:eastAsia="仿宋_GB2312" w:cs="仿宋_GB2312"/>
          <w:b w:val="0"/>
          <w:bCs w:val="0"/>
          <w:i w:val="0"/>
          <w:iCs w:val="0"/>
          <w:caps w:val="0"/>
          <w:color w:val="auto"/>
          <w:spacing w:val="0"/>
          <w:sz w:val="32"/>
          <w:szCs w:val="32"/>
          <w:lang w:val="en-US" w:eastAsia="zh-CN"/>
        </w:rPr>
        <w:t>本着“分工明晰、权责对等”的原则，建设项目业主单位按建设项目用地（征地）分类审核指引及以下原则确定：1.政府</w:t>
      </w:r>
      <w:r>
        <w:rPr>
          <w:rFonts w:hint="default" w:ascii="仿宋_GB2312" w:hAnsi="仿宋_GB2312" w:eastAsia="仿宋_GB2312" w:cs="仿宋_GB2312"/>
          <w:b w:val="0"/>
          <w:bCs w:val="0"/>
          <w:i w:val="0"/>
          <w:iCs w:val="0"/>
          <w:caps w:val="0"/>
          <w:color w:val="auto"/>
          <w:spacing w:val="0"/>
          <w:sz w:val="32"/>
          <w:szCs w:val="32"/>
          <w:lang w:eastAsia="zh-CN"/>
        </w:rPr>
        <w:t>和国企</w:t>
      </w:r>
      <w:r>
        <w:rPr>
          <w:rFonts w:hint="eastAsia" w:ascii="仿宋_GB2312" w:hAnsi="仿宋_GB2312" w:eastAsia="仿宋_GB2312" w:cs="仿宋_GB2312"/>
          <w:b w:val="0"/>
          <w:bCs w:val="0"/>
          <w:i w:val="0"/>
          <w:iCs w:val="0"/>
          <w:caps w:val="0"/>
          <w:color w:val="auto"/>
          <w:spacing w:val="0"/>
          <w:sz w:val="32"/>
          <w:szCs w:val="32"/>
          <w:lang w:val="en-US" w:eastAsia="zh-CN"/>
        </w:rPr>
        <w:t>投资类项目，由项目立项单位作为业主；2.招商引资类项目，由招商引资单位作为业主；3.政府</w:t>
      </w:r>
      <w:r>
        <w:rPr>
          <w:rFonts w:hint="default" w:ascii="仿宋_GB2312" w:hAnsi="仿宋_GB2312" w:eastAsia="仿宋_GB2312" w:cs="仿宋_GB2312"/>
          <w:b w:val="0"/>
          <w:bCs w:val="0"/>
          <w:i w:val="0"/>
          <w:iCs w:val="0"/>
          <w:caps w:val="0"/>
          <w:color w:val="auto"/>
          <w:spacing w:val="0"/>
          <w:sz w:val="32"/>
          <w:szCs w:val="32"/>
          <w:lang w:eastAsia="zh-CN"/>
        </w:rPr>
        <w:t>土地</w:t>
      </w:r>
      <w:r>
        <w:rPr>
          <w:rFonts w:hint="eastAsia" w:ascii="仿宋_GB2312" w:hAnsi="仿宋_GB2312" w:eastAsia="仿宋_GB2312" w:cs="仿宋_GB2312"/>
          <w:b w:val="0"/>
          <w:bCs w:val="0"/>
          <w:i w:val="0"/>
          <w:iCs w:val="0"/>
          <w:caps w:val="0"/>
          <w:color w:val="auto"/>
          <w:spacing w:val="0"/>
          <w:sz w:val="32"/>
          <w:szCs w:val="32"/>
          <w:lang w:val="en-US" w:eastAsia="zh-CN"/>
        </w:rPr>
        <w:t>储备类项目，</w:t>
      </w:r>
      <w:r>
        <w:rPr>
          <w:rFonts w:ascii="仿宋_GB2312" w:hAnsi="仿宋_GB2312" w:eastAsia="仿宋_GB2312" w:cs="仿宋_GB2312"/>
          <w:b w:val="0"/>
          <w:color w:val="000000"/>
          <w:sz w:val="31"/>
          <w:szCs w:val="31"/>
        </w:rPr>
        <w:t>经济开发区范围内的项目，由经济开发区管理委员会作为业主</w:t>
      </w:r>
      <w:r>
        <w:rPr>
          <w:rFonts w:hint="eastAsia" w:ascii="仿宋_GB2312" w:hAnsi="仿宋_GB2312" w:eastAsia="仿宋_GB2312" w:cs="仿宋_GB2312"/>
          <w:b w:val="0"/>
          <w:color w:val="000000"/>
          <w:sz w:val="31"/>
          <w:szCs w:val="31"/>
          <w:lang w:val="en-US" w:eastAsia="zh-CN"/>
        </w:rPr>
        <w:t>单位</w:t>
      </w:r>
      <w:r>
        <w:rPr>
          <w:rFonts w:ascii="仿宋_GB2312" w:hAnsi="仿宋_GB2312" w:eastAsia="仿宋_GB2312" w:cs="仿宋_GB2312"/>
          <w:b w:val="0"/>
          <w:color w:val="000000"/>
          <w:sz w:val="31"/>
          <w:szCs w:val="31"/>
        </w:rPr>
        <w:t>，其他项目由属地乡镇（街道）</w:t>
      </w:r>
      <w:r>
        <w:rPr>
          <w:rFonts w:hint="eastAsia" w:ascii="仿宋_GB2312" w:hAnsi="仿宋_GB2312" w:eastAsia="仿宋_GB2312" w:cs="仿宋_GB2312"/>
          <w:b w:val="0"/>
          <w:color w:val="000000"/>
          <w:sz w:val="31"/>
          <w:szCs w:val="31"/>
          <w:lang w:val="en-US" w:eastAsia="zh-CN"/>
        </w:rPr>
        <w:t>或</w:t>
      </w:r>
      <w:r>
        <w:rPr>
          <w:rFonts w:hint="default" w:ascii="仿宋_GB2312" w:hAnsi="仿宋_GB2312" w:eastAsia="仿宋_GB2312" w:cs="仿宋_GB2312"/>
          <w:b w:val="0"/>
          <w:bCs w:val="0"/>
          <w:i w:val="0"/>
          <w:iCs w:val="0"/>
          <w:caps w:val="0"/>
          <w:color w:val="auto"/>
          <w:spacing w:val="0"/>
          <w:sz w:val="32"/>
          <w:szCs w:val="32"/>
          <w:lang w:eastAsia="zh-CN"/>
        </w:rPr>
        <w:t>市委市政府政府确定的单位</w:t>
      </w:r>
      <w:r>
        <w:rPr>
          <w:rFonts w:ascii="仿宋_GB2312" w:hAnsi="仿宋_GB2312" w:eastAsia="仿宋_GB2312" w:cs="仿宋_GB2312"/>
          <w:b w:val="0"/>
          <w:color w:val="000000"/>
          <w:sz w:val="31"/>
          <w:szCs w:val="31"/>
        </w:rPr>
        <w:t>代为履行业主职责。</w:t>
      </w:r>
      <w:r>
        <w:rPr>
          <w:rFonts w:hint="eastAsia" w:ascii="仿宋_GB2312" w:hAnsi="仿宋_GB2312" w:eastAsia="仿宋_GB2312" w:cs="仿宋_GB2312"/>
          <w:b w:val="0"/>
          <w:bCs w:val="0"/>
          <w:i w:val="0"/>
          <w:iCs w:val="0"/>
          <w:caps w:val="0"/>
          <w:color w:val="auto"/>
          <w:spacing w:val="0"/>
          <w:sz w:val="32"/>
          <w:szCs w:val="32"/>
          <w:lang w:val="en-US" w:eastAsia="zh-CN"/>
        </w:rPr>
        <w:t>项目业主单位</w:t>
      </w:r>
      <w:r>
        <w:rPr>
          <w:rFonts w:ascii="仿宋_GB2312" w:hAnsi="仿宋_GB2312" w:eastAsia="仿宋_GB2312" w:cs="仿宋_GB2312"/>
          <w:b w:val="0"/>
          <w:color w:val="000000"/>
          <w:sz w:val="31"/>
          <w:szCs w:val="31"/>
        </w:rPr>
        <w:t>负责编制可行性研究报告（初步设计报告）、核准报告或项目建设方案，必要时牵头组织进行项目实地踏勘，确保项目各项设计指标</w:t>
      </w:r>
      <w:r>
        <w:rPr>
          <w:rFonts w:hint="eastAsia" w:ascii="仿宋_GB2312" w:hAnsi="仿宋_GB2312" w:eastAsia="仿宋_GB2312" w:cs="仿宋_GB2312"/>
          <w:b w:val="0"/>
          <w:color w:val="000000"/>
          <w:sz w:val="31"/>
          <w:szCs w:val="31"/>
          <w:lang w:val="en-US" w:eastAsia="zh-CN"/>
        </w:rPr>
        <w:t>合规合理</w:t>
      </w:r>
      <w:r>
        <w:rPr>
          <w:rFonts w:ascii="仿宋_GB2312" w:hAnsi="仿宋_GB2312" w:eastAsia="仿宋_GB2312" w:cs="仿宋_GB2312"/>
          <w:b w:val="0"/>
          <w:color w:val="000000"/>
          <w:sz w:val="31"/>
          <w:szCs w:val="31"/>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jc w:val="both"/>
        <w:textAlignment w:val="auto"/>
        <w:rPr>
          <w:rFonts w:hint="default" w:ascii="仿宋_GB2312" w:hAnsi="仿宋_GB2312" w:eastAsia="仿宋_GB2312" w:cs="仿宋_GB2312"/>
          <w:b w:val="0"/>
          <w:bCs w:val="0"/>
          <w:i w:val="0"/>
          <w:iCs w:val="0"/>
          <w:caps w:val="0"/>
          <w:color w:val="auto"/>
          <w:spacing w:val="0"/>
          <w:sz w:val="32"/>
          <w:szCs w:val="32"/>
          <w:lang w:val="en-US" w:eastAsia="zh-CN"/>
        </w:rPr>
      </w:pPr>
      <w:r>
        <w:rPr>
          <w:rFonts w:hint="eastAsia" w:ascii="楷体_GB2312" w:hAnsi="楷体_GB2312" w:eastAsia="楷体_GB2312" w:cs="楷体_GB2312"/>
          <w:b w:val="0"/>
          <w:bCs w:val="0"/>
          <w:i w:val="0"/>
          <w:iCs w:val="0"/>
          <w:caps w:val="0"/>
          <w:color w:val="auto"/>
          <w:spacing w:val="0"/>
          <w:sz w:val="32"/>
          <w:szCs w:val="32"/>
          <w:highlight w:val="none"/>
          <w:lang w:val="en-US" w:eastAsia="zh-CN"/>
        </w:rPr>
        <w:t>（二）</w:t>
      </w:r>
      <w:r>
        <w:rPr>
          <w:rFonts w:hint="eastAsia" w:ascii="仿宋_GB2312" w:hAnsi="仿宋_GB2312" w:eastAsia="仿宋_GB2312" w:cs="仿宋_GB2312"/>
          <w:b w:val="0"/>
          <w:bCs w:val="0"/>
          <w:i w:val="0"/>
          <w:iCs w:val="0"/>
          <w:caps w:val="0"/>
          <w:color w:val="auto"/>
          <w:spacing w:val="0"/>
          <w:sz w:val="32"/>
          <w:szCs w:val="32"/>
          <w:lang w:val="en-US" w:eastAsia="zh-CN"/>
        </w:rPr>
        <w:t>市发展和改革局：负责组织制定</w:t>
      </w:r>
      <w:r>
        <w:rPr>
          <w:rFonts w:hint="eastAsia" w:ascii="仿宋_GB2312" w:hAnsi="仿宋_GB2312" w:eastAsia="仿宋_GB2312" w:cs="仿宋_GB2312"/>
          <w:b w:val="0"/>
          <w:bCs w:val="0"/>
          <w:i w:val="0"/>
          <w:iCs w:val="0"/>
          <w:caps w:val="0"/>
          <w:color w:val="auto"/>
          <w:spacing w:val="0"/>
          <w:sz w:val="32"/>
          <w:szCs w:val="32"/>
          <w:highlight w:val="none"/>
          <w:lang w:val="en-US" w:eastAsia="zh-CN"/>
        </w:rPr>
        <w:t>政府和国企投资项目计划表</w:t>
      </w:r>
      <w:r>
        <w:rPr>
          <w:rFonts w:hint="eastAsia" w:ascii="仿宋_GB2312" w:hAnsi="仿宋_GB2312" w:eastAsia="仿宋_GB2312" w:cs="仿宋_GB2312"/>
          <w:b w:val="0"/>
          <w:bCs w:val="0"/>
          <w:i w:val="0"/>
          <w:iCs w:val="0"/>
          <w:caps w:val="0"/>
          <w:color w:val="auto"/>
          <w:spacing w:val="0"/>
          <w:sz w:val="32"/>
          <w:szCs w:val="32"/>
          <w:lang w:val="en-US" w:eastAsia="zh-CN"/>
        </w:rPr>
        <w:t>、开展项目审批（备案或核准）等工作，并按规定将项目纳入国民经济和社会发展规划、年度计划，并牵头制定行业专项规划。负责审查项目是否确定实施，</w:t>
      </w:r>
      <w:r>
        <w:rPr>
          <w:rFonts w:hint="eastAsia" w:ascii="仿宋_GB2312" w:hAnsi="仿宋_GB2312" w:eastAsia="仿宋_GB2312" w:cs="仿宋_GB2312"/>
          <w:b w:val="0"/>
          <w:bCs w:val="0"/>
          <w:i w:val="0"/>
          <w:iCs w:val="0"/>
          <w:caps w:val="0"/>
          <w:color w:val="auto"/>
          <w:spacing w:val="0"/>
          <w:sz w:val="32"/>
          <w:szCs w:val="32"/>
          <w:highlight w:val="none"/>
          <w:lang w:val="en-US" w:eastAsia="zh-CN"/>
        </w:rPr>
        <w:t>建设内容以及建设资金来源等。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ascii="仿宋_GB2312" w:hAnsi="仿宋_GB2312" w:eastAsia="仿宋_GB2312" w:cs="仿宋_GB2312"/>
          <w:b w:val="0"/>
          <w:color w:val="000000"/>
          <w:sz w:val="31"/>
          <w:szCs w:val="31"/>
        </w:rPr>
      </w:pPr>
      <w:r>
        <w:rPr>
          <w:rFonts w:hint="eastAsia" w:ascii="楷体_GB2312" w:hAnsi="楷体_GB2312" w:eastAsia="楷体_GB2312" w:cs="楷体_GB2312"/>
          <w:b w:val="0"/>
          <w:bCs w:val="0"/>
          <w:i w:val="0"/>
          <w:iCs w:val="0"/>
          <w:caps w:val="0"/>
          <w:color w:val="auto"/>
          <w:spacing w:val="0"/>
          <w:sz w:val="32"/>
          <w:szCs w:val="32"/>
          <w:highlight w:val="none"/>
          <w:lang w:val="en-US" w:eastAsia="zh-CN"/>
        </w:rPr>
        <w:t>（三）</w:t>
      </w:r>
      <w:r>
        <w:rPr>
          <w:rFonts w:hint="eastAsia" w:ascii="仿宋_GB2312" w:hAnsi="仿宋_GB2312" w:eastAsia="仿宋_GB2312" w:cs="仿宋_GB2312"/>
          <w:b w:val="0"/>
          <w:bCs w:val="0"/>
          <w:i w:val="0"/>
          <w:iCs w:val="0"/>
          <w:caps w:val="0"/>
          <w:color w:val="auto"/>
          <w:spacing w:val="0"/>
          <w:sz w:val="32"/>
          <w:szCs w:val="32"/>
          <w:lang w:val="en-US" w:eastAsia="zh-CN"/>
        </w:rPr>
        <w:t>市自然资源和规划局：</w:t>
      </w:r>
      <w:r>
        <w:rPr>
          <w:rFonts w:hint="eastAsia" w:ascii="仿宋_GB2312" w:hAnsi="仿宋_GB2312" w:eastAsia="仿宋_GB2312" w:cs="仿宋_GB2312"/>
          <w:b w:val="0"/>
          <w:bCs w:val="0"/>
          <w:i w:val="0"/>
          <w:iCs w:val="0"/>
          <w:caps w:val="0"/>
          <w:color w:val="auto"/>
          <w:spacing w:val="0"/>
          <w:sz w:val="32"/>
          <w:szCs w:val="32"/>
        </w:rPr>
        <w:t>负责指导项目选址</w:t>
      </w:r>
      <w:r>
        <w:rPr>
          <w:rFonts w:hint="eastAsia" w:ascii="仿宋_GB2312" w:hAnsi="仿宋_GB2312" w:eastAsia="仿宋_GB2312" w:cs="仿宋_GB2312"/>
          <w:b w:val="0"/>
          <w:bCs w:val="0"/>
          <w:i w:val="0"/>
          <w:iCs w:val="0"/>
          <w:caps w:val="0"/>
          <w:color w:val="auto"/>
          <w:spacing w:val="0"/>
          <w:sz w:val="32"/>
          <w:szCs w:val="32"/>
          <w:lang w:eastAsia="zh-CN"/>
        </w:rPr>
        <w:t>工作</w:t>
      </w:r>
      <w:r>
        <w:rPr>
          <w:rFonts w:hint="eastAsia" w:ascii="仿宋_GB2312" w:hAnsi="仿宋_GB2312" w:eastAsia="仿宋_GB2312" w:cs="仿宋_GB2312"/>
          <w:b w:val="0"/>
          <w:bCs w:val="0"/>
          <w:i w:val="0"/>
          <w:iCs w:val="0"/>
          <w:caps w:val="0"/>
          <w:color w:val="auto"/>
          <w:spacing w:val="0"/>
          <w:sz w:val="32"/>
          <w:szCs w:val="32"/>
        </w:rPr>
        <w:t>，</w:t>
      </w:r>
      <w:r>
        <w:rPr>
          <w:rFonts w:ascii="仿宋_GB2312" w:hAnsi="仿宋_GB2312" w:eastAsia="仿宋_GB2312" w:cs="仿宋_GB2312"/>
          <w:b w:val="0"/>
          <w:color w:val="000000"/>
          <w:sz w:val="31"/>
          <w:szCs w:val="31"/>
        </w:rPr>
        <w:t>审查项目是否符合国家征地、供地政策，是否符合国土空间规划管控要求；涉及计划指标、</w:t>
      </w:r>
      <w:r>
        <w:rPr>
          <w:rFonts w:hint="eastAsia" w:ascii="仿宋_GB2312" w:hAnsi="仿宋_GB2312" w:eastAsia="仿宋_GB2312" w:cs="仿宋_GB2312"/>
          <w:b w:val="0"/>
          <w:color w:val="000000"/>
          <w:sz w:val="31"/>
          <w:szCs w:val="31"/>
          <w:lang w:val="en-US" w:eastAsia="zh-CN"/>
        </w:rPr>
        <w:t>新增</w:t>
      </w:r>
      <w:r>
        <w:rPr>
          <w:rFonts w:ascii="仿宋_GB2312" w:hAnsi="仿宋_GB2312" w:eastAsia="仿宋_GB2312" w:cs="仿宋_GB2312"/>
          <w:b w:val="0"/>
          <w:color w:val="000000"/>
          <w:sz w:val="31"/>
          <w:szCs w:val="31"/>
        </w:rPr>
        <w:t>城镇建设用地</w:t>
      </w:r>
      <w:r>
        <w:rPr>
          <w:rFonts w:hint="eastAsia" w:ascii="仿宋_GB2312" w:hAnsi="仿宋_GB2312" w:eastAsia="仿宋_GB2312" w:cs="仿宋_GB2312"/>
          <w:b w:val="0"/>
          <w:color w:val="000000"/>
          <w:sz w:val="31"/>
          <w:szCs w:val="31"/>
          <w:lang w:val="en-US" w:eastAsia="zh-CN"/>
        </w:rPr>
        <w:t>规模</w:t>
      </w:r>
      <w:r>
        <w:rPr>
          <w:rFonts w:ascii="仿宋_GB2312" w:hAnsi="仿宋_GB2312" w:eastAsia="仿宋_GB2312" w:cs="仿宋_GB2312"/>
          <w:b w:val="0"/>
          <w:color w:val="000000"/>
          <w:sz w:val="31"/>
          <w:szCs w:val="31"/>
        </w:rPr>
        <w:t>指标及耕地占补平衡指标情况；项目用地规模是否合理，是否符合节约集约用地要求，其中单独选址项目重点审查用地规模是否符合有关土地使用标准的规定，确需选址在城镇开发边界外的零星城镇建设项目，严格审查选址必要性和用地规模合理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20" w:firstLineChars="200"/>
        <w:jc w:val="both"/>
        <w:textAlignment w:val="auto"/>
        <w:rPr>
          <w:rFonts w:ascii="仿宋_GB2312" w:hAnsi="仿宋_GB2312" w:eastAsia="仿宋_GB2312" w:cs="仿宋_GB2312"/>
          <w:b w:val="0"/>
          <w:color w:val="000000"/>
          <w:sz w:val="31"/>
          <w:szCs w:val="31"/>
        </w:rPr>
      </w:pPr>
      <w:r>
        <w:rPr>
          <w:rFonts w:hint="eastAsia" w:ascii="仿宋_GB2312" w:hAnsi="仿宋_GB2312" w:eastAsia="仿宋_GB2312" w:cs="仿宋_GB2312"/>
          <w:b w:val="0"/>
          <w:color w:val="000000"/>
          <w:sz w:val="31"/>
          <w:szCs w:val="31"/>
          <w:lang w:eastAsia="zh-CN"/>
        </w:rPr>
        <w:t>（</w:t>
      </w:r>
      <w:r>
        <w:rPr>
          <w:rFonts w:hint="eastAsia" w:ascii="仿宋_GB2312" w:hAnsi="仿宋_GB2312" w:eastAsia="仿宋_GB2312" w:cs="仿宋_GB2312"/>
          <w:b w:val="0"/>
          <w:color w:val="000000"/>
          <w:sz w:val="31"/>
          <w:szCs w:val="31"/>
          <w:lang w:val="en-US" w:eastAsia="zh-CN"/>
        </w:rPr>
        <w:t>四</w:t>
      </w:r>
      <w:r>
        <w:rPr>
          <w:rFonts w:hint="eastAsia" w:ascii="仿宋_GB2312" w:hAnsi="仿宋_GB2312" w:eastAsia="仿宋_GB2312" w:cs="仿宋_GB2312"/>
          <w:b w:val="0"/>
          <w:color w:val="000000"/>
          <w:sz w:val="31"/>
          <w:szCs w:val="31"/>
          <w:lang w:eastAsia="zh-CN"/>
        </w:rPr>
        <w:t>）市</w:t>
      </w:r>
      <w:r>
        <w:rPr>
          <w:rFonts w:ascii="仿宋_GB2312" w:hAnsi="仿宋_GB2312" w:eastAsia="仿宋_GB2312" w:cs="仿宋_GB2312"/>
          <w:b w:val="0"/>
          <w:color w:val="000000"/>
          <w:sz w:val="31"/>
          <w:szCs w:val="31"/>
        </w:rPr>
        <w:t>财政局：负责审查项目建设资金来源情况，是否符合财政部门相关政策要求。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default" w:ascii="仿宋_GB2312" w:hAnsi="仿宋_GB2312" w:eastAsia="仿宋_GB2312" w:cs="仿宋_GB2312"/>
          <w:b w:val="0"/>
          <w:bCs w:val="0"/>
          <w:i w:val="0"/>
          <w:iCs w:val="0"/>
          <w:caps w:val="0"/>
          <w:color w:val="auto"/>
          <w:spacing w:val="0"/>
          <w:sz w:val="32"/>
          <w:szCs w:val="32"/>
          <w:lang w:val="en-US" w:eastAsia="zh-CN"/>
        </w:rPr>
      </w:pPr>
      <w:r>
        <w:rPr>
          <w:rFonts w:hint="eastAsia" w:ascii="楷体_GB2312" w:hAnsi="楷体_GB2312" w:eastAsia="楷体_GB2312" w:cs="楷体_GB2312"/>
          <w:b w:val="0"/>
          <w:bCs w:val="0"/>
          <w:i w:val="0"/>
          <w:iCs w:val="0"/>
          <w:caps w:val="0"/>
          <w:color w:val="auto"/>
          <w:spacing w:val="0"/>
          <w:sz w:val="32"/>
          <w:szCs w:val="32"/>
          <w:highlight w:val="none"/>
          <w:lang w:val="en-US" w:eastAsia="zh-CN"/>
        </w:rPr>
        <w:t>（五）</w:t>
      </w:r>
      <w:r>
        <w:rPr>
          <w:rFonts w:hint="eastAsia" w:ascii="仿宋_GB2312" w:hAnsi="仿宋_GB2312" w:eastAsia="仿宋_GB2312" w:cs="仿宋_GB2312"/>
          <w:b w:val="0"/>
          <w:bCs w:val="0"/>
          <w:i w:val="0"/>
          <w:iCs w:val="0"/>
          <w:caps w:val="0"/>
          <w:color w:val="auto"/>
          <w:spacing w:val="0"/>
          <w:sz w:val="32"/>
          <w:szCs w:val="32"/>
          <w:lang w:val="en-US" w:eastAsia="zh-CN"/>
        </w:rPr>
        <w:t>市土地房屋征收与储备中心：</w:t>
      </w:r>
      <w:r>
        <w:rPr>
          <w:rFonts w:ascii="仿宋_GB2312" w:hAnsi="仿宋_GB2312" w:eastAsia="仿宋_GB2312" w:cs="仿宋_GB2312"/>
          <w:b w:val="0"/>
          <w:color w:val="000000"/>
          <w:sz w:val="31"/>
          <w:szCs w:val="31"/>
        </w:rPr>
        <w:t>负责审查项目征地是否符合征地政策，征地补偿资金安排等情况</w:t>
      </w:r>
      <w:r>
        <w:rPr>
          <w:rFonts w:hint="eastAsia" w:ascii="仿宋_GB2312" w:hAnsi="仿宋_GB2312" w:eastAsia="仿宋_GB2312" w:cs="仿宋_GB2312"/>
          <w:b w:val="0"/>
          <w:color w:val="000000"/>
          <w:sz w:val="31"/>
          <w:szCs w:val="31"/>
          <w:lang w:eastAsia="zh-CN"/>
        </w:rPr>
        <w:t>；</w:t>
      </w:r>
      <w:r>
        <w:rPr>
          <w:rFonts w:hint="eastAsia" w:ascii="仿宋_GB2312" w:hAnsi="仿宋_GB2312" w:eastAsia="仿宋_GB2312" w:cs="仿宋_GB2312"/>
          <w:b w:val="0"/>
          <w:bCs w:val="0"/>
          <w:i w:val="0"/>
          <w:iCs w:val="0"/>
          <w:caps w:val="0"/>
          <w:color w:val="auto"/>
          <w:spacing w:val="0"/>
          <w:sz w:val="32"/>
          <w:szCs w:val="32"/>
          <w:lang w:val="en-US" w:eastAsia="zh-CN"/>
        </w:rPr>
        <w:t>组织</w:t>
      </w:r>
      <w:r>
        <w:rPr>
          <w:rFonts w:hint="eastAsia" w:ascii="仿宋_GB2312" w:hAnsi="仿宋_GB2312" w:eastAsia="仿宋_GB2312" w:cs="仿宋_GB2312"/>
          <w:b w:val="0"/>
          <w:bCs w:val="0"/>
          <w:i w:val="0"/>
          <w:iCs w:val="0"/>
          <w:caps w:val="0"/>
          <w:color w:val="auto"/>
          <w:spacing w:val="0"/>
          <w:sz w:val="32"/>
          <w:szCs w:val="32"/>
          <w:highlight w:val="none"/>
          <w:lang w:val="en-US" w:eastAsia="zh-CN"/>
        </w:rPr>
        <w:t>开展土地征收预公告、补偿安置方案公告等工作，审查征地</w:t>
      </w:r>
      <w:r>
        <w:rPr>
          <w:rFonts w:hint="eastAsia" w:ascii="仿宋_GB2312" w:hAnsi="仿宋_GB2312" w:eastAsia="仿宋_GB2312" w:cs="仿宋_GB2312"/>
          <w:b w:val="0"/>
          <w:bCs w:val="0"/>
          <w:i w:val="0"/>
          <w:iCs w:val="0"/>
          <w:caps w:val="0"/>
          <w:color w:val="auto"/>
          <w:spacing w:val="0"/>
          <w:sz w:val="32"/>
          <w:szCs w:val="32"/>
          <w:lang w:val="en-US" w:eastAsia="zh-CN"/>
        </w:rPr>
        <w:t>材料合法性，汇总收集征地报批材料。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ascii="仿宋_GB2312" w:hAnsi="仿宋_GB2312" w:eastAsia="仿宋_GB2312" w:cs="仿宋_GB2312"/>
          <w:b w:val="0"/>
          <w:color w:val="000000"/>
          <w:sz w:val="31"/>
          <w:szCs w:val="31"/>
        </w:rPr>
      </w:pPr>
      <w:r>
        <w:rPr>
          <w:rFonts w:hint="eastAsia" w:ascii="楷体_GB2312" w:hAnsi="楷体_GB2312" w:eastAsia="楷体_GB2312" w:cs="楷体_GB2312"/>
          <w:b w:val="0"/>
          <w:bCs w:val="0"/>
          <w:i w:val="0"/>
          <w:iCs w:val="0"/>
          <w:caps w:val="0"/>
          <w:color w:val="auto"/>
          <w:spacing w:val="0"/>
          <w:sz w:val="32"/>
          <w:szCs w:val="32"/>
          <w:highlight w:val="none"/>
          <w:lang w:val="en-US" w:eastAsia="zh-CN"/>
        </w:rPr>
        <w:t>（六）</w:t>
      </w:r>
      <w:r>
        <w:rPr>
          <w:rFonts w:ascii="仿宋_GB2312" w:hAnsi="仿宋_GB2312" w:eastAsia="仿宋_GB2312" w:cs="仿宋_GB2312"/>
          <w:b w:val="0"/>
          <w:color w:val="000000"/>
          <w:sz w:val="31"/>
          <w:szCs w:val="31"/>
        </w:rPr>
        <w:t xml:space="preserve">市生态环境局龙泉分局：负责审查项目是否符合生态环境准入要求。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jc w:val="both"/>
        <w:textAlignment w:val="auto"/>
        <w:rPr>
          <w:rFonts w:hint="eastAsia"/>
          <w:lang w:val="en-US" w:eastAsia="zh-CN"/>
        </w:rPr>
      </w:pPr>
      <w:r>
        <w:rPr>
          <w:rFonts w:hint="eastAsia" w:ascii="楷体_GB2312" w:hAnsi="楷体_GB2312" w:eastAsia="楷体_GB2312" w:cs="楷体_GB2312"/>
          <w:b w:val="0"/>
          <w:bCs w:val="0"/>
          <w:i w:val="0"/>
          <w:iCs w:val="0"/>
          <w:caps w:val="0"/>
          <w:color w:val="auto"/>
          <w:spacing w:val="0"/>
          <w:sz w:val="32"/>
          <w:szCs w:val="32"/>
          <w:highlight w:val="none"/>
          <w:lang w:val="en-US" w:eastAsia="zh-CN"/>
        </w:rPr>
        <w:t>（七）市</w:t>
      </w:r>
      <w:r>
        <w:rPr>
          <w:rFonts w:ascii="仿宋_GB2312" w:hAnsi="仿宋_GB2312" w:eastAsia="仿宋_GB2312" w:cs="仿宋_GB2312"/>
          <w:b w:val="0"/>
          <w:color w:val="000000"/>
          <w:sz w:val="31"/>
          <w:szCs w:val="31"/>
        </w:rPr>
        <w:t>林业局：负责审查项目是否符合使用林地相关要求。</w:t>
      </w:r>
    </w:p>
    <w:p>
      <w:pPr>
        <w:pStyle w:val="2"/>
        <w:keepNext w:val="0"/>
        <w:keepLines w:val="0"/>
        <w:pageBreakBefore w:val="0"/>
        <w:widowControl w:val="0"/>
        <w:numPr>
          <w:ilvl w:val="2"/>
          <w:numId w:val="0"/>
        </w:numPr>
        <w:kinsoku/>
        <w:wordWrap/>
        <w:overflowPunct/>
        <w:topLinePunct w:val="0"/>
        <w:autoSpaceDE/>
        <w:autoSpaceDN/>
        <w:bidi w:val="0"/>
        <w:adjustRightInd/>
        <w:snapToGrid/>
        <w:spacing w:beforeLines="0" w:afterLines="0" w:line="240" w:lineRule="auto"/>
        <w:ind w:left="0" w:firstLine="620" w:firstLineChars="200"/>
        <w:textAlignment w:val="auto"/>
        <w:rPr>
          <w:rFonts w:hint="eastAsia" w:ascii="仿宋_GB2312" w:hAnsi="仿宋_GB2312" w:cs="仿宋_GB2312"/>
          <w:b w:val="0"/>
          <w:color w:val="000000"/>
          <w:sz w:val="31"/>
          <w:szCs w:val="31"/>
          <w:lang w:val="en-US" w:eastAsia="zh-CN"/>
        </w:rPr>
      </w:pPr>
      <w:r>
        <w:rPr>
          <w:rFonts w:hint="eastAsia" w:ascii="仿宋_GB2312" w:hAnsi="仿宋_GB2312" w:cs="仿宋_GB2312"/>
          <w:b w:val="0"/>
          <w:color w:val="000000"/>
          <w:sz w:val="31"/>
          <w:szCs w:val="31"/>
          <w:lang w:eastAsia="zh-CN"/>
        </w:rPr>
        <w:t>（</w:t>
      </w:r>
      <w:r>
        <w:rPr>
          <w:rFonts w:hint="eastAsia" w:ascii="仿宋_GB2312" w:hAnsi="仿宋_GB2312" w:cs="仿宋_GB2312"/>
          <w:b w:val="0"/>
          <w:color w:val="000000"/>
          <w:sz w:val="31"/>
          <w:szCs w:val="31"/>
          <w:lang w:val="en-US" w:eastAsia="zh-CN"/>
        </w:rPr>
        <w:t>八</w:t>
      </w:r>
      <w:r>
        <w:rPr>
          <w:rFonts w:hint="eastAsia" w:ascii="仿宋_GB2312" w:hAnsi="仿宋_GB2312" w:cs="仿宋_GB2312"/>
          <w:b w:val="0"/>
          <w:color w:val="000000"/>
          <w:sz w:val="31"/>
          <w:szCs w:val="31"/>
          <w:lang w:eastAsia="zh-CN"/>
        </w:rPr>
        <w:t>）</w:t>
      </w:r>
      <w:r>
        <w:rPr>
          <w:rFonts w:ascii="仿宋_GB2312" w:hAnsi="仿宋_GB2312" w:eastAsia="仿宋_GB2312" w:cs="仿宋_GB2312"/>
          <w:b w:val="0"/>
          <w:color w:val="000000"/>
          <w:sz w:val="31"/>
          <w:szCs w:val="31"/>
        </w:rPr>
        <w:t>其他相关职能部门：按部门职能</w:t>
      </w:r>
      <w:r>
        <w:rPr>
          <w:rFonts w:hint="eastAsia" w:ascii="仿宋_GB2312" w:hAnsi="仿宋_GB2312" w:cs="仿宋_GB2312"/>
          <w:b w:val="0"/>
          <w:color w:val="000000"/>
          <w:sz w:val="31"/>
          <w:szCs w:val="31"/>
          <w:lang w:val="en-US" w:eastAsia="zh-CN"/>
        </w:rPr>
        <w:t>开展审查工作。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default" w:ascii="FangSong_GB2312" w:hAnsi="FangSong_GB2312" w:eastAsia="FangSong_GB2312" w:cs="FangSong_GB2312"/>
          <w:snapToGrid w:val="0"/>
          <w:color w:val="000000"/>
          <w:spacing w:val="5"/>
          <w:kern w:val="0"/>
          <w:sz w:val="31"/>
          <w:szCs w:val="31"/>
          <w:lang w:val="en-US" w:eastAsia="en-US" w:bidi="ar-SA"/>
        </w:rPr>
      </w:pPr>
      <w:r>
        <w:rPr>
          <w:rFonts w:hint="eastAsia" w:ascii="仿宋_GB2312" w:hAnsi="仿宋_GB2312" w:eastAsia="仿宋_GB2312" w:cs="仿宋_GB2312"/>
          <w:b/>
          <w:bCs/>
          <w:i w:val="0"/>
          <w:iCs w:val="0"/>
          <w:caps w:val="0"/>
          <w:color w:val="auto"/>
          <w:spacing w:val="0"/>
          <w:kern w:val="0"/>
          <w:sz w:val="32"/>
          <w:szCs w:val="32"/>
          <w:lang w:val="en-US" w:eastAsia="zh-CN" w:bidi="ar-SA"/>
        </w:rPr>
        <w:t>第八条</w:t>
      </w:r>
      <w:r>
        <w:rPr>
          <w:rStyle w:val="11"/>
          <w:rFonts w:hint="eastAsia" w:ascii="楷体_GB2312" w:hAnsi="楷体_GB2312" w:eastAsia="楷体_GB2312" w:cs="楷体_GB2312"/>
          <w:b w:val="0"/>
          <w:bCs w:val="0"/>
          <w:i w:val="0"/>
          <w:iCs w:val="0"/>
          <w:caps w:val="0"/>
          <w:color w:val="auto"/>
          <w:spacing w:val="0"/>
          <w:sz w:val="32"/>
          <w:szCs w:val="32"/>
          <w:lang w:val="en-US" w:eastAsia="zh-CN"/>
        </w:rPr>
        <w:t xml:space="preserve"> </w:t>
      </w:r>
      <w:r>
        <w:rPr>
          <w:rFonts w:hint="eastAsia" w:ascii="仿宋_GB2312" w:hAnsi="仿宋_GB2312" w:eastAsia="仿宋_GB2312" w:cs="仿宋_GB2312"/>
          <w:b w:val="0"/>
          <w:bCs w:val="0"/>
          <w:i w:val="0"/>
          <w:iCs w:val="0"/>
          <w:caps w:val="0"/>
          <w:color w:val="auto"/>
          <w:spacing w:val="0"/>
          <w:sz w:val="32"/>
          <w:szCs w:val="32"/>
          <w:lang w:val="en-US" w:eastAsia="zh-CN"/>
        </w:rPr>
        <w:t>项目业主单位要做好牵头组织工作，各责任单位要积极发挥职能作用，对审查事项主动服务、限时办理，相互配合、形成合力，依法依规推进后续用地保障相关工作。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_GB2312" w:hAnsi="仿宋_GB2312" w:eastAsia="仿宋_GB2312" w:cs="仿宋_GB2312"/>
          <w:b/>
          <w:bCs/>
          <w:i w:val="0"/>
          <w:iCs w:val="0"/>
          <w:caps w:val="0"/>
          <w:color w:val="auto"/>
          <w:spacing w:val="0"/>
          <w:sz w:val="32"/>
          <w:szCs w:val="32"/>
          <w:lang w:val="en-US" w:eastAsia="en-US"/>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b/>
          <w:bCs/>
          <w:i w:val="0"/>
          <w:iCs w:val="0"/>
          <w:caps w:val="0"/>
          <w:color w:val="auto"/>
          <w:spacing w:val="0"/>
          <w:sz w:val="32"/>
          <w:szCs w:val="32"/>
          <w:lang w:val="en-US" w:eastAsia="en-US"/>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b/>
          <w:bCs/>
          <w:i w:val="0"/>
          <w:iCs w:val="0"/>
          <w:caps w:val="0"/>
          <w:color w:val="auto"/>
          <w:spacing w:val="0"/>
          <w:sz w:val="32"/>
          <w:szCs w:val="32"/>
          <w:lang w:val="en-US" w:eastAsia="en-US"/>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b/>
          <w:bCs/>
          <w:i w:val="0"/>
          <w:iCs w:val="0"/>
          <w:caps w:val="0"/>
          <w:color w:val="auto"/>
          <w:spacing w:val="0"/>
          <w:sz w:val="32"/>
          <w:szCs w:val="32"/>
          <w:lang w:val="en-US" w:eastAsia="en-US"/>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b/>
          <w:bCs/>
          <w:i w:val="0"/>
          <w:iCs w:val="0"/>
          <w:caps w:val="0"/>
          <w:color w:val="auto"/>
          <w:spacing w:val="0"/>
          <w:sz w:val="32"/>
          <w:szCs w:val="32"/>
          <w:lang w:val="en-US" w:eastAsia="en-US"/>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b/>
          <w:bCs/>
          <w:i w:val="0"/>
          <w:iCs w:val="0"/>
          <w:caps w:val="0"/>
          <w:color w:val="auto"/>
          <w:spacing w:val="0"/>
          <w:sz w:val="32"/>
          <w:szCs w:val="32"/>
          <w:lang w:val="en-US" w:eastAsia="en-US"/>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b/>
          <w:bCs/>
          <w:i w:val="0"/>
          <w:iCs w:val="0"/>
          <w:caps w:val="0"/>
          <w:color w:val="auto"/>
          <w:spacing w:val="0"/>
          <w:sz w:val="32"/>
          <w:szCs w:val="32"/>
          <w:lang w:val="en-US" w:eastAsia="en-US"/>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b/>
          <w:bCs/>
          <w:i w:val="0"/>
          <w:iCs w:val="0"/>
          <w:caps w:val="0"/>
          <w:color w:val="auto"/>
          <w:spacing w:val="0"/>
          <w:sz w:val="32"/>
          <w:szCs w:val="32"/>
          <w:lang w:val="en-US" w:eastAsia="en-US"/>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b/>
          <w:bCs/>
          <w:i w:val="0"/>
          <w:iCs w:val="0"/>
          <w:caps w:val="0"/>
          <w:color w:val="auto"/>
          <w:spacing w:val="0"/>
          <w:sz w:val="32"/>
          <w:szCs w:val="32"/>
          <w:lang w:val="en-US" w:eastAsia="en-US"/>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b/>
          <w:bCs/>
          <w:i w:val="0"/>
          <w:iCs w:val="0"/>
          <w:caps w:val="0"/>
          <w:color w:val="auto"/>
          <w:spacing w:val="0"/>
          <w:sz w:val="32"/>
          <w:szCs w:val="32"/>
          <w:lang w:val="en-US" w:eastAsia="en-US"/>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b/>
          <w:bCs/>
          <w:i w:val="0"/>
          <w:iCs w:val="0"/>
          <w:caps w:val="0"/>
          <w:color w:val="auto"/>
          <w:spacing w:val="0"/>
          <w:sz w:val="32"/>
          <w:szCs w:val="32"/>
          <w:lang w:val="en-US" w:eastAsia="en-US"/>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b/>
          <w:bCs/>
          <w:i w:val="0"/>
          <w:iCs w:val="0"/>
          <w:caps w:val="0"/>
          <w:color w:val="auto"/>
          <w:spacing w:val="0"/>
          <w:sz w:val="32"/>
          <w:szCs w:val="32"/>
          <w:lang w:val="en-US" w:eastAsia="zh-CN"/>
        </w:rPr>
      </w:pPr>
      <w:bookmarkStart w:id="0" w:name="_GoBack"/>
      <w:bookmarkEnd w:id="0"/>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b/>
          <w:bCs/>
          <w:i w:val="0"/>
          <w:iCs w:val="0"/>
          <w:caps w:val="0"/>
          <w:color w:val="auto"/>
          <w:spacing w:val="0"/>
          <w:sz w:val="32"/>
          <w:szCs w:val="32"/>
          <w:lang w:val="en-US"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b/>
          <w:bCs/>
          <w:i w:val="0"/>
          <w:iCs w:val="0"/>
          <w:caps w:val="0"/>
          <w:color w:val="auto"/>
          <w:spacing w:val="0"/>
          <w:sz w:val="32"/>
          <w:szCs w:val="32"/>
          <w:lang w:val="en-US"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b/>
          <w:bCs/>
          <w:i w:val="0"/>
          <w:iCs w:val="0"/>
          <w:caps w:val="0"/>
          <w:color w:val="auto"/>
          <w:spacing w:val="0"/>
          <w:sz w:val="32"/>
          <w:szCs w:val="32"/>
          <w:lang w:val="en-US"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b/>
          <w:bCs/>
          <w:i w:val="0"/>
          <w:iCs w:val="0"/>
          <w:caps w:val="0"/>
          <w:color w:val="auto"/>
          <w:spacing w:val="0"/>
          <w:sz w:val="32"/>
          <w:szCs w:val="32"/>
          <w:lang w:val="en-US"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b/>
          <w:bCs/>
          <w:i w:val="0"/>
          <w:iCs w:val="0"/>
          <w:caps w:val="0"/>
          <w:color w:val="auto"/>
          <w:spacing w:val="0"/>
          <w:sz w:val="32"/>
          <w:szCs w:val="32"/>
          <w:lang w:val="en-US"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仿宋_GB2312" w:hAnsi="仿宋_GB2312" w:eastAsia="仿宋_GB2312" w:cs="仿宋_GB2312"/>
          <w:b/>
          <w:bCs/>
          <w:i w:val="0"/>
          <w:iCs w:val="0"/>
          <w:caps w:val="0"/>
          <w:color w:val="auto"/>
          <w:spacing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黑体" w:hAnsi="黑体" w:eastAsia="黑体" w:cs="黑体"/>
          <w:sz w:val="36"/>
          <w:szCs w:val="36"/>
          <w:lang w:val="en-US" w:eastAsia="zh-CN"/>
        </w:rPr>
      </w:pPr>
      <w:r>
        <w:rPr>
          <w:rFonts w:hint="default" w:ascii="黑体" w:hAnsi="黑体" w:eastAsia="黑体" w:cs="黑体"/>
          <w:sz w:val="36"/>
          <w:szCs w:val="36"/>
          <w:lang w:eastAsia="zh-CN"/>
        </w:rPr>
        <w:t>龙泉市</w:t>
      </w:r>
      <w:r>
        <w:rPr>
          <w:rFonts w:hint="eastAsia" w:ascii="黑体" w:hAnsi="黑体" w:eastAsia="黑体" w:cs="黑体"/>
          <w:sz w:val="36"/>
          <w:szCs w:val="36"/>
          <w:lang w:val="en-US" w:eastAsia="zh-CN"/>
        </w:rPr>
        <w:t>建设项目用地（征地）申请表</w:t>
      </w:r>
    </w:p>
    <w:tbl>
      <w:tblPr>
        <w:tblStyle w:val="9"/>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1521"/>
        <w:gridCol w:w="1095"/>
        <w:gridCol w:w="1185"/>
        <w:gridCol w:w="1181"/>
        <w:gridCol w:w="1216"/>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76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项目名称</w:t>
            </w:r>
          </w:p>
        </w:tc>
        <w:tc>
          <w:tcPr>
            <w:tcW w:w="3801" w:type="dxa"/>
            <w:gridSpan w:val="3"/>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rPr>
            </w:pPr>
          </w:p>
        </w:tc>
        <w:tc>
          <w:tcPr>
            <w:tcW w:w="118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规划</w:t>
            </w:r>
            <w:r>
              <w:rPr>
                <w:rFonts w:hint="eastAsia" w:ascii="仿宋" w:hAnsi="仿宋" w:eastAsia="仿宋" w:cs="仿宋"/>
                <w:sz w:val="24"/>
                <w:szCs w:val="24"/>
                <w:vertAlign w:val="baseline"/>
                <w:lang w:eastAsia="zh-CN"/>
              </w:rPr>
              <w:t>用途</w:t>
            </w:r>
          </w:p>
        </w:tc>
        <w:tc>
          <w:tcPr>
            <w:tcW w:w="2535"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1"/>
                <w:szCs w:val="21"/>
                <w:vertAlign w:val="baseline"/>
                <w:lang w:val="en-US" w:eastAsia="zh-CN"/>
              </w:rPr>
              <w:t>按</w:t>
            </w:r>
            <w:r>
              <w:rPr>
                <w:rFonts w:hint="eastAsia" w:ascii="仿宋" w:hAnsi="仿宋" w:eastAsia="仿宋" w:cs="仿宋"/>
                <w:sz w:val="21"/>
                <w:szCs w:val="21"/>
                <w:vertAlign w:val="baseline"/>
              </w:rPr>
              <w:t>用地用海分类指南</w:t>
            </w:r>
            <w:r>
              <w:rPr>
                <w:rFonts w:hint="eastAsia" w:ascii="仿宋" w:hAnsi="仿宋" w:eastAsia="仿宋" w:cs="仿宋"/>
                <w:sz w:val="21"/>
                <w:szCs w:val="21"/>
                <w:vertAlign w:val="baseline"/>
                <w:lang w:val="en-US" w:eastAsia="zh-CN"/>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762"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申请单位情况（项目业主单位）</w:t>
            </w:r>
          </w:p>
        </w:tc>
        <w:tc>
          <w:tcPr>
            <w:tcW w:w="152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单位名称</w:t>
            </w:r>
          </w:p>
        </w:tc>
        <w:tc>
          <w:tcPr>
            <w:tcW w:w="2280"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rPr>
            </w:pPr>
          </w:p>
        </w:tc>
        <w:tc>
          <w:tcPr>
            <w:tcW w:w="118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法人代表</w:t>
            </w:r>
          </w:p>
        </w:tc>
        <w:tc>
          <w:tcPr>
            <w:tcW w:w="2535"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762"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rPr>
            </w:pPr>
          </w:p>
        </w:tc>
        <w:tc>
          <w:tcPr>
            <w:tcW w:w="152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经办</w:t>
            </w:r>
            <w:r>
              <w:rPr>
                <w:rFonts w:hint="eastAsia" w:ascii="仿宋" w:hAnsi="仿宋" w:eastAsia="仿宋" w:cs="仿宋"/>
                <w:sz w:val="24"/>
                <w:szCs w:val="24"/>
                <w:vertAlign w:val="baseline"/>
                <w:lang w:eastAsia="zh-CN"/>
              </w:rPr>
              <w:t>人</w:t>
            </w:r>
          </w:p>
        </w:tc>
        <w:tc>
          <w:tcPr>
            <w:tcW w:w="2280"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rPr>
            </w:pPr>
          </w:p>
        </w:tc>
        <w:tc>
          <w:tcPr>
            <w:tcW w:w="118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联系号码</w:t>
            </w:r>
          </w:p>
        </w:tc>
        <w:tc>
          <w:tcPr>
            <w:tcW w:w="2535"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76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项目基本情况</w:t>
            </w:r>
          </w:p>
        </w:tc>
        <w:tc>
          <w:tcPr>
            <w:tcW w:w="7517" w:type="dxa"/>
            <w:gridSpan w:val="6"/>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762"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项目用地总面积</w:t>
            </w:r>
          </w:p>
        </w:tc>
        <w:tc>
          <w:tcPr>
            <w:tcW w:w="7517" w:type="dxa"/>
            <w:gridSpan w:val="6"/>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762"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vertAlign w:val="baseline"/>
                <w:lang w:val="en-US" w:eastAsia="zh-CN"/>
              </w:rPr>
            </w:pPr>
          </w:p>
        </w:tc>
        <w:tc>
          <w:tcPr>
            <w:tcW w:w="152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其中新增建设用地</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vertAlign w:val="baseline"/>
                <w:lang w:val="en-US" w:eastAsia="zh-CN"/>
              </w:rPr>
            </w:pPr>
          </w:p>
        </w:tc>
        <w:tc>
          <w:tcPr>
            <w:tcW w:w="118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其中耕地</w:t>
            </w:r>
          </w:p>
        </w:tc>
        <w:tc>
          <w:tcPr>
            <w:tcW w:w="118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vertAlign w:val="baseline"/>
                <w:lang w:val="en-US" w:eastAsia="zh-CN"/>
              </w:rPr>
            </w:pPr>
          </w:p>
        </w:tc>
        <w:tc>
          <w:tcPr>
            <w:tcW w:w="121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其中新增城镇建设用地规模</w:t>
            </w:r>
          </w:p>
        </w:tc>
        <w:tc>
          <w:tcPr>
            <w:tcW w:w="131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8" w:hRule="atLeast"/>
          <w:jc w:val="center"/>
        </w:trPr>
        <w:tc>
          <w:tcPr>
            <w:tcW w:w="176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业主</w:t>
            </w:r>
            <w:r>
              <w:rPr>
                <w:rFonts w:hint="eastAsia" w:ascii="仿宋" w:hAnsi="仿宋" w:eastAsia="仿宋" w:cs="仿宋"/>
                <w:sz w:val="24"/>
                <w:szCs w:val="24"/>
                <w:vertAlign w:val="baseline"/>
                <w:lang w:eastAsia="zh-CN"/>
              </w:rPr>
              <w:t>单位</w:t>
            </w:r>
            <w:r>
              <w:rPr>
                <w:rFonts w:hint="eastAsia" w:ascii="仿宋" w:hAnsi="仿宋" w:eastAsia="仿宋" w:cs="仿宋"/>
                <w:sz w:val="24"/>
                <w:szCs w:val="24"/>
                <w:vertAlign w:val="baseline"/>
                <w:lang w:val="en-US" w:eastAsia="zh-CN"/>
              </w:rPr>
              <w:t>申请</w:t>
            </w:r>
            <w:r>
              <w:rPr>
                <w:rFonts w:hint="eastAsia" w:ascii="仿宋" w:hAnsi="仿宋" w:eastAsia="仿宋" w:cs="仿宋"/>
                <w:sz w:val="24"/>
                <w:szCs w:val="24"/>
                <w:vertAlign w:val="baseline"/>
                <w:lang w:eastAsia="zh-CN"/>
              </w:rPr>
              <w:t>意见</w:t>
            </w:r>
          </w:p>
        </w:tc>
        <w:tc>
          <w:tcPr>
            <w:tcW w:w="7517" w:type="dxa"/>
            <w:gridSpan w:val="6"/>
            <w:vAlign w:val="top"/>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项目可行性，必要性，资金来源，各责任单位审查论证情况等内容</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vertAlign w:val="baseline"/>
                <w:lang w:val="en-US" w:eastAsia="zh-CN"/>
              </w:rPr>
            </w:pP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vertAlign w:val="baseline"/>
                <w:lang w:val="en-US" w:eastAsia="zh-CN"/>
              </w:rPr>
            </w:pP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vertAlign w:val="baseline"/>
                <w:lang w:val="en-US" w:eastAsia="zh-CN"/>
              </w:rPr>
            </w:pP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vertAlign w:val="baseline"/>
                <w:lang w:val="en-US" w:eastAsia="zh-CN"/>
              </w:rPr>
            </w:pPr>
          </w:p>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 xml:space="preserve">   </w:t>
            </w:r>
            <w:r>
              <w:rPr>
                <w:rFonts w:hint="eastAsia" w:ascii="仿宋" w:hAnsi="仿宋" w:eastAsia="仿宋" w:cs="仿宋"/>
                <w:sz w:val="24"/>
                <w:szCs w:val="24"/>
                <w:vertAlign w:val="baseline"/>
                <w:lang w:eastAsia="zh-CN"/>
              </w:rPr>
              <w:t>（盖章）</w:t>
            </w:r>
          </w:p>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年</w:t>
            </w:r>
            <w:r>
              <w:rPr>
                <w:rFonts w:hint="eastAsia" w:ascii="仿宋" w:hAnsi="仿宋" w:eastAsia="仿宋" w:cs="仿宋"/>
                <w:sz w:val="24"/>
                <w:szCs w:val="24"/>
                <w:vertAlign w:val="baseline"/>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2" w:hRule="atLeast"/>
          <w:jc w:val="center"/>
        </w:trPr>
        <w:tc>
          <w:tcPr>
            <w:tcW w:w="1762"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项目分管</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市领导意见</w:t>
            </w:r>
          </w:p>
        </w:tc>
        <w:tc>
          <w:tcPr>
            <w:tcW w:w="7517" w:type="dxa"/>
            <w:gridSpan w:val="6"/>
            <w:vAlign w:val="top"/>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vertAlign w:val="baseline"/>
                <w:lang w:eastAsia="zh-CN"/>
              </w:rPr>
            </w:pPr>
          </w:p>
          <w:p>
            <w:pPr>
              <w:keepNext w:val="0"/>
              <w:keepLines w:val="0"/>
              <w:pageBreakBefore w:val="0"/>
              <w:widowControl/>
              <w:kinsoku/>
              <w:wordWrap/>
              <w:overflowPunct/>
              <w:topLinePunct w:val="0"/>
              <w:autoSpaceDE/>
              <w:autoSpaceDN/>
              <w:bidi w:val="0"/>
              <w:adjustRightInd/>
              <w:snapToGrid/>
              <w:spacing w:line="360" w:lineRule="exact"/>
              <w:ind w:firstLine="4800" w:firstLineChars="2000"/>
              <w:jc w:val="both"/>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年</w:t>
            </w:r>
            <w:r>
              <w:rPr>
                <w:rFonts w:hint="eastAsia" w:ascii="仿宋" w:hAnsi="仿宋" w:eastAsia="仿宋" w:cs="仿宋"/>
                <w:sz w:val="24"/>
                <w:szCs w:val="24"/>
                <w:vertAlign w:val="baseline"/>
                <w:lang w:val="en-US" w:eastAsia="zh-CN"/>
              </w:rPr>
              <w:t xml:space="preserve">    月     日</w:t>
            </w:r>
          </w:p>
        </w:tc>
      </w:tr>
    </w:tbl>
    <w:p>
      <w:pPr>
        <w:pStyle w:val="6"/>
        <w:rPr>
          <w:rFonts w:hint="eastAsia"/>
        </w:rPr>
      </w:pPr>
      <w:r>
        <w:rPr>
          <w:rFonts w:hint="eastAsia"/>
          <w:sz w:val="21"/>
          <w:szCs w:val="21"/>
          <w:lang w:eastAsia="zh-CN"/>
        </w:rPr>
        <w:t>说明：本申请表需附</w:t>
      </w:r>
      <w:r>
        <w:rPr>
          <w:rFonts w:hint="eastAsia"/>
          <w:sz w:val="21"/>
          <w:szCs w:val="21"/>
          <w:lang w:val="en-US" w:eastAsia="zh-CN"/>
        </w:rPr>
        <w:t>项目审查论证汇总意见，签到表及</w:t>
      </w:r>
      <w:r>
        <w:rPr>
          <w:rFonts w:hint="eastAsia"/>
          <w:sz w:val="21"/>
          <w:szCs w:val="21"/>
          <w:lang w:eastAsia="zh-CN"/>
        </w:rPr>
        <w:t>项目</w:t>
      </w:r>
      <w:r>
        <w:rPr>
          <w:rFonts w:hint="eastAsia"/>
          <w:sz w:val="21"/>
          <w:szCs w:val="21"/>
          <w:lang w:val="en-US" w:eastAsia="zh-CN"/>
        </w:rPr>
        <w:t>拟</w:t>
      </w:r>
      <w:r>
        <w:rPr>
          <w:rFonts w:hint="eastAsia"/>
          <w:sz w:val="21"/>
          <w:szCs w:val="21"/>
          <w:lang w:eastAsia="zh-CN"/>
        </w:rPr>
        <w:t>用地红线图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-247650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19.5pt;height:144pt;width:144pt;mso-position-horizontal:center;mso-position-horizontal-relative:margin;mso-wrap-style:none;z-index:251659264;mso-width-relative:page;mso-height-relative:page;" filled="f" stroked="f" coordsize="21600,21600" o:gfxdata="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D95OtMAAAAIAQAADwAAAAAAAAABACAAAAAiAAAAZHJzL2Rvd25yZXYueG1sUEsB&#10;AhQAFAAAAAgAh07iQNfri5jBAQAAcAMAAA4AAAAAAAAAAQAgAAAAIgEAAGRycy9lMm9Eb2MueG1s&#10;UEsFBgAAAAAGAAYAWQEAAFUFAAAAAA==&#10;">
              <v:fill on="f" focussize="0,0"/>
              <v:stroke on="f"/>
              <v:imagedata o:title=""/>
              <o:lock v:ext="edit" aspectratio="f"/>
              <v:textbox inset="0mm,0mm,0mm,0mm" style="mso-fit-shape-to-text:t;">
                <w:txbxContent>
                  <w:p>
                    <w:pPr>
                      <w:pStyle w:val="6"/>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rPr>
    </w:lvl>
    <w:lvl w:ilvl="2" w:tentative="0">
      <w:start w:val="1"/>
      <w:numFmt w:val="decimal"/>
      <w:pStyle w:val="2"/>
      <w:lvlText w:val="%1.%2.%3"/>
      <w:lvlJc w:val="left"/>
      <w:pPr>
        <w:tabs>
          <w:tab w:val="left" w:pos="1004"/>
        </w:tabs>
        <w:ind w:left="1124" w:hanging="720"/>
      </w:pPr>
      <w:rPr>
        <w:rFonts w:hint="default" w:ascii="Times New Roman" w:hAnsi="Times New Roman" w:cs="Times New Roman"/>
        <w:b/>
      </w:rPr>
    </w:lvl>
    <w:lvl w:ilvl="3" w:tentative="0">
      <w:start w:val="1"/>
      <w:numFmt w:val="decimal"/>
      <w:lvlText w:val="%1.%2.%3.%4"/>
      <w:lvlJc w:val="left"/>
      <w:pPr>
        <w:tabs>
          <w:tab w:val="left" w:pos="864"/>
        </w:tabs>
        <w:ind w:left="864" w:hanging="864"/>
      </w:pPr>
      <w:rPr>
        <w:rFonts w:hint="default" w:ascii="Times New Roman" w:hAnsi="Times New Roman"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MzM0YjViNWU1MTEwMGJjODYxMWNmNjc2MDFjNzIifQ=="/>
  </w:docVars>
  <w:rsids>
    <w:rsidRoot w:val="5D990E07"/>
    <w:rsid w:val="01290528"/>
    <w:rsid w:val="01F43098"/>
    <w:rsid w:val="031F5D83"/>
    <w:rsid w:val="0365216B"/>
    <w:rsid w:val="0651664C"/>
    <w:rsid w:val="07A91F2C"/>
    <w:rsid w:val="0A5F381A"/>
    <w:rsid w:val="0AC3767B"/>
    <w:rsid w:val="0DF84C33"/>
    <w:rsid w:val="0EC26486"/>
    <w:rsid w:val="10BE6C5D"/>
    <w:rsid w:val="10E85335"/>
    <w:rsid w:val="114F3C2F"/>
    <w:rsid w:val="115301D5"/>
    <w:rsid w:val="14187C1B"/>
    <w:rsid w:val="14BB36A8"/>
    <w:rsid w:val="152D1B59"/>
    <w:rsid w:val="18673364"/>
    <w:rsid w:val="1C953B11"/>
    <w:rsid w:val="1E973060"/>
    <w:rsid w:val="2008603B"/>
    <w:rsid w:val="208F4EF5"/>
    <w:rsid w:val="22952205"/>
    <w:rsid w:val="232B528B"/>
    <w:rsid w:val="24E4596C"/>
    <w:rsid w:val="25A93BE9"/>
    <w:rsid w:val="27C51756"/>
    <w:rsid w:val="292F4AF6"/>
    <w:rsid w:val="29516E3C"/>
    <w:rsid w:val="2BB3780D"/>
    <w:rsid w:val="2D9B1FB0"/>
    <w:rsid w:val="2DA94392"/>
    <w:rsid w:val="2DE335AB"/>
    <w:rsid w:val="2F574086"/>
    <w:rsid w:val="30426C67"/>
    <w:rsid w:val="31D958F4"/>
    <w:rsid w:val="31EC3985"/>
    <w:rsid w:val="327B0EAF"/>
    <w:rsid w:val="32865C5F"/>
    <w:rsid w:val="351E629D"/>
    <w:rsid w:val="358A0C7D"/>
    <w:rsid w:val="39827930"/>
    <w:rsid w:val="39C8164D"/>
    <w:rsid w:val="3AD83CBF"/>
    <w:rsid w:val="3BFB0E77"/>
    <w:rsid w:val="3CAE0ED2"/>
    <w:rsid w:val="3CD37F9C"/>
    <w:rsid w:val="44297DC0"/>
    <w:rsid w:val="472A0535"/>
    <w:rsid w:val="48740A5A"/>
    <w:rsid w:val="490C22E1"/>
    <w:rsid w:val="49B82628"/>
    <w:rsid w:val="4AC94DE9"/>
    <w:rsid w:val="4B5A2EFF"/>
    <w:rsid w:val="4C8B78B7"/>
    <w:rsid w:val="4E4C5CC2"/>
    <w:rsid w:val="4E7B32B2"/>
    <w:rsid w:val="4FE57846"/>
    <w:rsid w:val="4FFAE9C3"/>
    <w:rsid w:val="50E11A6D"/>
    <w:rsid w:val="50F4227E"/>
    <w:rsid w:val="545A4143"/>
    <w:rsid w:val="56706452"/>
    <w:rsid w:val="58124742"/>
    <w:rsid w:val="59762F9C"/>
    <w:rsid w:val="5CA216E0"/>
    <w:rsid w:val="5D990E07"/>
    <w:rsid w:val="5DB44439"/>
    <w:rsid w:val="61322FE0"/>
    <w:rsid w:val="618B7956"/>
    <w:rsid w:val="62924C12"/>
    <w:rsid w:val="652F7876"/>
    <w:rsid w:val="65561297"/>
    <w:rsid w:val="67297E6D"/>
    <w:rsid w:val="678D2CCC"/>
    <w:rsid w:val="6E0C07EB"/>
    <w:rsid w:val="6E34244A"/>
    <w:rsid w:val="6F693D6D"/>
    <w:rsid w:val="6F87ACAF"/>
    <w:rsid w:val="70A1575E"/>
    <w:rsid w:val="71734E7B"/>
    <w:rsid w:val="71CB3F53"/>
    <w:rsid w:val="71F706E2"/>
    <w:rsid w:val="722E6882"/>
    <w:rsid w:val="727B7BE9"/>
    <w:rsid w:val="72914426"/>
    <w:rsid w:val="73E26C59"/>
    <w:rsid w:val="740D2633"/>
    <w:rsid w:val="74CE1495"/>
    <w:rsid w:val="74DD4E57"/>
    <w:rsid w:val="74E069AD"/>
    <w:rsid w:val="75BD67BE"/>
    <w:rsid w:val="75BE3ECB"/>
    <w:rsid w:val="75EC7489"/>
    <w:rsid w:val="76931B0A"/>
    <w:rsid w:val="77AFFB1F"/>
    <w:rsid w:val="78200DA4"/>
    <w:rsid w:val="785A6AB6"/>
    <w:rsid w:val="788F22B9"/>
    <w:rsid w:val="7A0A69CD"/>
    <w:rsid w:val="7A455253"/>
    <w:rsid w:val="7A9F731C"/>
    <w:rsid w:val="7DDD5AEA"/>
    <w:rsid w:val="7DF35649"/>
    <w:rsid w:val="C53FB4D9"/>
    <w:rsid w:val="EFD643B8"/>
    <w:rsid w:val="F5E38D0E"/>
    <w:rsid w:val="FBF7A90D"/>
    <w:rsid w:val="FFB56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99"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widowControl w:val="0"/>
      <w:numPr>
        <w:ilvl w:val="2"/>
        <w:numId w:val="1"/>
      </w:numPr>
      <w:spacing w:beforeLines="150" w:afterLines="150" w:line="360" w:lineRule="auto"/>
      <w:ind w:left="1080"/>
      <w:jc w:val="left"/>
      <w:outlineLvl w:val="2"/>
    </w:pPr>
    <w:rPr>
      <w:rFonts w:ascii="宋体" w:hAnsi="Times New Roman" w:eastAsia="仿宋_GB2312" w:cs="Times New Roman"/>
      <w:b/>
      <w:bCs/>
      <w:iCs/>
      <w:kern w:val="0"/>
      <w:sz w:val="28"/>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200" w:firstLineChars="200"/>
    </w:pPr>
  </w:style>
  <w:style w:type="paragraph" w:styleId="4">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5">
    <w:name w:val="toc 8"/>
    <w:basedOn w:val="1"/>
    <w:next w:val="1"/>
    <w:semiHidden/>
    <w:qFormat/>
    <w:uiPriority w:val="99"/>
    <w:pPr>
      <w:widowControl/>
      <w:wordWrap w:val="0"/>
      <w:adjustRightInd w:val="0"/>
      <w:snapToGrid w:val="0"/>
      <w:spacing w:after="200"/>
      <w:ind w:left="1270"/>
      <w:jc w:val="left"/>
    </w:pPr>
    <w:rPr>
      <w:rFonts w:ascii="Tahoma" w:hAnsi="Tahoma" w:eastAsia="微软雅黑" w:cs="Tahoma"/>
      <w:kern w:val="0"/>
      <w:sz w:val="20"/>
      <w:szCs w:val="20"/>
    </w:rPr>
  </w:style>
  <w:style w:type="paragraph" w:styleId="6">
    <w:name w:val="footer"/>
    <w:basedOn w:val="1"/>
    <w:qFormat/>
    <w:uiPriority w:val="0"/>
    <w:pPr>
      <w:widowControl w:val="0"/>
      <w:tabs>
        <w:tab w:val="center" w:pos="4153"/>
        <w:tab w:val="right" w:pos="8306"/>
      </w:tabs>
      <w:adjustRightInd/>
      <w:spacing w:after="0"/>
    </w:pPr>
    <w:rPr>
      <w:rFonts w:ascii="Times New Roman" w:hAnsi="Times New Roman" w:eastAsia="宋体" w:cs="Times New Roman"/>
      <w:kern w:val="2"/>
      <w:sz w:val="18"/>
      <w:szCs w:val="24"/>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defaultfont1"/>
    <w:basedOn w:val="1"/>
    <w:uiPriority w:val="0"/>
    <w:pPr>
      <w:widowControl/>
      <w:spacing w:before="100" w:beforeAutospacing="1" w:after="100" w:afterAutospacing="1"/>
      <w:jc w:val="left"/>
    </w:pPr>
    <w:rPr>
      <w:rFonts w:hint="eastAsia" w:ascii="宋体" w:hAnsi="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2621</Words>
  <Characters>2628</Characters>
  <Lines>0</Lines>
  <Paragraphs>0</Paragraphs>
  <TotalTime>0</TotalTime>
  <ScaleCrop>false</ScaleCrop>
  <LinksUpToDate>false</LinksUpToDate>
  <CharactersWithSpaces>2658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2024-09-04T22:07:00Z</dcterms:created>
  <dc:creator>东方不败</dc:creator>
  <cp:lastModifiedBy>东方不败</cp:lastModifiedBy>
  <cp:lastPrinted>2024-09-24T06:44:00Z</cp:lastPrinted>
  <dcterms:modified xsi:type="dcterms:W3CDTF">2024-09-25T07:14:17Z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423BE073A6AA4A41B2C8B72D5FD1FCEE_13</vt:lpwstr>
  </property>
</Properties>
</file>