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904BD">
      <w:pPr>
        <w:spacing w:line="560" w:lineRule="exact"/>
        <w:jc w:val="center"/>
        <w:rPr>
          <w:rFonts w:hint="eastAsia" w:ascii="方正小标宋简体" w:hAnsi="方正小标宋简体" w:eastAsia="方正小标宋简体" w:cs="方正小标宋简体"/>
          <w:b w:val="0"/>
          <w:bCs w:val="0"/>
          <w:sz w:val="44"/>
          <w:szCs w:val="44"/>
        </w:rPr>
      </w:pPr>
      <w:bookmarkStart w:id="0" w:name="OLE_LINK3"/>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青田县新生儿疾病筛查项目实施方案</w:t>
      </w:r>
      <w:r>
        <w:rPr>
          <w:rFonts w:hint="eastAsia" w:ascii="方正小标宋简体" w:hAnsi="方正小标宋简体" w:eastAsia="方正小标宋简体" w:cs="方正小标宋简体"/>
          <w:b w:val="0"/>
          <w:bCs w:val="0"/>
          <w:sz w:val="44"/>
          <w:szCs w:val="44"/>
        </w:rPr>
        <w:t>》</w:t>
      </w:r>
    </w:p>
    <w:bookmarkEnd w:id="0"/>
    <w:p w14:paraId="5D12B603">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14:paraId="634A43D3">
      <w:pPr>
        <w:spacing w:line="580" w:lineRule="exact"/>
        <w:jc w:val="center"/>
        <w:rPr>
          <w:rFonts w:ascii="黑体" w:hAnsi="黑体" w:cs="黑体"/>
          <w:sz w:val="44"/>
          <w:szCs w:val="44"/>
        </w:rPr>
      </w:pPr>
    </w:p>
    <w:p w14:paraId="1CF1CF1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一、起草背景</w:t>
      </w:r>
    </w:p>
    <w:p w14:paraId="27C8568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新生儿疾病筛查是提高出生人口素质、减少出生缺陷的三级预防措施之一。2004年，原省卫生厅、省财政厅联合印发《关于开展新生儿疾病筛查工作的通知》，在全省范围内开展新生儿遗传代谢性疾病和听力障碍筛查。2019年，省政府将“新生儿先天性心脏病筛查项目”纳入十方面民生实事，进一步扩大了新生儿疾病筛查病种。</w:t>
      </w:r>
    </w:p>
    <w:p w14:paraId="7013A28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2022年，省人大代表在省十三届人大六次会议上提出了《关于进一步提高出生人口素质的建议》（省十三届人大六次会议第332号建议），建议进一步扩大我省新生儿遗传代谢病筛查病种，健全出生缺陷防治体系。为贯彻落实省人大代表建议，省卫生健康委会同省财政厅联合印发了</w:t>
      </w:r>
      <w:bookmarkStart w:id="1" w:name="OLE_LINK5"/>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《浙江省新生儿疾病筛查项目实施方案（2023年版）》（浙卫办〔2023〕3号</w:t>
      </w:r>
      <w:bookmarkEnd w:id="1"/>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）文件。</w:t>
      </w:r>
    </w:p>
    <w:p w14:paraId="29ECF2B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二、起草依据</w:t>
      </w:r>
    </w:p>
    <w:p w14:paraId="21F7A7B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color w:val="auto"/>
          <w:kern w:val="0"/>
          <w:sz w:val="32"/>
          <w:szCs w:val="32"/>
        </w:rPr>
      </w:pPr>
      <w:bookmarkStart w:id="2" w:name="OLE_LINK6"/>
      <w:bookmarkStart w:id="3" w:name="OLE_LINK1"/>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主要依据为</w:t>
      </w:r>
      <w:bookmarkStart w:id="4" w:name="OLE_LINK14"/>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《中华人民共和国母婴保健法》、《中华人民共和国母婴保健法实施办法》、《新生儿疾病筛查管理办法》（原卫生部令第64号）、</w:t>
      </w:r>
      <w:bookmarkStart w:id="5" w:name="OLE_LINK17"/>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国家卫生健康委关于印发新生儿遗传代谢病筛查实验室检测技术规范等文件的通知》（国卫妇幼发〔2019〕53号）、《国家卫生健康委关于印发新生儿先天性心脏病筛查项目技术规范（试行）的通知》（国卫妇幼儿卫便函〔2018〕68号）</w:t>
      </w:r>
      <w:bookmarkEnd w:id="4"/>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w:t>
      </w:r>
      <w:bookmarkEnd w:id="5"/>
      <w:bookmarkStart w:id="6" w:name="OLE_LINK15"/>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《浙江省人民政府办公厅关于印发浙江省基本公共卫生服务项目实施方案的通知》（浙政办发〔2017〕57号）、</w:t>
      </w:r>
      <w:r>
        <w:rPr>
          <w:rFonts w:hint="eastAsia" w:ascii="仿宋_GB2312" w:hAnsi="仿宋_GB2312" w:eastAsia="仿宋_GB2312" w:cs="仿宋_GB2312"/>
          <w:sz w:val="32"/>
          <w:szCs w:val="32"/>
          <w:lang w:val="en-US" w:eastAsia="zh-CN"/>
        </w:rPr>
        <w:t>《浙江省出生缺陷儿童全生命周期医疗保障工作实施意见》、</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《浙江省</w:t>
      </w:r>
      <w:bookmarkStart w:id="7" w:name="OLE_LINK7"/>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新生儿疾病筛查项目实施方案</w:t>
      </w:r>
      <w:bookmarkEnd w:id="7"/>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（2023年版）》(浙卫办〔2023〕3号)</w:t>
      </w:r>
      <w:bookmarkEnd w:id="6"/>
      <w:r>
        <w:rPr>
          <w:rFonts w:hint="eastAsia" w:ascii="仿宋_GB2312" w:hAnsi="仿宋" w:eastAsia="仿宋_GB2312" w:cs="仿宋"/>
          <w:color w:val="auto"/>
          <w:kern w:val="0"/>
          <w:sz w:val="32"/>
          <w:szCs w:val="32"/>
          <w:highlight w:val="none"/>
        </w:rPr>
        <w:t>等相关</w:t>
      </w:r>
      <w:r>
        <w:rPr>
          <w:rFonts w:hint="eastAsia" w:ascii="仿宋_GB2312" w:hAnsi="仿宋" w:eastAsia="仿宋_GB2312" w:cs="仿宋"/>
          <w:color w:val="auto"/>
          <w:kern w:val="0"/>
          <w:sz w:val="32"/>
          <w:szCs w:val="32"/>
          <w:highlight w:val="none"/>
          <w:lang w:eastAsia="zh-CN"/>
        </w:rPr>
        <w:t>文件精神，规范制定本实施方案</w:t>
      </w:r>
      <w:r>
        <w:rPr>
          <w:rFonts w:hint="eastAsia" w:ascii="仿宋_GB2312" w:hAnsi="仿宋" w:eastAsia="仿宋_GB2312" w:cs="仿宋"/>
          <w:color w:val="auto"/>
          <w:kern w:val="0"/>
          <w:sz w:val="32"/>
          <w:szCs w:val="32"/>
          <w:highlight w:val="none"/>
        </w:rPr>
        <w:t>。</w:t>
      </w:r>
    </w:p>
    <w:bookmarkEnd w:id="2"/>
    <w:p w14:paraId="0BECD76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三、起草过程</w:t>
      </w:r>
    </w:p>
    <w:p w14:paraId="28EE64C7">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bookmarkStart w:id="8" w:name="OLE_LINK2"/>
      <w:r>
        <w:rPr>
          <w:rFonts w:hint="eastAsia" w:ascii="仿宋_GB2312" w:hAnsi="仿宋" w:eastAsia="仿宋_GB2312" w:cs="仿宋"/>
          <w:sz w:val="32"/>
          <w:szCs w:val="32"/>
          <w:lang w:val="en-US" w:eastAsia="zh-CN"/>
        </w:rPr>
        <w:t>2025年4月份开始，</w:t>
      </w:r>
      <w:r>
        <w:rPr>
          <w:rFonts w:hint="eastAsia" w:ascii="仿宋_GB2312" w:hAnsi="仿宋" w:eastAsia="仿宋_GB2312" w:cs="仿宋"/>
          <w:color w:val="000000"/>
          <w:kern w:val="0"/>
          <w:sz w:val="32"/>
          <w:szCs w:val="32"/>
        </w:rPr>
        <w:t>通过</w:t>
      </w:r>
      <w:r>
        <w:rPr>
          <w:rFonts w:hint="eastAsia" w:ascii="仿宋_GB2312" w:hAnsi="仿宋" w:eastAsia="仿宋_GB2312" w:cs="仿宋"/>
          <w:color w:val="000000"/>
          <w:kern w:val="0"/>
          <w:sz w:val="32"/>
          <w:szCs w:val="32"/>
          <w:lang w:eastAsia="zh-CN"/>
        </w:rPr>
        <w:t>对孕产妇、孕产妇家庭走访慰问、访谈，召开基层妇幼人员座谈会</w:t>
      </w:r>
      <w:r>
        <w:rPr>
          <w:rFonts w:hint="eastAsia" w:ascii="仿宋_GB2312" w:hAnsi="仿宋" w:eastAsia="仿宋_GB2312" w:cs="仿宋"/>
          <w:color w:val="000000"/>
          <w:kern w:val="0"/>
          <w:sz w:val="32"/>
          <w:szCs w:val="32"/>
        </w:rPr>
        <w:t>等</w:t>
      </w:r>
      <w:r>
        <w:rPr>
          <w:rFonts w:hint="eastAsia" w:ascii="仿宋_GB2312" w:hAnsi="仿宋" w:eastAsia="仿宋_GB2312" w:cs="仿宋"/>
          <w:color w:val="000000"/>
          <w:kern w:val="0"/>
          <w:sz w:val="32"/>
          <w:szCs w:val="32"/>
          <w:lang w:eastAsia="zh-CN"/>
        </w:rPr>
        <w:t>方式，</w:t>
      </w:r>
      <w:r>
        <w:rPr>
          <w:rFonts w:hint="eastAsia" w:ascii="仿宋_GB2312" w:hAnsi="仿宋" w:eastAsia="仿宋_GB2312" w:cs="仿宋"/>
          <w:color w:val="auto"/>
          <w:kern w:val="0"/>
          <w:sz w:val="32"/>
          <w:szCs w:val="32"/>
        </w:rPr>
        <w:t>多层次、多渠道、多方位了解</w:t>
      </w:r>
      <w:r>
        <w:rPr>
          <w:rFonts w:hint="eastAsia" w:ascii="仿宋_GB2312" w:hAnsi="仿宋" w:eastAsia="仿宋_GB2312" w:cs="仿宋"/>
          <w:color w:val="auto"/>
          <w:kern w:val="0"/>
          <w:sz w:val="32"/>
          <w:szCs w:val="32"/>
          <w:lang w:eastAsia="zh-CN"/>
        </w:rPr>
        <w:t>新生儿疾病筛查管理难点及需求后，起草了</w:t>
      </w:r>
      <w:r>
        <w:rPr>
          <w:rFonts w:hint="eastAsia" w:ascii="仿宋_GB2312" w:hAnsi="仿宋" w:eastAsia="仿宋_GB2312" w:cs="仿宋"/>
          <w:color w:val="000000"/>
          <w:kern w:val="0"/>
          <w:sz w:val="32"/>
          <w:szCs w:val="32"/>
        </w:rPr>
        <w:t>《</w:t>
      </w:r>
      <w:r>
        <w:rPr>
          <w:rFonts w:hint="eastAsia" w:ascii="仿宋_GB2312" w:hAnsi="黑体" w:eastAsia="仿宋_GB2312"/>
          <w:color w:val="auto"/>
          <w:sz w:val="32"/>
          <w:szCs w:val="32"/>
          <w:lang w:eastAsia="zh-CN"/>
        </w:rPr>
        <w:t>青田县</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新生儿疾病筛查项目实施方案</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初稿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初稿</w:t>
      </w:r>
      <w:r>
        <w:rPr>
          <w:rFonts w:hint="eastAsia" w:ascii="仿宋_GB2312" w:hAnsi="仿宋" w:eastAsia="仿宋_GB2312" w:cs="仿宋"/>
          <w:color w:val="000000"/>
          <w:kern w:val="0"/>
          <w:sz w:val="32"/>
          <w:szCs w:val="32"/>
          <w:lang w:eastAsia="zh-CN"/>
        </w:rPr>
        <w:t>”形成</w:t>
      </w:r>
      <w:r>
        <w:rPr>
          <w:rFonts w:hint="eastAsia" w:ascii="仿宋_GB2312" w:hAnsi="仿宋" w:eastAsia="仿宋_GB2312" w:cs="仿宋"/>
          <w:color w:val="000000"/>
          <w:kern w:val="0"/>
          <w:sz w:val="32"/>
          <w:szCs w:val="32"/>
        </w:rPr>
        <w:t>后</w:t>
      </w:r>
      <w:r>
        <w:rPr>
          <w:rFonts w:hint="eastAsia" w:ascii="仿宋_GB2312" w:hAnsi="仿宋" w:eastAsia="仿宋_GB2312" w:cs="仿宋"/>
          <w:color w:val="auto"/>
          <w:kern w:val="0"/>
          <w:sz w:val="32"/>
          <w:szCs w:val="32"/>
          <w:lang w:eastAsia="zh-CN"/>
        </w:rPr>
        <w:t>就新生儿疾病筛查病种、筛查流程和标准等重点问题在</w:t>
      </w:r>
      <w:bookmarkStart w:id="9" w:name="OLE_LINK4"/>
      <w:r>
        <w:rPr>
          <w:rFonts w:hint="eastAsia" w:ascii="仿宋_GB2312" w:hAnsi="仿宋" w:eastAsia="仿宋_GB2312" w:cs="仿宋"/>
          <w:color w:val="auto"/>
          <w:kern w:val="0"/>
          <w:sz w:val="32"/>
          <w:szCs w:val="32"/>
          <w:lang w:eastAsia="zh-CN"/>
        </w:rPr>
        <w:t>青田县</w:t>
      </w:r>
      <w:r>
        <w:rPr>
          <w:rFonts w:hint="eastAsia" w:ascii="仿宋_GB2312" w:hAnsi="仿宋" w:eastAsia="仿宋_GB2312" w:cs="仿宋"/>
          <w:color w:val="auto"/>
          <w:kern w:val="0"/>
          <w:sz w:val="32"/>
          <w:szCs w:val="32"/>
          <w:lang w:val="en-US" w:eastAsia="zh-CN"/>
        </w:rPr>
        <w:t>新生儿疾病筛查工作领导小组</w:t>
      </w:r>
      <w:bookmarkEnd w:id="9"/>
      <w:r>
        <w:rPr>
          <w:rFonts w:hint="eastAsia" w:ascii="仿宋_GB2312" w:hAnsi="仿宋" w:eastAsia="仿宋_GB2312" w:cs="仿宋"/>
          <w:color w:val="auto"/>
          <w:kern w:val="0"/>
          <w:sz w:val="32"/>
          <w:szCs w:val="32"/>
          <w:lang w:eastAsia="zh-CN"/>
        </w:rPr>
        <w:t>里征求意见，</w:t>
      </w:r>
      <w:r>
        <w:rPr>
          <w:rFonts w:hint="eastAsia" w:ascii="仿宋_GB2312" w:hAnsi="黑体" w:eastAsia="仿宋_GB2312"/>
          <w:sz w:val="32"/>
          <w:szCs w:val="32"/>
        </w:rPr>
        <w:t>根据</w:t>
      </w:r>
      <w:r>
        <w:rPr>
          <w:rFonts w:hint="eastAsia" w:ascii="仿宋_GB2312" w:hAnsi="黑体" w:eastAsia="仿宋_GB2312"/>
          <w:sz w:val="32"/>
          <w:szCs w:val="32"/>
          <w:lang w:eastAsia="zh-CN"/>
        </w:rPr>
        <w:t>协调领导小组反馈</w:t>
      </w:r>
      <w:r>
        <w:rPr>
          <w:rFonts w:hint="eastAsia" w:ascii="仿宋_GB2312" w:hAnsi="黑体" w:eastAsia="仿宋_GB2312"/>
          <w:sz w:val="32"/>
          <w:szCs w:val="32"/>
        </w:rPr>
        <w:t>意见进行修改</w:t>
      </w:r>
      <w:r>
        <w:rPr>
          <w:rFonts w:hint="eastAsia" w:ascii="仿宋_GB2312" w:eastAsia="仿宋_GB2312"/>
          <w:sz w:val="32"/>
          <w:szCs w:val="32"/>
        </w:rPr>
        <w:t>完善后</w:t>
      </w:r>
      <w:r>
        <w:rPr>
          <w:rFonts w:hint="eastAsia" w:ascii="仿宋_GB2312" w:eastAsia="仿宋_GB2312"/>
          <w:sz w:val="32"/>
          <w:szCs w:val="32"/>
          <w:lang w:eastAsia="zh-CN"/>
        </w:rPr>
        <w:t>，</w:t>
      </w:r>
      <w:bookmarkEnd w:id="3"/>
      <w:r>
        <w:rPr>
          <w:rFonts w:hint="eastAsia" w:ascii="仿宋_GB2312" w:hAnsi="黑体" w:eastAsia="仿宋_GB2312"/>
          <w:color w:val="auto"/>
          <w:sz w:val="32"/>
          <w:szCs w:val="32"/>
        </w:rPr>
        <w:t>形成</w:t>
      </w:r>
      <w:r>
        <w:rPr>
          <w:rFonts w:hint="eastAsia" w:ascii="仿宋_GB2312" w:hAnsi="黑体" w:eastAsia="仿宋_GB2312"/>
          <w:color w:val="auto"/>
          <w:sz w:val="32"/>
          <w:szCs w:val="32"/>
          <w:lang w:eastAsia="zh-CN"/>
        </w:rPr>
        <w:t>了</w:t>
      </w:r>
      <w:r>
        <w:rPr>
          <w:rFonts w:hint="eastAsia" w:ascii="仿宋_GB2312" w:hAnsi="黑体" w:eastAsia="仿宋_GB2312"/>
          <w:color w:val="auto"/>
          <w:sz w:val="32"/>
          <w:szCs w:val="32"/>
        </w:rPr>
        <w:t>《</w:t>
      </w:r>
      <w:bookmarkStart w:id="10" w:name="OLE_LINK8"/>
      <w:r>
        <w:rPr>
          <w:rFonts w:hint="eastAsia" w:ascii="仿宋_GB2312" w:hAnsi="黑体" w:eastAsia="仿宋_GB2312"/>
          <w:color w:val="auto"/>
          <w:sz w:val="32"/>
          <w:szCs w:val="32"/>
          <w:lang w:eastAsia="zh-CN"/>
        </w:rPr>
        <w:t>青田县</w:t>
      </w:r>
      <w:r>
        <w:rPr>
          <w:rFonts w:hint="eastAsia" w:ascii="仿宋_GB2312" w:hAnsi="黑体" w:eastAsia="仿宋_GB2312"/>
          <w:color w:val="auto"/>
          <w:sz w:val="32"/>
          <w:szCs w:val="32"/>
          <w:lang w:val="en-US" w:eastAsia="zh-CN"/>
        </w:rPr>
        <w:t>新生儿疾病筛查项目实施方案</w:t>
      </w:r>
      <w:bookmarkEnd w:id="10"/>
      <w:r>
        <w:rPr>
          <w:rFonts w:hint="eastAsia" w:ascii="仿宋_GB2312" w:hAnsi="黑体" w:eastAsia="仿宋_GB2312"/>
          <w:color w:val="auto"/>
          <w:sz w:val="32"/>
          <w:szCs w:val="32"/>
          <w:lang w:eastAsia="zh-CN"/>
        </w:rPr>
        <w:t>》（</w:t>
      </w:r>
      <w:r>
        <w:rPr>
          <w:rFonts w:hint="eastAsia" w:ascii="仿宋_GB2312" w:hAnsi="黑体" w:eastAsia="仿宋_GB2312"/>
          <w:sz w:val="32"/>
          <w:szCs w:val="32"/>
        </w:rPr>
        <w:t>征求意见稿</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w:t>
      </w:r>
      <w:bookmarkEnd w:id="8"/>
      <w:r>
        <w:rPr>
          <w:rFonts w:hint="eastAsia" w:ascii="仿宋_GB2312" w:hAnsi="黑体" w:eastAsia="仿宋_GB2312"/>
          <w:color w:val="auto"/>
          <w:sz w:val="32"/>
          <w:szCs w:val="32"/>
          <w:highlight w:val="none"/>
          <w:lang w:val="en-US" w:eastAsia="zh-CN"/>
        </w:rPr>
        <w:t>2025年4</w:t>
      </w:r>
      <w:r>
        <w:rPr>
          <w:rFonts w:hint="eastAsia" w:ascii="仿宋_GB2312" w:eastAsia="仿宋_GB2312"/>
          <w:color w:val="auto"/>
          <w:spacing w:val="-20"/>
          <w:sz w:val="32"/>
          <w:szCs w:val="32"/>
          <w:highlight w:val="none"/>
        </w:rPr>
        <w:t>月</w:t>
      </w:r>
      <w:r>
        <w:rPr>
          <w:rFonts w:hint="eastAsia" w:ascii="仿宋_GB2312" w:eastAsia="仿宋_GB2312"/>
          <w:color w:val="auto"/>
          <w:spacing w:val="-20"/>
          <w:sz w:val="32"/>
          <w:szCs w:val="32"/>
          <w:highlight w:val="none"/>
          <w:lang w:val="en-US" w:eastAsia="zh-CN"/>
        </w:rPr>
        <w:t>15</w:t>
      </w:r>
      <w:r>
        <w:rPr>
          <w:rFonts w:hint="eastAsia" w:ascii="仿宋_GB2312" w:eastAsia="仿宋_GB2312"/>
          <w:color w:val="auto"/>
          <w:spacing w:val="-20"/>
          <w:sz w:val="32"/>
          <w:szCs w:val="32"/>
          <w:highlight w:val="none"/>
        </w:rPr>
        <w:t>日至</w:t>
      </w:r>
      <w:r>
        <w:rPr>
          <w:rFonts w:hint="eastAsia" w:ascii="仿宋_GB2312" w:eastAsia="仿宋_GB2312"/>
          <w:color w:val="auto"/>
          <w:spacing w:val="-20"/>
          <w:sz w:val="32"/>
          <w:szCs w:val="32"/>
          <w:highlight w:val="none"/>
          <w:lang w:val="en-US" w:eastAsia="zh-CN"/>
        </w:rPr>
        <w:t>4</w:t>
      </w:r>
      <w:r>
        <w:rPr>
          <w:rFonts w:hint="eastAsia" w:ascii="仿宋_GB2312" w:eastAsia="仿宋_GB2312"/>
          <w:color w:val="auto"/>
          <w:spacing w:val="-20"/>
          <w:sz w:val="32"/>
          <w:szCs w:val="32"/>
          <w:highlight w:val="none"/>
        </w:rPr>
        <w:t>月</w:t>
      </w:r>
      <w:r>
        <w:rPr>
          <w:rFonts w:hint="eastAsia" w:ascii="仿宋_GB2312" w:eastAsia="仿宋_GB2312"/>
          <w:color w:val="auto"/>
          <w:spacing w:val="-20"/>
          <w:sz w:val="32"/>
          <w:szCs w:val="32"/>
          <w:highlight w:val="none"/>
          <w:lang w:val="en-US" w:eastAsia="zh-CN"/>
        </w:rPr>
        <w:t>21</w:t>
      </w:r>
      <w:r>
        <w:rPr>
          <w:rFonts w:hint="eastAsia" w:ascii="仿宋_GB2312" w:eastAsia="仿宋_GB2312"/>
          <w:color w:val="auto"/>
          <w:spacing w:val="-20"/>
          <w:sz w:val="32"/>
          <w:szCs w:val="32"/>
          <w:highlight w:val="none"/>
        </w:rPr>
        <w:t>日，</w:t>
      </w:r>
      <w:r>
        <w:rPr>
          <w:rFonts w:hint="eastAsia" w:ascii="仿宋_GB2312" w:eastAsia="仿宋_GB2312"/>
          <w:color w:val="auto"/>
          <w:spacing w:val="-20"/>
          <w:sz w:val="32"/>
          <w:szCs w:val="32"/>
          <w:highlight w:val="none"/>
        </w:rPr>
        <w:t>在</w:t>
      </w:r>
      <w:r>
        <w:rPr>
          <w:rFonts w:hint="eastAsia" w:ascii="仿宋_GB2312" w:eastAsia="仿宋_GB2312"/>
          <w:color w:val="auto"/>
          <w:spacing w:val="-20"/>
          <w:sz w:val="32"/>
          <w:szCs w:val="32"/>
          <w:highlight w:val="none"/>
          <w:lang w:eastAsia="zh-CN"/>
        </w:rPr>
        <w:t>青田县卫生健康局</w:t>
      </w:r>
      <w:r>
        <w:rPr>
          <w:rFonts w:hint="eastAsia" w:ascii="仿宋_GB2312" w:eastAsia="仿宋_GB2312"/>
          <w:color w:val="auto"/>
          <w:spacing w:val="-20"/>
          <w:sz w:val="32"/>
          <w:szCs w:val="32"/>
          <w:highlight w:val="none"/>
        </w:rPr>
        <w:t>门户网站发布</w:t>
      </w:r>
      <w:r>
        <w:rPr>
          <w:rFonts w:hint="eastAsia" w:ascii="仿宋_GB2312" w:eastAsia="仿宋_GB2312"/>
          <w:color w:val="auto"/>
          <w:sz w:val="32"/>
          <w:szCs w:val="32"/>
        </w:rPr>
        <w:t>面向社会公开征求意见</w:t>
      </w:r>
      <w:r>
        <w:rPr>
          <w:rFonts w:hint="eastAsia" w:ascii="仿宋_GB2312" w:eastAsia="仿宋_GB2312"/>
          <w:color w:val="auto"/>
          <w:sz w:val="32"/>
          <w:szCs w:val="32"/>
          <w:highlight w:val="none"/>
        </w:rPr>
        <w:t>，</w:t>
      </w:r>
      <w:r>
        <w:rPr>
          <w:rFonts w:hint="eastAsia" w:ascii="仿宋_GB2312" w:eastAsia="仿宋_GB2312"/>
          <w:sz w:val="32"/>
          <w:szCs w:val="32"/>
          <w:highlight w:val="none"/>
        </w:rPr>
        <w:t>收到</w:t>
      </w:r>
      <w:r>
        <w:rPr>
          <w:rFonts w:hint="eastAsia" w:ascii="仿宋_GB2312" w:eastAsia="仿宋_GB2312"/>
          <w:sz w:val="32"/>
          <w:szCs w:val="32"/>
          <w:highlight w:val="none"/>
          <w:lang w:val="en-US" w:eastAsia="zh-CN"/>
        </w:rPr>
        <w:t>X</w:t>
      </w:r>
      <w:r>
        <w:rPr>
          <w:rFonts w:hint="eastAsia" w:ascii="仿宋_GB2312" w:eastAsia="仿宋_GB2312"/>
          <w:sz w:val="32"/>
          <w:szCs w:val="32"/>
          <w:highlight w:val="none"/>
        </w:rPr>
        <w:t>条反馈意见</w:t>
      </w:r>
      <w:r>
        <w:rPr>
          <w:rFonts w:hint="eastAsia" w:ascii="仿宋_GB2312" w:eastAsia="仿宋_GB2312"/>
          <w:sz w:val="32"/>
          <w:szCs w:val="32"/>
          <w:highlight w:val="none"/>
          <w:lang w:eastAsia="zh-CN"/>
        </w:rPr>
        <w:t>，</w:t>
      </w:r>
      <w:r>
        <w:rPr>
          <w:rFonts w:hint="eastAsia" w:ascii="仿宋_GB2312" w:eastAsia="仿宋_GB2312"/>
          <w:sz w:val="32"/>
          <w:szCs w:val="32"/>
        </w:rPr>
        <w:t>最终形成</w:t>
      </w:r>
      <w:bookmarkStart w:id="11" w:name="OLE_LINK9"/>
      <w:r>
        <w:rPr>
          <w:rFonts w:hint="eastAsia" w:ascii="仿宋_GB2312" w:eastAsia="仿宋_GB2312"/>
          <w:color w:val="auto"/>
          <w:sz w:val="32"/>
          <w:szCs w:val="32"/>
        </w:rPr>
        <w:t>《</w:t>
      </w:r>
      <w:r>
        <w:rPr>
          <w:rFonts w:hint="eastAsia" w:ascii="仿宋_GB2312" w:hAnsi="黑体" w:eastAsia="仿宋_GB2312"/>
          <w:color w:val="auto"/>
          <w:sz w:val="32"/>
          <w:szCs w:val="32"/>
          <w:lang w:eastAsia="zh-CN"/>
        </w:rPr>
        <w:t>青田县</w:t>
      </w:r>
      <w:r>
        <w:rPr>
          <w:rFonts w:hint="eastAsia" w:ascii="仿宋_GB2312" w:hAnsi="黑体" w:eastAsia="仿宋_GB2312"/>
          <w:color w:val="auto"/>
          <w:sz w:val="32"/>
          <w:szCs w:val="32"/>
          <w:lang w:val="en-US" w:eastAsia="zh-CN"/>
        </w:rPr>
        <w:t>新生儿疾病筛查项目实施方案</w:t>
      </w:r>
      <w:r>
        <w:rPr>
          <w:rFonts w:hint="eastAsia" w:ascii="仿宋_GB2312" w:eastAsia="仿宋_GB2312"/>
          <w:color w:val="auto"/>
          <w:sz w:val="32"/>
          <w:szCs w:val="32"/>
        </w:rPr>
        <w:t>》</w:t>
      </w:r>
      <w:bookmarkEnd w:id="11"/>
      <w:r>
        <w:rPr>
          <w:rFonts w:hint="eastAsia" w:ascii="仿宋_GB2312" w:eastAsia="仿宋_GB2312"/>
          <w:color w:val="auto"/>
          <w:sz w:val="32"/>
          <w:szCs w:val="32"/>
        </w:rPr>
        <w:t>。</w:t>
      </w:r>
    </w:p>
    <w:p w14:paraId="762D550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四、主要内容</w:t>
      </w:r>
    </w:p>
    <w:p w14:paraId="2D581A76">
      <w:pPr>
        <w:spacing w:line="520" w:lineRule="exact"/>
        <w:ind w:firstLine="640" w:firstLineChars="200"/>
        <w:rPr>
          <w:rFonts w:ascii="仿宋_GB2312" w:hAnsi="仿宋" w:eastAsia="仿宋_GB2312" w:cs="仿宋"/>
          <w:color w:val="000000"/>
          <w:kern w:val="0"/>
          <w:sz w:val="32"/>
          <w:szCs w:val="32"/>
        </w:rPr>
      </w:pPr>
      <w:r>
        <w:rPr>
          <w:rFonts w:hint="eastAsia" w:ascii="仿宋_GB2312" w:hAnsi="黑体" w:eastAsia="仿宋_GB2312"/>
          <w:color w:val="auto"/>
          <w:sz w:val="32"/>
          <w:szCs w:val="32"/>
          <w:lang w:val="en-US" w:eastAsia="zh-CN"/>
        </w:rPr>
        <w:t>为确保</w:t>
      </w:r>
      <w:bookmarkStart w:id="12" w:name="OLE_LINK10"/>
      <w:r>
        <w:rPr>
          <w:rFonts w:hint="eastAsia" w:ascii="仿宋_GB2312" w:hAnsi="黑体" w:eastAsia="仿宋_GB2312"/>
          <w:color w:val="auto"/>
          <w:sz w:val="32"/>
          <w:szCs w:val="32"/>
          <w:lang w:val="en-US" w:eastAsia="zh-CN"/>
        </w:rPr>
        <w:t>我县对辖区内常住居民所生的新生儿（包括本地户籍和非本地户籍新生儿），每人开展 1 次遗传代谢病、先天性心脏病和听力障碍免费筛查。</w:t>
      </w:r>
      <w:bookmarkEnd w:id="12"/>
      <w:r>
        <w:rPr>
          <w:rFonts w:hint="eastAsia" w:ascii="仿宋_GB2312" w:eastAsia="仿宋_GB2312"/>
          <w:color w:val="auto"/>
          <w:sz w:val="32"/>
          <w:szCs w:val="32"/>
        </w:rPr>
        <w:t>《</w:t>
      </w:r>
      <w:r>
        <w:rPr>
          <w:rFonts w:hint="eastAsia" w:ascii="仿宋_GB2312" w:hAnsi="黑体" w:eastAsia="仿宋_GB2312"/>
          <w:color w:val="auto"/>
          <w:sz w:val="32"/>
          <w:szCs w:val="32"/>
          <w:lang w:eastAsia="zh-CN"/>
        </w:rPr>
        <w:t>青田县</w:t>
      </w:r>
      <w:r>
        <w:rPr>
          <w:rFonts w:hint="eastAsia" w:ascii="仿宋_GB2312" w:hAnsi="黑体" w:eastAsia="仿宋_GB2312"/>
          <w:color w:val="auto"/>
          <w:sz w:val="32"/>
          <w:szCs w:val="32"/>
          <w:lang w:val="en-US" w:eastAsia="zh-CN"/>
        </w:rPr>
        <w:t>新生儿疾病筛查项目实施方案</w:t>
      </w:r>
      <w:r>
        <w:rPr>
          <w:rFonts w:hint="eastAsia" w:ascii="仿宋_GB2312" w:eastAsia="仿宋_GB2312"/>
          <w:color w:val="auto"/>
          <w:sz w:val="32"/>
          <w:szCs w:val="32"/>
        </w:rPr>
        <w:t>》</w:t>
      </w:r>
      <w:r>
        <w:rPr>
          <w:rFonts w:hint="eastAsia" w:ascii="仿宋_GB2312" w:eastAsia="仿宋_GB2312"/>
          <w:color w:val="auto"/>
          <w:sz w:val="32"/>
          <w:szCs w:val="32"/>
          <w:lang w:eastAsia="zh-CN"/>
        </w:rPr>
        <w:t>以</w:t>
      </w:r>
      <w:r>
        <w:rPr>
          <w:rFonts w:hint="eastAsia" w:ascii="仿宋_GB2312" w:hAnsi="黑体" w:eastAsia="仿宋_GB2312"/>
          <w:color w:val="auto"/>
          <w:sz w:val="32"/>
          <w:szCs w:val="32"/>
          <w:lang w:val="en-US" w:eastAsia="zh-CN"/>
        </w:rPr>
        <w:t>提高出生人口素质、减少出生缺陷,在新生儿时期对某些严重危害健康的先天性、遗传性、代谢性疾病在临床症状出现之前通过实验室等手段早期筛查出来,早期诊断,早期治疗,有效预防残疾的发生为目标,</w:t>
      </w:r>
      <w:r>
        <w:rPr>
          <w:rFonts w:hint="eastAsia" w:ascii="仿宋_GB2312" w:hAnsi="仿宋" w:eastAsia="仿宋_GB2312" w:cs="仿宋"/>
          <w:color w:val="000000"/>
          <w:kern w:val="0"/>
          <w:sz w:val="32"/>
          <w:szCs w:val="32"/>
        </w:rPr>
        <w:t>注重从我</w:t>
      </w:r>
      <w:r>
        <w:rPr>
          <w:rFonts w:hint="eastAsia" w:ascii="仿宋_GB2312" w:hAnsi="仿宋" w:eastAsia="仿宋_GB2312" w:cs="仿宋"/>
          <w:color w:val="000000"/>
          <w:kern w:val="0"/>
          <w:sz w:val="32"/>
          <w:szCs w:val="32"/>
          <w:lang w:eastAsia="zh-CN"/>
        </w:rPr>
        <w:t>县</w:t>
      </w:r>
      <w:r>
        <w:rPr>
          <w:rFonts w:hint="eastAsia" w:ascii="仿宋_GB2312" w:hAnsi="仿宋" w:eastAsia="仿宋_GB2312" w:cs="仿宋"/>
          <w:color w:val="000000"/>
          <w:kern w:val="0"/>
          <w:sz w:val="32"/>
          <w:szCs w:val="32"/>
        </w:rPr>
        <w:t>的实际出发，从工作目标、</w:t>
      </w:r>
      <w:r>
        <w:rPr>
          <w:rFonts w:hint="eastAsia" w:ascii="仿宋_GB2312" w:hAnsi="仿宋" w:eastAsia="仿宋_GB2312" w:cs="仿宋"/>
          <w:color w:val="000000"/>
          <w:kern w:val="0"/>
          <w:sz w:val="32"/>
          <w:szCs w:val="32"/>
          <w:lang w:eastAsia="zh-CN"/>
        </w:rPr>
        <w:t>筛查对象</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eastAsia="zh-CN"/>
        </w:rPr>
        <w:t>筛查补助标准</w:t>
      </w:r>
      <w:r>
        <w:rPr>
          <w:rFonts w:hint="eastAsia" w:ascii="仿宋_GB2312" w:hAnsi="仿宋" w:eastAsia="仿宋_GB2312" w:cs="仿宋"/>
          <w:color w:val="000000"/>
          <w:kern w:val="0"/>
          <w:sz w:val="32"/>
          <w:szCs w:val="32"/>
        </w:rPr>
        <w:t>和</w:t>
      </w:r>
      <w:r>
        <w:rPr>
          <w:rFonts w:hint="eastAsia" w:ascii="仿宋_GB2312" w:hAnsi="仿宋" w:eastAsia="仿宋_GB2312" w:cs="仿宋"/>
          <w:color w:val="000000"/>
          <w:kern w:val="0"/>
          <w:sz w:val="32"/>
          <w:szCs w:val="32"/>
          <w:lang w:eastAsia="zh-CN"/>
        </w:rPr>
        <w:t>筛查组织工作程序、组织管理</w:t>
      </w:r>
      <w:r>
        <w:rPr>
          <w:rFonts w:hint="eastAsia" w:ascii="仿宋_GB2312" w:hAnsi="仿宋" w:eastAsia="仿宋_GB2312" w:cs="仿宋"/>
          <w:color w:val="000000"/>
          <w:kern w:val="0"/>
          <w:sz w:val="32"/>
          <w:szCs w:val="32"/>
        </w:rPr>
        <w:t>等方面提出相应意见和政策措施。</w:t>
      </w:r>
    </w:p>
    <w:p w14:paraId="0E52846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bookmarkStart w:id="13" w:name="OLE_LINK16"/>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（一）明确工作目标。</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全县提供助产技术服务的医疗机构全面开展新生儿疾病筛查工作，并全方位加大出生缺陷防治知识宣传，新生儿遗传代谢病和听力筛查率达 98％以上，可疑患儿召回复查率达95%以上；先天性心脏病筛查率达95%以上，儿童体格和智力残障发生率进一步降低。。</w:t>
      </w:r>
    </w:p>
    <w:p w14:paraId="6E2399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（二）确定筛查对象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黑体" w:eastAsia="仿宋_GB2312"/>
          <w:color w:val="auto"/>
          <w:sz w:val="32"/>
          <w:szCs w:val="32"/>
          <w:lang w:val="en-US" w:eastAsia="zh-CN"/>
        </w:rPr>
        <w:t>我县对辖区内常住居民所生的新生儿（包括本地户籍和非本地户籍新生儿）。</w:t>
      </w:r>
    </w:p>
    <w:p w14:paraId="0267D91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（三）明确补助标准</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。符合筛查对象的新生儿纳入省基本公共卫生服务项目范畴。总费用标准为328元/人，其中，遗传代谢病筛查 268 元/人，听力障碍筛查 45元/人，先天性心脏病筛查15元/人。</w:t>
      </w:r>
    </w:p>
    <w:p w14:paraId="6F60DF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kern w:val="2"/>
          <w:sz w:val="32"/>
          <w:szCs w:val="32"/>
          <w:shd w:val="clear" w:color="auto" w:fill="FFFFFF"/>
          <w:lang w:val="en-US" w:eastAsia="zh-CN" w:bidi="ar-SA"/>
        </w:rPr>
        <w:t>（四）明确机构职责。</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从事新生儿疾病筛查和管理的相关机构应严格按照国家《新生儿疾病筛查管理办法》、《新生儿疾病筛查技术规范（2010 版）》要求，规范开展相关工作。</w:t>
      </w:r>
    </w:p>
    <w:p w14:paraId="6740105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1.县新生儿疾病筛查管理中心（青田县妇计中心）。</w:t>
      </w:r>
    </w:p>
    <w:p w14:paraId="6563C33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指定专人负责新生儿疾病筛查管理工作，包括负责可疑阳性患儿及时召回复查，阳性儿童的随访和相关信息收集报送；组织管理、项目宣传、人员培训、健康教育、台账整理、经费结算和质量控制等具体工作。</w:t>
      </w:r>
    </w:p>
    <w:p w14:paraId="15BA2EB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2.新生儿疾病筛查机构（青田县人民医院）。</w:t>
      </w:r>
    </w:p>
    <w:p w14:paraId="4CDA18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规范开展新生儿遗传代谢病筛查血片采集和相关信息采集，并按规定将血片递送至新生儿遗传代谢病筛查中心检验；加强对机构内血片采集人员的管理和培训。规范开展新生儿先天性心脏病筛查，录入筛查相关信息；对筛查阳性患儿转诊及随访，录入随访相关信息；开展危急重症先天性心脏病患儿转运工作；建立筛查相关工作规章制度、技术规范和质控体系；加强筛查人员管理和培训。规范开展新生儿听力初筛、复筛、转诊及追访，做好新生儿听力筛查基本信息登记、统计和上报，开展新生儿听力筛查的人员培训和宣传教育。</w:t>
      </w:r>
    </w:p>
    <w:p w14:paraId="0DA6B7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（五）规范筛查流程。</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新生儿疾病筛查的机构应本着知情选择、充分告知的原则，做好筛查对象登记、筛查和追踪管理， 推动新生儿疾病筛查“应筛尽筛”，实现筛查阳性患儿及时召回、及时诊断、及早治疗。遗传代谢病筛查在新生儿出生 48 小时后，7 天之内，并充分哺乳后完成采血(按照现行采血办法)，由于各种原因未采血者，采血时间一般不超过出生后 20 天。滤纸干血片应当在采集后及时递送，最迟不宜超过 5 个工作日。先天性心脏病筛查在新生儿出生后 6-72 小时完成“双指标法”初筛，筛查阳性者通过心脏超声检查进一步诊断。听力障碍筛查在新生儿出生后48小时至出院前完成初筛，未通过者及漏筛者应于出生后42 天内进行双耳复筛。</w:t>
      </w:r>
    </w:p>
    <w:p w14:paraId="4093BFB2">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（六）建立组织架构。</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成立以卫生健康局分管局长为组长的</w:t>
      </w:r>
      <w:bookmarkStart w:id="14" w:name="OLE_LINK13"/>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青田县</w:t>
      </w:r>
      <w:bookmarkStart w:id="15" w:name="OLE_LINK12"/>
      <w:bookmarkStart w:id="16" w:name="OLE_LINK11"/>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新生儿疾病筛查</w:t>
      </w:r>
      <w:bookmarkEnd w:id="15"/>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工作领导小组</w:t>
      </w:r>
      <w:bookmarkEnd w:id="14"/>
      <w:bookmarkEnd w:id="16"/>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，负责相关工作的协调领导。新生儿疾病筛查专项资金由县财政局保障，县新生儿疾病筛查工作领导小组统一管理，专款专用，县妇计中心负责组织实施。</w:t>
      </w:r>
    </w:p>
    <w:bookmarkEnd w:id="13"/>
    <w:p w14:paraId="06F4FA5D">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p>
    <w:p w14:paraId="4A16B1F3">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p>
    <w:p w14:paraId="158CAC52">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青田县</w:t>
      </w:r>
      <w:r>
        <w:rPr>
          <w:rFonts w:hint="eastAsia" w:ascii="仿宋_GB2312" w:eastAsia="仿宋_GB2312" w:hAnsiTheme="minorEastAsia"/>
          <w:sz w:val="32"/>
          <w:szCs w:val="32"/>
        </w:rPr>
        <w:t>卫生健康</w:t>
      </w:r>
      <w:r>
        <w:rPr>
          <w:rFonts w:hint="eastAsia" w:ascii="仿宋_GB2312" w:eastAsia="仿宋_GB2312" w:hAnsiTheme="minorEastAsia"/>
          <w:sz w:val="32"/>
          <w:szCs w:val="32"/>
          <w:lang w:eastAsia="zh-CN"/>
        </w:rPr>
        <w:t>局</w:t>
      </w:r>
    </w:p>
    <w:p w14:paraId="74AD956D">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14</w:t>
      </w:r>
      <w:bookmarkStart w:id="17" w:name="_GoBack"/>
      <w:bookmarkEnd w:id="17"/>
      <w:r>
        <w:rPr>
          <w:rFonts w:hint="eastAsia" w:ascii="仿宋_GB2312" w:eastAsia="仿宋_GB2312" w:hAnsiTheme="minorEastAsia"/>
          <w:sz w:val="32"/>
          <w:szCs w:val="32"/>
        </w:rPr>
        <w:t>日</w:t>
      </w:r>
    </w:p>
    <w:sectPr>
      <w:headerReference r:id="rId3" w:type="default"/>
      <w:footerReference r:id="rId4" w:type="default"/>
      <w:pgSz w:w="11906" w:h="16838"/>
      <w:pgMar w:top="1667" w:right="1644" w:bottom="1667"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7641"/>
    </w:sdtPr>
    <w:sdtContent>
      <w:p w14:paraId="027D47D8">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14:paraId="410CFE1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ED8E">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56BA"/>
    <w:rsid w:val="0000062F"/>
    <w:rsid w:val="00000D2F"/>
    <w:rsid w:val="0003798F"/>
    <w:rsid w:val="000602DC"/>
    <w:rsid w:val="000612F0"/>
    <w:rsid w:val="00067D64"/>
    <w:rsid w:val="000712B8"/>
    <w:rsid w:val="00097264"/>
    <w:rsid w:val="000B1A9C"/>
    <w:rsid w:val="001024E5"/>
    <w:rsid w:val="00106992"/>
    <w:rsid w:val="001311F9"/>
    <w:rsid w:val="00141A8D"/>
    <w:rsid w:val="001745DF"/>
    <w:rsid w:val="0017514D"/>
    <w:rsid w:val="00197D38"/>
    <w:rsid w:val="001A3087"/>
    <w:rsid w:val="001A57E6"/>
    <w:rsid w:val="001D2DB8"/>
    <w:rsid w:val="00200711"/>
    <w:rsid w:val="00291437"/>
    <w:rsid w:val="002C1942"/>
    <w:rsid w:val="002D4FCB"/>
    <w:rsid w:val="002E37E3"/>
    <w:rsid w:val="00315B6F"/>
    <w:rsid w:val="00315F1C"/>
    <w:rsid w:val="00330B39"/>
    <w:rsid w:val="003344E9"/>
    <w:rsid w:val="00374931"/>
    <w:rsid w:val="00381807"/>
    <w:rsid w:val="00395295"/>
    <w:rsid w:val="003F17A8"/>
    <w:rsid w:val="003F2DE0"/>
    <w:rsid w:val="003F3A70"/>
    <w:rsid w:val="004023BB"/>
    <w:rsid w:val="00452635"/>
    <w:rsid w:val="00460EF0"/>
    <w:rsid w:val="00475C06"/>
    <w:rsid w:val="00487EC5"/>
    <w:rsid w:val="004C2CD2"/>
    <w:rsid w:val="004F35CC"/>
    <w:rsid w:val="004F6C8B"/>
    <w:rsid w:val="005241FD"/>
    <w:rsid w:val="00575DE0"/>
    <w:rsid w:val="005D1CE6"/>
    <w:rsid w:val="005F376E"/>
    <w:rsid w:val="006148BD"/>
    <w:rsid w:val="00625138"/>
    <w:rsid w:val="006269FC"/>
    <w:rsid w:val="00656606"/>
    <w:rsid w:val="0066565B"/>
    <w:rsid w:val="00676DCF"/>
    <w:rsid w:val="006807F6"/>
    <w:rsid w:val="00681872"/>
    <w:rsid w:val="006C665B"/>
    <w:rsid w:val="006D07FE"/>
    <w:rsid w:val="006E0D59"/>
    <w:rsid w:val="007378A1"/>
    <w:rsid w:val="007561DA"/>
    <w:rsid w:val="0077053C"/>
    <w:rsid w:val="007756C8"/>
    <w:rsid w:val="007E57DE"/>
    <w:rsid w:val="007F6B39"/>
    <w:rsid w:val="00805CBC"/>
    <w:rsid w:val="0082309C"/>
    <w:rsid w:val="008267E0"/>
    <w:rsid w:val="008350A9"/>
    <w:rsid w:val="00854199"/>
    <w:rsid w:val="008A2E2D"/>
    <w:rsid w:val="008B2DCF"/>
    <w:rsid w:val="009736BC"/>
    <w:rsid w:val="009838F5"/>
    <w:rsid w:val="009A4D9D"/>
    <w:rsid w:val="009B1DE7"/>
    <w:rsid w:val="009B44EC"/>
    <w:rsid w:val="009C5C8B"/>
    <w:rsid w:val="009E552D"/>
    <w:rsid w:val="009F0510"/>
    <w:rsid w:val="00A03463"/>
    <w:rsid w:val="00A55CAF"/>
    <w:rsid w:val="00A72A6A"/>
    <w:rsid w:val="00A7453E"/>
    <w:rsid w:val="00A84241"/>
    <w:rsid w:val="00AD0615"/>
    <w:rsid w:val="00AD2B98"/>
    <w:rsid w:val="00AD7F3D"/>
    <w:rsid w:val="00B03670"/>
    <w:rsid w:val="00B20D38"/>
    <w:rsid w:val="00B32063"/>
    <w:rsid w:val="00B75A36"/>
    <w:rsid w:val="00B77418"/>
    <w:rsid w:val="00B9021B"/>
    <w:rsid w:val="00B90CCC"/>
    <w:rsid w:val="00BA5944"/>
    <w:rsid w:val="00BD0893"/>
    <w:rsid w:val="00BF14FF"/>
    <w:rsid w:val="00C22F3D"/>
    <w:rsid w:val="00C4637B"/>
    <w:rsid w:val="00C73800"/>
    <w:rsid w:val="00C92D43"/>
    <w:rsid w:val="00CA699A"/>
    <w:rsid w:val="00D10630"/>
    <w:rsid w:val="00D22848"/>
    <w:rsid w:val="00D26312"/>
    <w:rsid w:val="00D543EB"/>
    <w:rsid w:val="00D91AC8"/>
    <w:rsid w:val="00DA3FCE"/>
    <w:rsid w:val="00DB682F"/>
    <w:rsid w:val="00DD1A7E"/>
    <w:rsid w:val="00DF2B77"/>
    <w:rsid w:val="00E408EC"/>
    <w:rsid w:val="00E413BF"/>
    <w:rsid w:val="00E80161"/>
    <w:rsid w:val="00E910C4"/>
    <w:rsid w:val="00EB485C"/>
    <w:rsid w:val="00EC0258"/>
    <w:rsid w:val="00EC7474"/>
    <w:rsid w:val="00F056BA"/>
    <w:rsid w:val="00F1704C"/>
    <w:rsid w:val="00F42A46"/>
    <w:rsid w:val="00F6490C"/>
    <w:rsid w:val="00F847D3"/>
    <w:rsid w:val="00FF5BD3"/>
    <w:rsid w:val="03423C6F"/>
    <w:rsid w:val="03587115"/>
    <w:rsid w:val="092711FB"/>
    <w:rsid w:val="0BD42F26"/>
    <w:rsid w:val="0CD82B57"/>
    <w:rsid w:val="0CF72A03"/>
    <w:rsid w:val="0DA51869"/>
    <w:rsid w:val="0E2E0544"/>
    <w:rsid w:val="0F043A44"/>
    <w:rsid w:val="1042556D"/>
    <w:rsid w:val="109C32C7"/>
    <w:rsid w:val="1225038B"/>
    <w:rsid w:val="130279A9"/>
    <w:rsid w:val="13AC3BC0"/>
    <w:rsid w:val="16F94C2D"/>
    <w:rsid w:val="19D84120"/>
    <w:rsid w:val="1C472330"/>
    <w:rsid w:val="22B0274F"/>
    <w:rsid w:val="22CF6819"/>
    <w:rsid w:val="25FB48E3"/>
    <w:rsid w:val="27CA65ED"/>
    <w:rsid w:val="2C364FB0"/>
    <w:rsid w:val="2E3401D2"/>
    <w:rsid w:val="2EAB69E6"/>
    <w:rsid w:val="2EB07926"/>
    <w:rsid w:val="2F0B3F5C"/>
    <w:rsid w:val="2F7B7FAD"/>
    <w:rsid w:val="31D34E8D"/>
    <w:rsid w:val="31F52D89"/>
    <w:rsid w:val="34703EE4"/>
    <w:rsid w:val="347B1B9B"/>
    <w:rsid w:val="3543521B"/>
    <w:rsid w:val="36D45937"/>
    <w:rsid w:val="37F35F9D"/>
    <w:rsid w:val="395372B7"/>
    <w:rsid w:val="3BA11A0E"/>
    <w:rsid w:val="3C037313"/>
    <w:rsid w:val="3D253DB6"/>
    <w:rsid w:val="3D39149D"/>
    <w:rsid w:val="3D6E4A26"/>
    <w:rsid w:val="40677C42"/>
    <w:rsid w:val="417F73C4"/>
    <w:rsid w:val="41A12A0D"/>
    <w:rsid w:val="423228BF"/>
    <w:rsid w:val="42EA04F2"/>
    <w:rsid w:val="45545253"/>
    <w:rsid w:val="49DE7C18"/>
    <w:rsid w:val="4C31571C"/>
    <w:rsid w:val="4EDD18DC"/>
    <w:rsid w:val="517D19A9"/>
    <w:rsid w:val="53003437"/>
    <w:rsid w:val="539E1D2D"/>
    <w:rsid w:val="55A078DE"/>
    <w:rsid w:val="58A74E87"/>
    <w:rsid w:val="59243929"/>
    <w:rsid w:val="5B446158"/>
    <w:rsid w:val="5CA17857"/>
    <w:rsid w:val="5E0D3DC5"/>
    <w:rsid w:val="5E3F799F"/>
    <w:rsid w:val="5EF74ED8"/>
    <w:rsid w:val="5FBA7586"/>
    <w:rsid w:val="61100608"/>
    <w:rsid w:val="6355709D"/>
    <w:rsid w:val="657231E3"/>
    <w:rsid w:val="65D12D1C"/>
    <w:rsid w:val="666C584C"/>
    <w:rsid w:val="670B5BEF"/>
    <w:rsid w:val="67192060"/>
    <w:rsid w:val="67AA4CE3"/>
    <w:rsid w:val="69D45166"/>
    <w:rsid w:val="6A2772AE"/>
    <w:rsid w:val="6A6C0154"/>
    <w:rsid w:val="6BD71C5F"/>
    <w:rsid w:val="6D03083C"/>
    <w:rsid w:val="70D60761"/>
    <w:rsid w:val="763D43CA"/>
    <w:rsid w:val="783A0090"/>
    <w:rsid w:val="78BE62D6"/>
    <w:rsid w:val="7C1F7D6B"/>
    <w:rsid w:val="7DF33CE6"/>
    <w:rsid w:val="7E4F5CCB"/>
    <w:rsid w:val="7EFF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rFonts w:cs="Times New Roman"/>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41D9C-FF2D-483E-AFBF-73AFAC6BD8E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904</Words>
  <Characters>948</Characters>
  <Lines>33</Lines>
  <Paragraphs>9</Paragraphs>
  <TotalTime>6</TotalTime>
  <ScaleCrop>false</ScaleCrop>
  <LinksUpToDate>false</LinksUpToDate>
  <CharactersWithSpaces>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2020-04-14T02:57:00Z</dcterms:created>
  <dc:creator>叶增日</dc:creator>
  <cp:lastModifiedBy>Administrator</cp:lastModifiedBy>
  <cp:lastPrinted>2020-07-28T10:40:00Z</cp:lastPrinted>
  <dcterms:modified xsi:type="dcterms:W3CDTF">2025-04-14T09:01:34Z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eyJoZGlkIjoiNThmN2YwNDA2NDY5ZjEzMzUxOTIwNTY0ZmRkZjc4ODcifQ==</vt:lpwstr>
  </property>
  <property fmtid="{D5CDD505-2E9C-101B-9397-08002B2CF9AE}" pid="4" name="ICV">
    <vt:lpwstr>C8FE149D559D4460B02F50F6F6B786CE_12</vt:lpwstr>
  </property>
</Properties>
</file>