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D8" w:rsidRDefault="003F40B1">
      <w:pPr>
        <w:pStyle w:val="a6"/>
        <w:spacing w:line="500" w:lineRule="exact"/>
        <w:ind w:firstLineChars="0" w:firstLine="0"/>
        <w:jc w:val="left"/>
        <w:rPr>
          <w:rFonts w:hAnsi="仿宋" w:cs="仿宋" w:hint="eastAsia"/>
          <w:spacing w:val="-11"/>
          <w:szCs w:val="32"/>
        </w:rPr>
      </w:pPr>
      <w:r>
        <w:rPr>
          <w:rFonts w:hAnsi="仿宋" w:cs="仿宋" w:hint="eastAsia"/>
          <w:spacing w:val="-11"/>
          <w:szCs w:val="32"/>
        </w:rPr>
        <w:t>附件1：</w:t>
      </w:r>
    </w:p>
    <w:p w:rsidR="00C15F36" w:rsidRDefault="00C15F36" w:rsidP="00C15F36">
      <w:pPr>
        <w:spacing w:line="560" w:lineRule="exact"/>
        <w:ind w:firstLineChars="400" w:firstLine="144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浦江县新经济产业信息港项目总经理招聘</w:t>
      </w:r>
    </w:p>
    <w:p w:rsidR="00C15F36" w:rsidRDefault="00C15F36" w:rsidP="00C15F3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履历业绩评分表</w:t>
      </w:r>
    </w:p>
    <w:p w:rsidR="00C15F36" w:rsidRDefault="00C15F36" w:rsidP="00C15F36">
      <w:pPr>
        <w:spacing w:line="400" w:lineRule="exact"/>
        <w:ind w:firstLineChars="100" w:firstLine="2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姓名：</w:t>
      </w:r>
    </w:p>
    <w:tbl>
      <w:tblPr>
        <w:tblStyle w:val="a5"/>
        <w:tblW w:w="8902" w:type="dxa"/>
        <w:jc w:val="center"/>
        <w:tblInd w:w="157" w:type="dxa"/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5539"/>
        <w:gridCol w:w="941"/>
      </w:tblGrid>
      <w:tr w:rsidR="00C15F36" w:rsidTr="00A46FFF">
        <w:trPr>
          <w:trHeight w:val="36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量化指标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评分标准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学历（10分）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全日制大专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全日制本科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全日制研究生及以上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执业资格与职称（5分）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初级或初级以下职称的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3分</w:t>
            </w:r>
          </w:p>
        </w:tc>
      </w:tr>
      <w:tr w:rsidR="00C15F36" w:rsidTr="00A46FFF">
        <w:trPr>
          <w:trHeight w:hRule="exact" w:val="54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具有中级职称或二级建造师、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造价师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等注册执业资格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4分</w:t>
            </w:r>
          </w:p>
        </w:tc>
      </w:tr>
      <w:tr w:rsidR="00C15F36" w:rsidTr="00A46FFF">
        <w:trPr>
          <w:trHeight w:hRule="exact" w:val="421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具有高级职称或一级建造师、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造价师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等注册执业资格专业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从业年限     （15分）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从事房地产行业工作年限5-10（含）年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从事房地产专业工作年限10年以上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薪酬           （10分）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曾最高年薪20万元以下的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曾最高年薪20万-30万元的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曾最高年薪30万—40万的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曾最高年薪40万及以上的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最高委任岗位（30分）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曾在项目公司或母公司担任部门经理的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曾担任销售（财务）总监的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曾担任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副总经理或总工程师的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曾担任项目总经理及以上的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委任部门经理以上岗位时最大项目规模（10分）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开发地块建筑面积5万方以下的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开发地块建筑面积5-10万方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开发地块建筑面积10万方以上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委任部门经理以上岗位时从事过商业楼宇开发、总部经济类项目的（20分）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未曾参加该类项目开发的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曾参加江浙沪以外区域的该类项目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曾参加江苏省、上海市的该类项目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15分</w:t>
            </w:r>
          </w:p>
        </w:tc>
      </w:tr>
      <w:tr w:rsidR="00C15F36" w:rsidTr="00A46FFF">
        <w:trPr>
          <w:trHeight w:hRule="exact" w:val="42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曾参加浙江省内的该类项目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36" w:rsidRDefault="00C15F36" w:rsidP="00A46F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20分</w:t>
            </w:r>
          </w:p>
        </w:tc>
      </w:tr>
    </w:tbl>
    <w:p w:rsidR="00C15F36" w:rsidRDefault="00C15F36" w:rsidP="00C15F36">
      <w:pPr>
        <w:ind w:leftChars="-133" w:left="-279" w:firstLineChars="200" w:firstLine="420"/>
        <w:textAlignment w:val="baseline"/>
      </w:pPr>
    </w:p>
    <w:p w:rsidR="00C15F36" w:rsidRDefault="00C15F36">
      <w:pPr>
        <w:pStyle w:val="a6"/>
        <w:spacing w:line="500" w:lineRule="exact"/>
        <w:ind w:firstLineChars="0" w:firstLine="0"/>
        <w:jc w:val="left"/>
        <w:rPr>
          <w:rFonts w:hAnsi="仿宋" w:cs="仿宋"/>
          <w:spacing w:val="-11"/>
          <w:szCs w:val="32"/>
        </w:rPr>
      </w:pPr>
      <w:bookmarkStart w:id="0" w:name="_GoBack"/>
      <w:bookmarkEnd w:id="0"/>
    </w:p>
    <w:sectPr w:rsidR="00C15F36">
      <w:pgSz w:w="11906" w:h="16838"/>
      <w:pgMar w:top="1860" w:right="1312" w:bottom="1538" w:left="15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9E" w:rsidRDefault="00483E9E" w:rsidP="002358DE">
      <w:r>
        <w:separator/>
      </w:r>
    </w:p>
  </w:endnote>
  <w:endnote w:type="continuationSeparator" w:id="0">
    <w:p w:rsidR="00483E9E" w:rsidRDefault="00483E9E" w:rsidP="002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9E" w:rsidRDefault="00483E9E" w:rsidP="002358DE">
      <w:r>
        <w:separator/>
      </w:r>
    </w:p>
  </w:footnote>
  <w:footnote w:type="continuationSeparator" w:id="0">
    <w:p w:rsidR="00483E9E" w:rsidRDefault="00483E9E" w:rsidP="0023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11"/>
    <w:rsid w:val="000147D5"/>
    <w:rsid w:val="00022923"/>
    <w:rsid w:val="000413E4"/>
    <w:rsid w:val="000550D9"/>
    <w:rsid w:val="000729C5"/>
    <w:rsid w:val="00092A0E"/>
    <w:rsid w:val="000C7C9F"/>
    <w:rsid w:val="000D677A"/>
    <w:rsid w:val="000F6082"/>
    <w:rsid w:val="00107C25"/>
    <w:rsid w:val="00121D99"/>
    <w:rsid w:val="001528BA"/>
    <w:rsid w:val="00174451"/>
    <w:rsid w:val="00175513"/>
    <w:rsid w:val="001810F8"/>
    <w:rsid w:val="00190C0C"/>
    <w:rsid w:val="001B1CF6"/>
    <w:rsid w:val="00200F21"/>
    <w:rsid w:val="00206968"/>
    <w:rsid w:val="00220C9D"/>
    <w:rsid w:val="002333C3"/>
    <w:rsid w:val="002358DE"/>
    <w:rsid w:val="002653DD"/>
    <w:rsid w:val="00285F81"/>
    <w:rsid w:val="0028755A"/>
    <w:rsid w:val="002C138C"/>
    <w:rsid w:val="002F7C05"/>
    <w:rsid w:val="003236DA"/>
    <w:rsid w:val="003912F3"/>
    <w:rsid w:val="003D69DB"/>
    <w:rsid w:val="003E210D"/>
    <w:rsid w:val="003F40B1"/>
    <w:rsid w:val="0040646C"/>
    <w:rsid w:val="004069AD"/>
    <w:rsid w:val="00455048"/>
    <w:rsid w:val="00483E9E"/>
    <w:rsid w:val="004A4B71"/>
    <w:rsid w:val="00504D9B"/>
    <w:rsid w:val="00557505"/>
    <w:rsid w:val="00565457"/>
    <w:rsid w:val="00587D98"/>
    <w:rsid w:val="005F622B"/>
    <w:rsid w:val="00625B3D"/>
    <w:rsid w:val="00631309"/>
    <w:rsid w:val="006B5104"/>
    <w:rsid w:val="006E54E9"/>
    <w:rsid w:val="00713080"/>
    <w:rsid w:val="00735A32"/>
    <w:rsid w:val="007640B4"/>
    <w:rsid w:val="007971E8"/>
    <w:rsid w:val="007A1A13"/>
    <w:rsid w:val="007C7720"/>
    <w:rsid w:val="008A6901"/>
    <w:rsid w:val="008B7F14"/>
    <w:rsid w:val="009367BC"/>
    <w:rsid w:val="009400E9"/>
    <w:rsid w:val="0094451C"/>
    <w:rsid w:val="00990B09"/>
    <w:rsid w:val="009975AE"/>
    <w:rsid w:val="009A0B80"/>
    <w:rsid w:val="009D41C1"/>
    <w:rsid w:val="00A00334"/>
    <w:rsid w:val="00A201E3"/>
    <w:rsid w:val="00A26405"/>
    <w:rsid w:val="00A32DEE"/>
    <w:rsid w:val="00A63043"/>
    <w:rsid w:val="00A66A1B"/>
    <w:rsid w:val="00A70FE7"/>
    <w:rsid w:val="00A8358C"/>
    <w:rsid w:val="00AB5DC9"/>
    <w:rsid w:val="00B00211"/>
    <w:rsid w:val="00B01A10"/>
    <w:rsid w:val="00B17769"/>
    <w:rsid w:val="00B42845"/>
    <w:rsid w:val="00B6059A"/>
    <w:rsid w:val="00B65A76"/>
    <w:rsid w:val="00B66D02"/>
    <w:rsid w:val="00BD7CEB"/>
    <w:rsid w:val="00C15F36"/>
    <w:rsid w:val="00C36D90"/>
    <w:rsid w:val="00C47C0A"/>
    <w:rsid w:val="00C60F81"/>
    <w:rsid w:val="00C64DC1"/>
    <w:rsid w:val="00C67B26"/>
    <w:rsid w:val="00C827D9"/>
    <w:rsid w:val="00D06571"/>
    <w:rsid w:val="00D32CEC"/>
    <w:rsid w:val="00D4273C"/>
    <w:rsid w:val="00D90EE2"/>
    <w:rsid w:val="00D96A96"/>
    <w:rsid w:val="00DA212F"/>
    <w:rsid w:val="00E413FD"/>
    <w:rsid w:val="00E91DE6"/>
    <w:rsid w:val="00EC5A29"/>
    <w:rsid w:val="00EF157B"/>
    <w:rsid w:val="00F2401F"/>
    <w:rsid w:val="00F41CD8"/>
    <w:rsid w:val="00F70146"/>
    <w:rsid w:val="00F76574"/>
    <w:rsid w:val="00F807AB"/>
    <w:rsid w:val="00F95F9E"/>
    <w:rsid w:val="00FD064D"/>
    <w:rsid w:val="00FD31BE"/>
    <w:rsid w:val="01711DE4"/>
    <w:rsid w:val="09596C5D"/>
    <w:rsid w:val="10716748"/>
    <w:rsid w:val="155D77A0"/>
    <w:rsid w:val="1585535A"/>
    <w:rsid w:val="18A66D42"/>
    <w:rsid w:val="27112ED5"/>
    <w:rsid w:val="27C81B01"/>
    <w:rsid w:val="285965C0"/>
    <w:rsid w:val="2B1D0EB2"/>
    <w:rsid w:val="330613E5"/>
    <w:rsid w:val="33667193"/>
    <w:rsid w:val="33F01EF9"/>
    <w:rsid w:val="341018D6"/>
    <w:rsid w:val="3A504877"/>
    <w:rsid w:val="3FAF008D"/>
    <w:rsid w:val="421313E0"/>
    <w:rsid w:val="425075DE"/>
    <w:rsid w:val="46246601"/>
    <w:rsid w:val="4C025C91"/>
    <w:rsid w:val="4E606659"/>
    <w:rsid w:val="53E725B7"/>
    <w:rsid w:val="59C94E0F"/>
    <w:rsid w:val="5C20519D"/>
    <w:rsid w:val="5D907593"/>
    <w:rsid w:val="5DC628E2"/>
    <w:rsid w:val="660677F3"/>
    <w:rsid w:val="687D01AC"/>
    <w:rsid w:val="6E346DC9"/>
    <w:rsid w:val="73101D91"/>
    <w:rsid w:val="77B472FA"/>
    <w:rsid w:val="780E5D13"/>
    <w:rsid w:val="79272454"/>
    <w:rsid w:val="7CB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公文正文"/>
    <w:basedOn w:val="a"/>
    <w:qFormat/>
    <w:pPr>
      <w:spacing w:line="560" w:lineRule="exact"/>
      <w:ind w:firstLineChars="200" w:firstLine="420"/>
    </w:pPr>
    <w:rPr>
      <w:rFonts w:ascii="仿宋_GB2312" w:eastAsia="仿宋_GB2312" w:hAnsi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公文正文"/>
    <w:basedOn w:val="a"/>
    <w:qFormat/>
    <w:pPr>
      <w:spacing w:line="560" w:lineRule="exact"/>
      <w:ind w:firstLineChars="200" w:firstLine="420"/>
    </w:pPr>
    <w:rPr>
      <w:rFonts w:ascii="仿宋_GB2312" w:eastAsia="仿宋_GB2312" w:hAnsi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浦江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建设集团文书</dc:creator>
  <cp:lastModifiedBy>建设集团文书</cp:lastModifiedBy>
  <cp:revision>4</cp:revision>
  <dcterms:created xsi:type="dcterms:W3CDTF">2022-05-18T06:16:00Z</dcterms:created>
  <dcterms:modified xsi:type="dcterms:W3CDTF">2022-05-18T06:19:00Z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