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b w:val="1"/>
          <w:i w:val="0"/>
          <w:sz w:val="32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hint="eastAsia"/>
          <w:caps w:val="0"/>
        </w:rPr>
        <w:t>关于余姚市省级工业园区（工业集聚区）“污水零直排区”创建</w:t>
      </w:r>
      <w:r>
        <w:rPr>
          <w:szCs w:val="32"/>
          <w:bCs/>
          <w:lang w:val="en-US" w:eastAsia="zh-CN"/>
          <w:b w:val="1"/>
          <w:i w:val="0"/>
          <w:sz w:val="32"/>
          <w:spacing w:val="0"/>
          <w:w w:val="100"/>
          <w:rFonts w:hint="eastAsia"/>
          <w:caps w:val="0"/>
        </w:rPr>
        <w:t>验收结果的公示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ind w:firstLine="420" w:firstLineChars="200"/>
        <w:textAlignment w:val="baseline"/>
      </w:pP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余姚市小曹娥工业园区（电镀园区除外）、中意生态园、余姚经济开发区（城东新区除外）已于2021年11月通过了“污水零直排区”创建验收，现就创建情况征求公众意见，如您在生活或工作中发现创建园区有以下情况，可向宁波市生态环境局余姚分局电话举报：</w:t>
      </w:r>
    </w:p>
    <w:p>
      <w:pPr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创建园区内沿河排口晴天有流水；</w:t>
      </w:r>
    </w:p>
    <w:p>
      <w:pPr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default"/>
          <w:caps w:val="0"/>
        </w:rPr>
        <w:snapToGrid/>
        <w:textAlignment w:val="baseline"/>
      </w:pP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工业企业偷排、漏排生产性污（废）水。</w:t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snapToGrid/>
        <w:ind w:firstLine="422" w:firstLineChars="200"/>
        <w:textAlignment w:val="baseline"/>
      </w:pPr>
      <w:r>
        <w:rPr>
          <w:bCs/>
          <w:lang w:val="en-US" w:eastAsia="zh-CN"/>
          <w:b w:val="1"/>
          <w:i w:val="0"/>
          <w:sz w:val="21"/>
          <w:spacing w:val="0"/>
          <w:w w:val="100"/>
          <w:rFonts w:hint="eastAsia"/>
          <w:caps w:val="0"/>
        </w:rPr>
        <w:t>公示时间：2021年11月26日-12月2日（共5个工作日）</w:t>
      </w: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；举报电话：</w:t>
      </w:r>
      <w:r>
        <w:rPr>
          <w:szCs w:val="28"/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0574- 6271 2418</w:t>
      </w: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>（工作日8：30-11：30，13：30-17：00）。为便于工作人员后期进行查找核实，请在反映问题的同时告知时间、地点及您的联系方式。</w:t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 xml:space="preserve">                                                       宁波市生态环境局余姚分局  </w:t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hint="default"/>
          <w:caps w:val="0"/>
        </w:rPr>
        <w:snapToGrid/>
        <w:textAlignment w:val="baseline"/>
      </w:pP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 xml:space="preserve">                                       </w:t>
      </w:r>
      <w:bookmarkStart w:id="0" w:name="_GoBack"/>
      <w:bookmarkEnd w:id="0"/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 xml:space="preserve">                        2021年11月25日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73D6"/>
    <w:multiLevelType w:val="singleLevel"/>
    <w:tmpl w:val="689A73D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C0AB2"/>
    <w:rsid w:val="5344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 /><Relationship Id="rId5" Type="http://schemas.openxmlformats.org/officeDocument/2006/relationships/numbering" Target="numbering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池港</cp:lastModifiedBy>
  <dcterms:modified xsi:type="dcterms:W3CDTF">2021-11-25T09:41:54Z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关于余姚市工业园区（工业集聚区）“污水零直排区”创建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验收结果的公示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余姚市小曹娥工业园区（电镀园区除外）、中意生态园、余姚经济开发区（城东新区除外）已于2021年11月通过了“污水零直排区”创建验收，现就创建情况征求公众意见，如您在生活或工作中发现创建园区有以下情况，可向宁波市生态环境局余姚分局电话举报：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创建园区内沿河排口晴天有流水；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工业企业偷排、漏排生产性污（废）水。</w:t>
      </w:r>
    </w:p>
    <w:p>
      <w:pPr>
        <w:snapToGrid/>
        <w:spacing w:before="0" w:beforeAutospacing="0" w:after="0" w:afterAutospacing="0" w:line="240" w:lineRule="auto"/>
        <w:ind w:firstLine="422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1"/>
          <w:lang w:val="en-US" w:eastAsia="zh-CN"/>
        </w:rPr>
        <w:t>公示时间：2021年11月26日-12月2日（共5个工作日）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；举报电话：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8"/>
          <w:lang w:val="en-US" w:eastAsia="zh-CN"/>
        </w:rPr>
        <w:t>0574- 6271 2418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（工作日8：30-11：30，13：30-17：00）。为便于工作人员后期进行查找核实，请在反映问题的同时告知时间、地点及您的联系方式。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                         宁波市生态环境局余姚分局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2021年11月25日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