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 w:ascii="方正小标宋简体" w:eastAsia="方正小标宋简体"/>
          <w:sz w:val="28"/>
          <w:szCs w:val="28"/>
        </w:rPr>
        <w:t>金华市教育局202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上</w:t>
      </w:r>
      <w:r>
        <w:rPr>
          <w:rFonts w:hint="eastAsia" w:ascii="方正小标宋简体" w:eastAsia="方正小标宋简体"/>
          <w:sz w:val="28"/>
          <w:szCs w:val="28"/>
        </w:rPr>
        <w:t>半年教师资格认定拟通过名单</w:t>
      </w:r>
    </w:p>
    <w:tbl>
      <w:tblPr>
        <w:tblStyle w:val="2"/>
        <w:tblW w:w="821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93"/>
        <w:gridCol w:w="910"/>
        <w:gridCol w:w="2640"/>
        <w:gridCol w:w="1485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性别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认定状态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赵佩珊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包燕鑫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成旅顺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张露莹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姚伊甸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包鑫辉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周凌泽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许震宇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费则兴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董卿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单冰夷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倪祯琪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邱倩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娄丹婷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傅航天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严佳薇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潘高峰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潘才文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王沁心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陈校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谢婉钰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柳香秀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朱逸畅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薛利佳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王捷菲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胡珺琛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蒋晶晶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邱益倩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吴小芬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周桢定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霍玲玲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楼得月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王恺颐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陈潇震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厉静远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戴钤丹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傅菁菁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徐纯洁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尹璧盈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付靖涵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张柯宁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徐婧玲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沈彦玉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胡杭芳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倪可心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欧洋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金晓莎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包倩雯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谢孝淼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方聪聪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陆艳春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徐依婷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洪芳圆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王鼎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闫焜婷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张文文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陈芊庆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吴晨颖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成胜男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盛睿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邹盛茗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徐弋涵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葛静如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潘艳霞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吉彬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徐若雯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王飒飒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周竞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方梦盈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朱文静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阮咏琪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郭树俊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成若星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吴飘蕾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方雅艺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郝馨怡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杨茜茜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曹阳毅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吴晓昱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左晴晴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蔡大伟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洪扬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傅云云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毛小敏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郑友波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史锦锦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史沐尹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张航滨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徐丹霓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陈展翔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美术绘画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洪菁烺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金曲扬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沈念萍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朱珂威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杨于晴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钱红梅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蔡美甜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中草药种植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吴育琳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李滢君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张轩豪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王洁洁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胡文韬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宋淑娟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鲜艳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宋建恒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朱璐璐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宋妙玲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郑赛男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金嘉琪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胡伟铖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唐木莲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邵之捷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徐鹏霞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俞含迪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陈若兰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朱馨叶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方冬琴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程晓闻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胡静瑕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柯林嘉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陈嫚颖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马思帆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项小咪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桑春枝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方佳倩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包姝婕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周然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唐锐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郑思琼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余一泓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陈芳婉影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丁文琦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朱凤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杨鑫鑫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邵兆锋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何哲科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陈靓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陈子莲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何彩萍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刘益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吴铮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数字媒体技术应用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贾华敏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王克丽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陈一诺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汪方睿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杨盼盼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包冬梅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杨路加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邵伟捷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王义华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章岑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李话梅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方伟杰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张鼎喆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石天赐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胡忆远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王金燕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门广伟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陶斯敏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钱嘉慧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傅可盈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李祯鑫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方安琪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寿诗佳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李恬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郝宏凯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徐炉英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裘依帆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侯天琪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许立生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石祎贝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徐佳梦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陈嫦钰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邵珂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沈智楠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徐润玉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叶芸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陶鹏玮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吕晴雯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王敏慧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陈格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谭郑锟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厉靓敏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卢美伊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中餐烹饪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柯佳丽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王思瑶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许家宁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翁佳瑶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许程婷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祝晓阳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蓝慧敏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王怡晴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厉家成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包博雅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王小青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邵程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韩沂朔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苏茏芃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中等职业学校实习指导教师资格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朱熠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叶颖璇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中等职业学校实习指导教师资格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金颖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赵斯琪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吕泽宇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刘迎霞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商务韩语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倪振轩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庄何莉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陈巧丽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陈日升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吴亦佳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方珞珞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曹青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何子依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商务德语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楼金灵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童群峰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徐俊翔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程秦杰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楼园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程鑫明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严紫晶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章敏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樊珊珊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吕小盼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水晗菁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冯浩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楼杭莉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施振阳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陈梓辉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孙泽宇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柳佳龙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项佳佳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严玲燕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曹丽萍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王蒋乾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肖洪桃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杨伟东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刘永祯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叶梦婷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吴弘婧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徐铮昊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金典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蔺佩淇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拟认定通过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ZGY5NzJmYjYyMTJhZWVjMDg5NTQ3ODg2MjdlZTQifQ=="/>
  </w:docVars>
  <w:rsids>
    <w:rsidRoot w:val="00925B9F"/>
    <w:rsid w:val="002175C4"/>
    <w:rsid w:val="00925B9F"/>
    <w:rsid w:val="02AD071D"/>
    <w:rsid w:val="6375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8337</Words>
  <Characters>8966</Characters>
  <Lines>54</Lines>
  <Paragraphs>15</Paragraphs>
  <TotalTime>1</TotalTime>
  <ScaleCrop>false</ScaleCrop>
  <LinksUpToDate>false</LinksUpToDate>
  <CharactersWithSpaces>8975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2020-07-03T01:40:00Z</dcterms:created>
  <dc:creator>john</dc:creator>
  <cp:lastModifiedBy>法然</cp:lastModifiedBy>
  <dcterms:modified xsi:type="dcterms:W3CDTF">2022-05-27T08:49:12Z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44F8681957C04795AD1C06EC5516C657</vt:lpwstr>
  </property>
</Properties>
</file>