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042" w:rsidRPr="00793042" w:rsidRDefault="00C55D0F" w:rsidP="006449A9">
      <w:pPr>
        <w:pStyle w:val="CM80"/>
        <w:pageBreakBefore/>
        <w:spacing w:after="305"/>
        <w:jc w:val="center"/>
        <w:rPr>
          <w:rFonts w:ascii="仿宋_GB2312" w:eastAsia="仿宋_GB2312" w:hAnsi="黑体" w:cs="FZXiaoBiaoSong-B05S"/>
          <w:b/>
          <w:sz w:val="36"/>
          <w:szCs w:val="36"/>
        </w:rPr>
      </w:pPr>
      <w:r>
        <w:rPr>
          <w:rFonts w:ascii="仿宋_GB2312" w:eastAsia="仿宋_GB2312" w:hAnsi="黑体" w:cs="FZXiaoBiaoSong-B05S" w:hint="eastAsia"/>
          <w:b/>
          <w:sz w:val="36"/>
          <w:szCs w:val="36"/>
        </w:rPr>
        <w:t>义乌市</w:t>
      </w:r>
      <w:r w:rsidR="00793042" w:rsidRPr="00793042">
        <w:rPr>
          <w:rFonts w:ascii="仿宋_GB2312" w:eastAsia="仿宋_GB2312" w:hAnsi="黑体" w:cs="FZXiaoBiaoSong-B05S" w:hint="eastAsia"/>
          <w:b/>
          <w:sz w:val="36"/>
          <w:szCs w:val="36"/>
        </w:rPr>
        <w:t>2017年税收返还和一般性转移支出决算表</w:t>
      </w:r>
    </w:p>
    <w:p w:rsidR="00277E75" w:rsidRDefault="00E64AA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1423670</wp:posOffset>
                </wp:positionV>
                <wp:extent cx="5681345" cy="9892030"/>
                <wp:effectExtent l="0" t="4445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1345" cy="9892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637"/>
                              <w:gridCol w:w="2976"/>
                            </w:tblGrid>
                            <w:tr w:rsidR="00C55D0F" w:rsidTr="006449A9">
                              <w:trPr>
                                <w:trHeight w:val="38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支出项目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>2017</w:t>
                                  </w: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年决算数</w:t>
                                  </w: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一、税收返还支出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所得税基数返还支出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成品</w:t>
                                  </w:r>
                                  <w:proofErr w:type="gramStart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油改革</w:t>
                                  </w:r>
                                  <w:proofErr w:type="gramEnd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税收返还支出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增值税税收返还支出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消费税税收返还支出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营改增</w:t>
                                  </w:r>
                                  <w:proofErr w:type="gramEnd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基数返还支出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二、一般性转移支付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体制补助支出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均衡性转移支付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县级基本财力保障</w:t>
                                  </w:r>
                                  <w:proofErr w:type="gramStart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机制奖补</w:t>
                                  </w:r>
                                  <w:proofErr w:type="gramEnd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资金支出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结算补助支出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成品油价格和税费改革转移支付补助支出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基层公检法</w:t>
                                  </w:r>
                                  <w:proofErr w:type="gramStart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司转移</w:t>
                                  </w:r>
                                  <w:proofErr w:type="gramEnd"/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城乡义务教育转移支付支出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基本养老金转移支付支出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城乡居民医疗保险转移支付支出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农村综合改革转移支付支出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产粮（油）大县奖励资金支出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重点生态功能区转移支付支出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固定数额补助支出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贫困地区转移支付支出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其他一般性转移支付支出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55D0F" w:rsidTr="006449A9">
                              <w:trPr>
                                <w:trHeight w:val="260"/>
                              </w:trPr>
                              <w:tc>
                                <w:tcPr>
                                  <w:tcW w:w="563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eastAsia="宋体" w:cs="宋体" w:hint="eastAsia"/>
                                      <w:sz w:val="23"/>
                                      <w:szCs w:val="23"/>
                                    </w:rPr>
                                    <w:t>支出合计</w:t>
                                  </w:r>
                                  <w:r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C55D0F" w:rsidRDefault="00C55D0F">
                                  <w:pPr>
                                    <w:pStyle w:val="Default"/>
                                    <w:jc w:val="center"/>
                                    <w:rPr>
                                      <w:rFonts w:asci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C3686" w:rsidRDefault="007C3686"/>
                          <w:p w:rsidR="00793042" w:rsidRDefault="00793042"/>
                          <w:p w:rsidR="00793042" w:rsidRDefault="00793042"/>
                          <w:p w:rsidR="00793042" w:rsidRDefault="00793042"/>
                          <w:p w:rsidR="00793042" w:rsidRDefault="00793042"/>
                          <w:p w:rsidR="00793042" w:rsidRDefault="00793042"/>
                          <w:p w:rsidR="00793042" w:rsidRDefault="00793042">
                            <w:bookmarkStart w:id="0" w:name="_GoBack"/>
                            <w:bookmarkEnd w:id="0"/>
                          </w:p>
                          <w:p w:rsidR="00793042" w:rsidRDefault="007930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3.8pt;margin-top:112.1pt;width:447.35pt;height:778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" o:allowincell="f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637"/>
                        <w:gridCol w:w="2976"/>
                      </w:tblGrid>
                      <w:tr w:rsidR="00C55D0F" w:rsidTr="006449A9">
                        <w:trPr>
                          <w:trHeight w:val="38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支出项目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>2017</w:t>
                            </w: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年决算数</w:t>
                            </w: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一、税收返还支出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所得税基数返还支出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成品</w:t>
                            </w:r>
                            <w:proofErr w:type="gramStart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油改革</w:t>
                            </w:r>
                            <w:proofErr w:type="gramEnd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税收返还支出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增值税税收返还支出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消费税税收返还支出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proofErr w:type="gramStart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营改增</w:t>
                            </w:r>
                            <w:proofErr w:type="gramEnd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基数返还支出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二、一般性转移支付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体制补助支出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均衡性转移支付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县级基本财力保障</w:t>
                            </w:r>
                            <w:proofErr w:type="gramStart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机制奖补</w:t>
                            </w:r>
                            <w:proofErr w:type="gramEnd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资金支出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结算补助支出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成品油价格和税费改革转移支付补助支出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基层公检法</w:t>
                            </w:r>
                            <w:proofErr w:type="gramStart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司转移</w:t>
                            </w:r>
                            <w:proofErr w:type="gramEnd"/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城乡义务教育转移支付支出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基本养老金转移支付支出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城乡居民医疗保险转移支付支出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农村综合改革转移支付支出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产粮（油）大县奖励资金支出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重点生态功能区转移支付支出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固定数额补助支出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贫困地区转移支付支出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其他一般性转移支付支出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55D0F" w:rsidTr="006449A9">
                        <w:trPr>
                          <w:trHeight w:val="260"/>
                        </w:trPr>
                        <w:tc>
                          <w:tcPr>
                            <w:tcW w:w="563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eastAsia="宋体" w:cs="宋体" w:hint="eastAsia"/>
                                <w:sz w:val="23"/>
                                <w:szCs w:val="23"/>
                              </w:rPr>
                              <w:t>支出合计</w:t>
                            </w:r>
                            <w:r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7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C55D0F" w:rsidRDefault="00C55D0F">
                            <w:pPr>
                              <w:pStyle w:val="Default"/>
                              <w:jc w:val="center"/>
                              <w:rPr>
                                <w:rFonts w:ascii="宋体" w:eastAsia="宋体" w:cs="宋体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:rsidR="007C3686" w:rsidRDefault="007C3686"/>
                    <w:p w:rsidR="00793042" w:rsidRDefault="00793042"/>
                    <w:p w:rsidR="00793042" w:rsidRDefault="00793042"/>
                    <w:p w:rsidR="00793042" w:rsidRDefault="00793042"/>
                    <w:p w:rsidR="00793042" w:rsidRDefault="00793042"/>
                    <w:p w:rsidR="00793042" w:rsidRDefault="00793042"/>
                    <w:p w:rsidR="00793042" w:rsidRDefault="00793042">
                      <w:bookmarkStart w:id="1" w:name="_GoBack"/>
                      <w:bookmarkEnd w:id="1"/>
                    </w:p>
                    <w:p w:rsidR="00793042" w:rsidRDefault="00793042"/>
                  </w:txbxContent>
                </v:textbox>
                <w10:wrap type="through" anchorx="page" anchory="page"/>
              </v:shape>
            </w:pict>
          </mc:Fallback>
        </mc:AlternateContent>
      </w:r>
    </w:p>
    <w:sectPr w:rsidR="00277E75" w:rsidSect="00277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4F" w:rsidRDefault="000F2A4F" w:rsidP="00793042">
      <w:r>
        <w:separator/>
      </w:r>
    </w:p>
  </w:endnote>
  <w:endnote w:type="continuationSeparator" w:id="0">
    <w:p w:rsidR="000F2A4F" w:rsidRDefault="000F2A4F" w:rsidP="0079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042" w:rsidRDefault="0079304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042" w:rsidRDefault="0079304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042" w:rsidRDefault="0079304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4F" w:rsidRDefault="000F2A4F" w:rsidP="00793042">
      <w:r>
        <w:separator/>
      </w:r>
    </w:p>
  </w:footnote>
  <w:footnote w:type="continuationSeparator" w:id="0">
    <w:p w:rsidR="000F2A4F" w:rsidRDefault="000F2A4F" w:rsidP="00793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042" w:rsidRDefault="007930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042" w:rsidRDefault="00793042" w:rsidP="0079304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042" w:rsidRDefault="007930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258"/>
    <w:rsid w:val="00012D65"/>
    <w:rsid w:val="00017D6A"/>
    <w:rsid w:val="00017EFF"/>
    <w:rsid w:val="00024AD5"/>
    <w:rsid w:val="00026010"/>
    <w:rsid w:val="00030602"/>
    <w:rsid w:val="0003534A"/>
    <w:rsid w:val="00036200"/>
    <w:rsid w:val="00055C7C"/>
    <w:rsid w:val="0007103A"/>
    <w:rsid w:val="00073992"/>
    <w:rsid w:val="00075236"/>
    <w:rsid w:val="00075A55"/>
    <w:rsid w:val="00077D5F"/>
    <w:rsid w:val="00085B59"/>
    <w:rsid w:val="00093B2E"/>
    <w:rsid w:val="000A4B65"/>
    <w:rsid w:val="000B0999"/>
    <w:rsid w:val="000B7510"/>
    <w:rsid w:val="000C0ACC"/>
    <w:rsid w:val="000C4D99"/>
    <w:rsid w:val="000D1068"/>
    <w:rsid w:val="000D352F"/>
    <w:rsid w:val="000D3DE2"/>
    <w:rsid w:val="000D73BC"/>
    <w:rsid w:val="000F2A4F"/>
    <w:rsid w:val="000F3D5E"/>
    <w:rsid w:val="000F74C3"/>
    <w:rsid w:val="001150AC"/>
    <w:rsid w:val="00117558"/>
    <w:rsid w:val="001208FB"/>
    <w:rsid w:val="00125FE2"/>
    <w:rsid w:val="001302BD"/>
    <w:rsid w:val="00132E63"/>
    <w:rsid w:val="00134B13"/>
    <w:rsid w:val="00136DBF"/>
    <w:rsid w:val="0016419D"/>
    <w:rsid w:val="00167F67"/>
    <w:rsid w:val="00172080"/>
    <w:rsid w:val="001720D8"/>
    <w:rsid w:val="0018147E"/>
    <w:rsid w:val="001861EA"/>
    <w:rsid w:val="00186254"/>
    <w:rsid w:val="00192D08"/>
    <w:rsid w:val="001A1473"/>
    <w:rsid w:val="001B4404"/>
    <w:rsid w:val="001D6976"/>
    <w:rsid w:val="001E2471"/>
    <w:rsid w:val="001F0114"/>
    <w:rsid w:val="001F5DA9"/>
    <w:rsid w:val="00204743"/>
    <w:rsid w:val="0020524D"/>
    <w:rsid w:val="00217E56"/>
    <w:rsid w:val="00220877"/>
    <w:rsid w:val="00221C6C"/>
    <w:rsid w:val="00232FF3"/>
    <w:rsid w:val="002330E0"/>
    <w:rsid w:val="002342E0"/>
    <w:rsid w:val="002343C3"/>
    <w:rsid w:val="00250E90"/>
    <w:rsid w:val="0026063E"/>
    <w:rsid w:val="00265D49"/>
    <w:rsid w:val="00270370"/>
    <w:rsid w:val="0027355A"/>
    <w:rsid w:val="00275F2C"/>
    <w:rsid w:val="00277E75"/>
    <w:rsid w:val="002A2888"/>
    <w:rsid w:val="002B7E44"/>
    <w:rsid w:val="002C0301"/>
    <w:rsid w:val="002F2483"/>
    <w:rsid w:val="002F64BA"/>
    <w:rsid w:val="002F74B1"/>
    <w:rsid w:val="00316115"/>
    <w:rsid w:val="003161A2"/>
    <w:rsid w:val="00316E63"/>
    <w:rsid w:val="00325258"/>
    <w:rsid w:val="00330124"/>
    <w:rsid w:val="00330523"/>
    <w:rsid w:val="00332AEF"/>
    <w:rsid w:val="003405A3"/>
    <w:rsid w:val="003542AE"/>
    <w:rsid w:val="003618B3"/>
    <w:rsid w:val="003618E7"/>
    <w:rsid w:val="0039155F"/>
    <w:rsid w:val="00394574"/>
    <w:rsid w:val="003A3D2A"/>
    <w:rsid w:val="003B05C1"/>
    <w:rsid w:val="003D25A2"/>
    <w:rsid w:val="003D2D4E"/>
    <w:rsid w:val="003D49E2"/>
    <w:rsid w:val="003D4AB1"/>
    <w:rsid w:val="003F67F9"/>
    <w:rsid w:val="003F75DA"/>
    <w:rsid w:val="0041630B"/>
    <w:rsid w:val="00433022"/>
    <w:rsid w:val="00434FD7"/>
    <w:rsid w:val="00436AE5"/>
    <w:rsid w:val="00436C5D"/>
    <w:rsid w:val="00442423"/>
    <w:rsid w:val="004460B7"/>
    <w:rsid w:val="0046405A"/>
    <w:rsid w:val="00471EDB"/>
    <w:rsid w:val="00482072"/>
    <w:rsid w:val="004832D5"/>
    <w:rsid w:val="00484867"/>
    <w:rsid w:val="004859CD"/>
    <w:rsid w:val="004A3CCA"/>
    <w:rsid w:val="004A5278"/>
    <w:rsid w:val="004B2072"/>
    <w:rsid w:val="004B58D5"/>
    <w:rsid w:val="004B5D73"/>
    <w:rsid w:val="004C16D1"/>
    <w:rsid w:val="004E169D"/>
    <w:rsid w:val="004E33B8"/>
    <w:rsid w:val="004E6A35"/>
    <w:rsid w:val="00501C77"/>
    <w:rsid w:val="00531A20"/>
    <w:rsid w:val="005450EB"/>
    <w:rsid w:val="005633EA"/>
    <w:rsid w:val="00570110"/>
    <w:rsid w:val="00572C7A"/>
    <w:rsid w:val="005760BE"/>
    <w:rsid w:val="00584BB2"/>
    <w:rsid w:val="00587B4C"/>
    <w:rsid w:val="00592C76"/>
    <w:rsid w:val="005B10CF"/>
    <w:rsid w:val="005B3A4F"/>
    <w:rsid w:val="005B6ADB"/>
    <w:rsid w:val="005B6D49"/>
    <w:rsid w:val="005C1C04"/>
    <w:rsid w:val="005C23F3"/>
    <w:rsid w:val="005D67A1"/>
    <w:rsid w:val="00607EDA"/>
    <w:rsid w:val="00635B64"/>
    <w:rsid w:val="00643575"/>
    <w:rsid w:val="006449A9"/>
    <w:rsid w:val="006575F3"/>
    <w:rsid w:val="006604AB"/>
    <w:rsid w:val="0067615D"/>
    <w:rsid w:val="006773F9"/>
    <w:rsid w:val="00694216"/>
    <w:rsid w:val="00695D7B"/>
    <w:rsid w:val="00696219"/>
    <w:rsid w:val="006A6126"/>
    <w:rsid w:val="006B42E9"/>
    <w:rsid w:val="006C7C80"/>
    <w:rsid w:val="006D6B90"/>
    <w:rsid w:val="006D704F"/>
    <w:rsid w:val="006E67E4"/>
    <w:rsid w:val="006F1AB1"/>
    <w:rsid w:val="00703CC3"/>
    <w:rsid w:val="00706DFB"/>
    <w:rsid w:val="00725260"/>
    <w:rsid w:val="0075061D"/>
    <w:rsid w:val="00750F50"/>
    <w:rsid w:val="00773AB6"/>
    <w:rsid w:val="00793042"/>
    <w:rsid w:val="00794EC8"/>
    <w:rsid w:val="007A1C9C"/>
    <w:rsid w:val="007A3645"/>
    <w:rsid w:val="007B5E1A"/>
    <w:rsid w:val="007C3686"/>
    <w:rsid w:val="007C7F19"/>
    <w:rsid w:val="007E64A5"/>
    <w:rsid w:val="007F2318"/>
    <w:rsid w:val="007F4A23"/>
    <w:rsid w:val="007F6799"/>
    <w:rsid w:val="00802FD7"/>
    <w:rsid w:val="00812537"/>
    <w:rsid w:val="008161FC"/>
    <w:rsid w:val="00816928"/>
    <w:rsid w:val="00822DA6"/>
    <w:rsid w:val="00824FFE"/>
    <w:rsid w:val="008337F2"/>
    <w:rsid w:val="00855255"/>
    <w:rsid w:val="00861C96"/>
    <w:rsid w:val="008624BB"/>
    <w:rsid w:val="00862E57"/>
    <w:rsid w:val="00896F7E"/>
    <w:rsid w:val="008A6FD9"/>
    <w:rsid w:val="008B03DF"/>
    <w:rsid w:val="008B03F9"/>
    <w:rsid w:val="008B1CDA"/>
    <w:rsid w:val="008B41B1"/>
    <w:rsid w:val="008C249F"/>
    <w:rsid w:val="008D33AC"/>
    <w:rsid w:val="008D6395"/>
    <w:rsid w:val="008E224D"/>
    <w:rsid w:val="008F6594"/>
    <w:rsid w:val="00912C40"/>
    <w:rsid w:val="00916BE1"/>
    <w:rsid w:val="00935363"/>
    <w:rsid w:val="00937258"/>
    <w:rsid w:val="009374B8"/>
    <w:rsid w:val="0094171A"/>
    <w:rsid w:val="00953DCA"/>
    <w:rsid w:val="00960334"/>
    <w:rsid w:val="00963A88"/>
    <w:rsid w:val="00964992"/>
    <w:rsid w:val="009649B8"/>
    <w:rsid w:val="009671E7"/>
    <w:rsid w:val="009806E7"/>
    <w:rsid w:val="00990ACC"/>
    <w:rsid w:val="009A7C48"/>
    <w:rsid w:val="009B1731"/>
    <w:rsid w:val="009B2B29"/>
    <w:rsid w:val="009B302B"/>
    <w:rsid w:val="009B4C5E"/>
    <w:rsid w:val="009B6CBD"/>
    <w:rsid w:val="009D12F8"/>
    <w:rsid w:val="009D25C8"/>
    <w:rsid w:val="009D7BF5"/>
    <w:rsid w:val="009F65F2"/>
    <w:rsid w:val="00A21692"/>
    <w:rsid w:val="00A31E19"/>
    <w:rsid w:val="00A44577"/>
    <w:rsid w:val="00A44AA0"/>
    <w:rsid w:val="00A50CB6"/>
    <w:rsid w:val="00A5445F"/>
    <w:rsid w:val="00A55932"/>
    <w:rsid w:val="00A62AA1"/>
    <w:rsid w:val="00A6623E"/>
    <w:rsid w:val="00A74ADC"/>
    <w:rsid w:val="00A86724"/>
    <w:rsid w:val="00A9331A"/>
    <w:rsid w:val="00A973FC"/>
    <w:rsid w:val="00AB7EC9"/>
    <w:rsid w:val="00AD569D"/>
    <w:rsid w:val="00AE0C54"/>
    <w:rsid w:val="00AE3F52"/>
    <w:rsid w:val="00AE6F92"/>
    <w:rsid w:val="00B02D8B"/>
    <w:rsid w:val="00B03DBB"/>
    <w:rsid w:val="00B04BC4"/>
    <w:rsid w:val="00B10FB8"/>
    <w:rsid w:val="00B11B13"/>
    <w:rsid w:val="00B43BA3"/>
    <w:rsid w:val="00B44C4E"/>
    <w:rsid w:val="00B529C0"/>
    <w:rsid w:val="00B5396A"/>
    <w:rsid w:val="00B56200"/>
    <w:rsid w:val="00B578AE"/>
    <w:rsid w:val="00B72362"/>
    <w:rsid w:val="00B90E86"/>
    <w:rsid w:val="00B91451"/>
    <w:rsid w:val="00B955C6"/>
    <w:rsid w:val="00BA46B7"/>
    <w:rsid w:val="00BC2125"/>
    <w:rsid w:val="00BC7E4B"/>
    <w:rsid w:val="00BD2D98"/>
    <w:rsid w:val="00BD6D8F"/>
    <w:rsid w:val="00BD737A"/>
    <w:rsid w:val="00BE2BD9"/>
    <w:rsid w:val="00BE57E3"/>
    <w:rsid w:val="00BE5F0F"/>
    <w:rsid w:val="00BF3BA8"/>
    <w:rsid w:val="00C0311A"/>
    <w:rsid w:val="00C300B8"/>
    <w:rsid w:val="00C42ECE"/>
    <w:rsid w:val="00C5488A"/>
    <w:rsid w:val="00C55D0F"/>
    <w:rsid w:val="00C61BA1"/>
    <w:rsid w:val="00C70F5B"/>
    <w:rsid w:val="00C74EB1"/>
    <w:rsid w:val="00C85708"/>
    <w:rsid w:val="00C917D8"/>
    <w:rsid w:val="00C92774"/>
    <w:rsid w:val="00C93AC7"/>
    <w:rsid w:val="00CA0926"/>
    <w:rsid w:val="00CA1394"/>
    <w:rsid w:val="00CB5BA7"/>
    <w:rsid w:val="00CB6A8B"/>
    <w:rsid w:val="00CC511A"/>
    <w:rsid w:val="00CF38C4"/>
    <w:rsid w:val="00CF46C8"/>
    <w:rsid w:val="00D04740"/>
    <w:rsid w:val="00D04E5E"/>
    <w:rsid w:val="00D108D5"/>
    <w:rsid w:val="00D11D2E"/>
    <w:rsid w:val="00D14BBA"/>
    <w:rsid w:val="00D200C3"/>
    <w:rsid w:val="00D45C56"/>
    <w:rsid w:val="00D60A4D"/>
    <w:rsid w:val="00D71069"/>
    <w:rsid w:val="00D72587"/>
    <w:rsid w:val="00DA4257"/>
    <w:rsid w:val="00DB0C0F"/>
    <w:rsid w:val="00DD3EE1"/>
    <w:rsid w:val="00DE72D1"/>
    <w:rsid w:val="00DF0865"/>
    <w:rsid w:val="00DF0A98"/>
    <w:rsid w:val="00DF5286"/>
    <w:rsid w:val="00E020DD"/>
    <w:rsid w:val="00E302B3"/>
    <w:rsid w:val="00E33D3F"/>
    <w:rsid w:val="00E34FDD"/>
    <w:rsid w:val="00E466E5"/>
    <w:rsid w:val="00E50C9C"/>
    <w:rsid w:val="00E561EE"/>
    <w:rsid w:val="00E64AAC"/>
    <w:rsid w:val="00E77994"/>
    <w:rsid w:val="00E91F60"/>
    <w:rsid w:val="00E967C3"/>
    <w:rsid w:val="00E97CBD"/>
    <w:rsid w:val="00EB7009"/>
    <w:rsid w:val="00EC1934"/>
    <w:rsid w:val="00ED4ED2"/>
    <w:rsid w:val="00ED58B2"/>
    <w:rsid w:val="00EF4204"/>
    <w:rsid w:val="00EF6C6B"/>
    <w:rsid w:val="00F00ADE"/>
    <w:rsid w:val="00F2395A"/>
    <w:rsid w:val="00F244AF"/>
    <w:rsid w:val="00F52870"/>
    <w:rsid w:val="00F620DF"/>
    <w:rsid w:val="00F62A44"/>
    <w:rsid w:val="00F62D6E"/>
    <w:rsid w:val="00F750F9"/>
    <w:rsid w:val="00F8177E"/>
    <w:rsid w:val="00F825CC"/>
    <w:rsid w:val="00F86B5B"/>
    <w:rsid w:val="00F875DF"/>
    <w:rsid w:val="00F945B3"/>
    <w:rsid w:val="00FC1659"/>
    <w:rsid w:val="00FC5D94"/>
    <w:rsid w:val="00FE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258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  <w:style w:type="paragraph" w:customStyle="1" w:styleId="CM80">
    <w:name w:val="CM80"/>
    <w:basedOn w:val="Default"/>
    <w:next w:val="Default"/>
    <w:uiPriority w:val="99"/>
    <w:rsid w:val="00325258"/>
    <w:rPr>
      <w:rFonts w:cstheme="minorBidi"/>
      <w:color w:val="auto"/>
    </w:rPr>
  </w:style>
  <w:style w:type="paragraph" w:styleId="a3">
    <w:name w:val="header"/>
    <w:basedOn w:val="a"/>
    <w:link w:val="Char"/>
    <w:uiPriority w:val="99"/>
    <w:semiHidden/>
    <w:unhideWhenUsed/>
    <w:rsid w:val="00793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30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3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30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258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  <w:style w:type="paragraph" w:customStyle="1" w:styleId="CM80">
    <w:name w:val="CM80"/>
    <w:basedOn w:val="Default"/>
    <w:next w:val="Default"/>
    <w:uiPriority w:val="99"/>
    <w:rsid w:val="00325258"/>
    <w:rPr>
      <w:rFonts w:cstheme="minorBidi"/>
      <w:color w:val="auto"/>
    </w:rPr>
  </w:style>
  <w:style w:type="paragraph" w:styleId="a3">
    <w:name w:val="header"/>
    <w:basedOn w:val="a"/>
    <w:link w:val="Char"/>
    <w:uiPriority w:val="99"/>
    <w:semiHidden/>
    <w:unhideWhenUsed/>
    <w:rsid w:val="00793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30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3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30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吴金通</dc:creator>
  <cp:lastModifiedBy>盛建晶</cp:lastModifiedBy>
  <cp:revision>4</cp:revision>
  <cp:lastPrinted>2018-10-24T01:41:00Z</cp:lastPrinted>
  <dcterms:created xsi:type="dcterms:W3CDTF">2018-10-26T01:49:00Z</dcterms:created>
  <dcterms:modified xsi:type="dcterms:W3CDTF">2018-10-26T01:56:00Z</dcterms:modified>
</cp:coreProperties>
</file>