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F2" w:rsidRPr="003D6491" w:rsidRDefault="00EF0EFB" w:rsidP="003D6491">
      <w:pPr>
        <w:spacing w:after="100" w:afterAutospacing="1" w:line="560" w:lineRule="exact"/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  <w:r w:rsidRPr="003D6491">
        <w:rPr>
          <w:rFonts w:ascii="方正小标宋简体" w:eastAsia="方正小标宋简体" w:hAnsiTheme="majorEastAsia" w:hint="eastAsia"/>
          <w:sz w:val="44"/>
          <w:szCs w:val="44"/>
        </w:rPr>
        <w:t>《宁波市住宅小区星级物业服务导则》政策解读</w:t>
      </w:r>
    </w:p>
    <w:p w:rsidR="00EF0EFB" w:rsidRPr="003D6491" w:rsidRDefault="00EF0EFB" w:rsidP="003D6491">
      <w:pPr>
        <w:spacing w:line="560" w:lineRule="exact"/>
        <w:ind w:firstLineChars="196" w:firstLine="627"/>
        <w:rPr>
          <w:rFonts w:ascii="黑体" w:eastAsia="黑体" w:hAnsi="黑体" w:hint="eastAsia"/>
          <w:sz w:val="32"/>
          <w:szCs w:val="32"/>
        </w:rPr>
      </w:pPr>
      <w:r w:rsidRPr="003D6491">
        <w:rPr>
          <w:rFonts w:ascii="黑体" w:eastAsia="黑体" w:hAnsi="黑体" w:hint="eastAsia"/>
          <w:sz w:val="32"/>
          <w:szCs w:val="32"/>
        </w:rPr>
        <w:t>一、制定依据</w:t>
      </w:r>
    </w:p>
    <w:p w:rsidR="00EF0EFB" w:rsidRPr="003D6491" w:rsidRDefault="00EF0EFB" w:rsidP="003D6491">
      <w:pPr>
        <w:spacing w:line="560" w:lineRule="exact"/>
        <w:ind w:firstLineChars="196" w:firstLine="627"/>
        <w:rPr>
          <w:rFonts w:ascii="仿宋_GB2312" w:eastAsia="仿宋_GB2312" w:hAnsi="仿宋" w:hint="eastAsia"/>
          <w:sz w:val="32"/>
          <w:szCs w:val="32"/>
        </w:rPr>
      </w:pPr>
      <w:r w:rsidRPr="003D6491">
        <w:rPr>
          <w:rFonts w:ascii="仿宋_GB2312" w:eastAsia="仿宋_GB2312" w:hAnsi="仿宋" w:hint="eastAsia"/>
          <w:sz w:val="32"/>
          <w:szCs w:val="32"/>
        </w:rPr>
        <w:t>为进一步完善以质定价、动态调价的物业管理收费机制，加快建立收费和质量相统一的物业服务价格管理机制，推进物业服务标准化和收费行为规范化，根据《物管法》《价格法》《物业管理条例》《宁波市住宅小区物业管理条例》等有关法律、法规规定，市住建委会同市物价局制定了《宁波市住宅小区星级物业服务导则》（以下简称《服务导则》）。</w:t>
      </w:r>
    </w:p>
    <w:p w:rsidR="00C23D03" w:rsidRPr="003D6491" w:rsidRDefault="00C23D03" w:rsidP="003D6491">
      <w:pPr>
        <w:spacing w:line="560" w:lineRule="exact"/>
        <w:ind w:firstLineChars="196" w:firstLine="627"/>
        <w:rPr>
          <w:rFonts w:ascii="黑体" w:eastAsia="黑体" w:hAnsi="黑体" w:hint="eastAsia"/>
          <w:sz w:val="32"/>
          <w:szCs w:val="32"/>
        </w:rPr>
      </w:pPr>
      <w:r w:rsidRPr="003D6491">
        <w:rPr>
          <w:rFonts w:ascii="黑体" w:eastAsia="黑体" w:hAnsi="黑体" w:hint="eastAsia"/>
          <w:sz w:val="32"/>
          <w:szCs w:val="32"/>
        </w:rPr>
        <w:t>二、</w:t>
      </w:r>
      <w:r w:rsidR="00BC0284" w:rsidRPr="003D6491">
        <w:rPr>
          <w:rFonts w:ascii="黑体" w:eastAsia="黑体" w:hAnsi="黑体" w:hint="eastAsia"/>
          <w:sz w:val="32"/>
          <w:szCs w:val="32"/>
        </w:rPr>
        <w:t>主要内容</w:t>
      </w:r>
    </w:p>
    <w:p w:rsidR="00437018" w:rsidRPr="003D6491" w:rsidRDefault="00437018" w:rsidP="003D6491">
      <w:pPr>
        <w:spacing w:line="560" w:lineRule="exact"/>
        <w:ind w:firstLineChars="196" w:firstLine="627"/>
        <w:rPr>
          <w:rFonts w:ascii="仿宋_GB2312" w:eastAsia="仿宋_GB2312" w:hAnsi="仿宋" w:hint="eastAsia"/>
          <w:sz w:val="32"/>
          <w:szCs w:val="32"/>
        </w:rPr>
      </w:pPr>
      <w:r w:rsidRPr="003D6491">
        <w:rPr>
          <w:rFonts w:ascii="仿宋_GB2312" w:eastAsia="仿宋_GB2312" w:hAnsi="仿宋" w:hint="eastAsia"/>
          <w:sz w:val="32"/>
          <w:szCs w:val="32"/>
        </w:rPr>
        <w:t>《服务导则》共分六章，主要包括以下内容：</w:t>
      </w:r>
    </w:p>
    <w:p w:rsidR="00EC01C1" w:rsidRPr="003D6491" w:rsidRDefault="00437018" w:rsidP="003D6491">
      <w:pPr>
        <w:spacing w:line="560" w:lineRule="exact"/>
        <w:ind w:firstLineChars="196" w:firstLine="627"/>
        <w:rPr>
          <w:rFonts w:ascii="仿宋_GB2312" w:eastAsia="仿宋_GB2312" w:hAnsi="仿宋" w:hint="eastAsia"/>
          <w:sz w:val="32"/>
          <w:szCs w:val="32"/>
        </w:rPr>
      </w:pPr>
      <w:r w:rsidRPr="003D6491">
        <w:rPr>
          <w:rFonts w:ascii="仿宋_GB2312" w:eastAsia="仿宋_GB2312" w:hAnsi="仿宋" w:hint="eastAsia"/>
          <w:sz w:val="32"/>
          <w:szCs w:val="32"/>
        </w:rPr>
        <w:t>第一章 总则，共八条，明确了制定本导则的目的和依据，本导则的适用范围，各级管理部门的职责分工等。</w:t>
      </w:r>
    </w:p>
    <w:p w:rsidR="00437018" w:rsidRPr="003D6491" w:rsidRDefault="00437018" w:rsidP="003D6491">
      <w:pPr>
        <w:spacing w:line="560" w:lineRule="exact"/>
        <w:ind w:firstLineChars="196" w:firstLine="627"/>
        <w:rPr>
          <w:rFonts w:ascii="仿宋_GB2312" w:eastAsia="仿宋_GB2312" w:hAnsi="仿宋" w:hint="eastAsia"/>
          <w:sz w:val="32"/>
          <w:szCs w:val="32"/>
        </w:rPr>
      </w:pPr>
      <w:r w:rsidRPr="003D6491">
        <w:rPr>
          <w:rFonts w:ascii="仿宋_GB2312" w:eastAsia="仿宋_GB2312" w:hAnsi="仿宋" w:hint="eastAsia"/>
          <w:sz w:val="32"/>
          <w:szCs w:val="32"/>
        </w:rPr>
        <w:t xml:space="preserve">第二章 </w:t>
      </w:r>
      <w:r w:rsidR="005C142F" w:rsidRPr="003D6491">
        <w:rPr>
          <w:rFonts w:ascii="仿宋_GB2312" w:eastAsia="仿宋_GB2312" w:hAnsi="仿宋" w:hint="eastAsia"/>
          <w:sz w:val="32"/>
          <w:szCs w:val="32"/>
        </w:rPr>
        <w:t>术语，共十八条，</w:t>
      </w:r>
      <w:r w:rsidR="001F3AFB" w:rsidRPr="003D6491">
        <w:rPr>
          <w:rFonts w:ascii="仿宋_GB2312" w:eastAsia="仿宋_GB2312" w:hAnsi="仿宋" w:hint="eastAsia"/>
          <w:sz w:val="32"/>
          <w:szCs w:val="32"/>
        </w:rPr>
        <w:t>对住宅小区、物业服务企业、前期物业服务、物业服务合同、业主、物业使用人、业主大会、业主委员会、共用部位、共用设施设备、公共绿化、综合服务、应急维修、包干制、酬金制、承接查验、缺陷评估、调查客户覆盖率等进行了解释定义。</w:t>
      </w:r>
    </w:p>
    <w:p w:rsidR="00355079" w:rsidRPr="003D6491" w:rsidRDefault="00355079" w:rsidP="003D6491">
      <w:pPr>
        <w:spacing w:line="560" w:lineRule="exact"/>
        <w:ind w:firstLineChars="196" w:firstLine="627"/>
        <w:rPr>
          <w:rFonts w:ascii="仿宋_GB2312" w:eastAsia="仿宋_GB2312" w:hAnsi="仿宋" w:hint="eastAsia"/>
          <w:sz w:val="32"/>
          <w:szCs w:val="32"/>
        </w:rPr>
      </w:pPr>
      <w:r w:rsidRPr="003D6491">
        <w:rPr>
          <w:rFonts w:ascii="仿宋_GB2312" w:eastAsia="仿宋_GB2312" w:hAnsi="仿宋" w:hint="eastAsia"/>
          <w:sz w:val="32"/>
          <w:szCs w:val="32"/>
        </w:rPr>
        <w:t>第三章 基本规定，共十条，对物业服务企业资格、人员配备、职责履行、品质管控体系、财务管理制度、物业服务合同、承接查验、退管程序、绿化养护及社区活动进行了一般规定。</w:t>
      </w:r>
    </w:p>
    <w:p w:rsidR="00376552" w:rsidRPr="003D6491" w:rsidRDefault="00376552" w:rsidP="003D6491">
      <w:pPr>
        <w:spacing w:line="560" w:lineRule="exact"/>
        <w:ind w:firstLineChars="196" w:firstLine="627"/>
        <w:rPr>
          <w:rFonts w:ascii="仿宋_GB2312" w:eastAsia="仿宋_GB2312" w:hAnsi="仿宋" w:hint="eastAsia"/>
          <w:sz w:val="32"/>
          <w:szCs w:val="32"/>
        </w:rPr>
      </w:pPr>
      <w:r w:rsidRPr="003D6491">
        <w:rPr>
          <w:rFonts w:ascii="仿宋_GB2312" w:eastAsia="仿宋_GB2312" w:hAnsi="仿宋" w:hint="eastAsia"/>
          <w:sz w:val="32"/>
          <w:szCs w:val="32"/>
        </w:rPr>
        <w:t>第四章 住宅小区物业服务标准，共五部分，按住宅小区物业服务一星至五星级，分别在基本要求、共用部位及共</w:t>
      </w:r>
      <w:r w:rsidRPr="003D6491">
        <w:rPr>
          <w:rFonts w:ascii="仿宋_GB2312" w:eastAsia="仿宋_GB2312" w:hAnsi="仿宋" w:hint="eastAsia"/>
          <w:sz w:val="32"/>
          <w:szCs w:val="32"/>
        </w:rPr>
        <w:lastRenderedPageBreak/>
        <w:t>用设施设备运行、维修养护、公共秩序维护、环境卫生管理、绿化园林小品、装饰装修管理方面进行</w:t>
      </w:r>
      <w:r w:rsidR="00BC5A6E" w:rsidRPr="003D6491">
        <w:rPr>
          <w:rFonts w:ascii="仿宋_GB2312" w:eastAsia="仿宋_GB2312" w:hAnsi="仿宋" w:hint="eastAsia"/>
          <w:sz w:val="32"/>
          <w:szCs w:val="32"/>
        </w:rPr>
        <w:t>了星级要求。</w:t>
      </w:r>
    </w:p>
    <w:p w:rsidR="00BC5A6E" w:rsidRPr="003D6491" w:rsidRDefault="00BC5A6E" w:rsidP="003D6491">
      <w:pPr>
        <w:spacing w:line="560" w:lineRule="exact"/>
        <w:ind w:firstLineChars="196" w:firstLine="627"/>
        <w:rPr>
          <w:rFonts w:ascii="仿宋_GB2312" w:eastAsia="仿宋_GB2312" w:hAnsi="仿宋" w:hint="eastAsia"/>
          <w:sz w:val="32"/>
          <w:szCs w:val="32"/>
        </w:rPr>
      </w:pPr>
      <w:r w:rsidRPr="003D6491">
        <w:rPr>
          <w:rFonts w:ascii="仿宋_GB2312" w:eastAsia="仿宋_GB2312" w:hAnsi="仿宋" w:hint="eastAsia"/>
          <w:sz w:val="32"/>
          <w:szCs w:val="32"/>
        </w:rPr>
        <w:t>第五章 紧急事件处理，共九部分，从房屋使用安全、电梯、给排水设施渗漏、消防、交通意</w:t>
      </w:r>
      <w:r w:rsidR="00BC31A0" w:rsidRPr="003D6491">
        <w:rPr>
          <w:rFonts w:ascii="仿宋_GB2312" w:eastAsia="仿宋_GB2312" w:hAnsi="仿宋" w:hint="eastAsia"/>
          <w:sz w:val="32"/>
          <w:szCs w:val="32"/>
        </w:rPr>
        <w:t>外、刑事和治安事件、台风和暴雨、建筑幕墙坠落、燃气泄漏方面规定了紧急处理措施。</w:t>
      </w:r>
    </w:p>
    <w:p w:rsidR="00BC31A0" w:rsidRPr="003D6491" w:rsidRDefault="00BC31A0" w:rsidP="003D6491">
      <w:pPr>
        <w:spacing w:line="560" w:lineRule="exact"/>
        <w:ind w:firstLineChars="196" w:firstLine="627"/>
        <w:rPr>
          <w:rFonts w:ascii="仿宋_GB2312" w:eastAsia="仿宋_GB2312" w:hAnsi="仿宋" w:hint="eastAsia"/>
          <w:sz w:val="32"/>
          <w:szCs w:val="32"/>
        </w:rPr>
      </w:pPr>
      <w:r w:rsidRPr="003D6491">
        <w:rPr>
          <w:rFonts w:ascii="仿宋_GB2312" w:eastAsia="仿宋_GB2312" w:hAnsi="仿宋" w:hint="eastAsia"/>
          <w:sz w:val="32"/>
          <w:szCs w:val="32"/>
        </w:rPr>
        <w:t>第六章 物业服务质量评价，共两部分，对评价主体、内容、频次进行了一般规定，对评价方式、评价体系、分值权重进行了说明。</w:t>
      </w:r>
    </w:p>
    <w:p w:rsidR="00E648D9" w:rsidRPr="003D6491" w:rsidRDefault="00E648D9" w:rsidP="003D6491">
      <w:pPr>
        <w:spacing w:line="560" w:lineRule="exact"/>
        <w:ind w:firstLineChars="196" w:firstLine="627"/>
        <w:rPr>
          <w:rFonts w:ascii="仿宋_GB2312" w:eastAsia="仿宋_GB2312" w:hAnsi="仿宋" w:hint="eastAsia"/>
          <w:sz w:val="32"/>
          <w:szCs w:val="32"/>
        </w:rPr>
      </w:pPr>
    </w:p>
    <w:p w:rsidR="003D6491" w:rsidRPr="003D6491" w:rsidRDefault="003D6491">
      <w:pPr>
        <w:spacing w:line="560" w:lineRule="exact"/>
        <w:ind w:firstLineChars="196" w:firstLine="627"/>
        <w:rPr>
          <w:rFonts w:ascii="仿宋_GB2312" w:eastAsia="仿宋_GB2312" w:hAnsi="仿宋"/>
          <w:sz w:val="32"/>
          <w:szCs w:val="32"/>
        </w:rPr>
      </w:pPr>
    </w:p>
    <w:sectPr w:rsidR="003D6491" w:rsidRPr="003D6491" w:rsidSect="00893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2CE" w:rsidRDefault="00BB22CE" w:rsidP="00EF0EFB">
      <w:r>
        <w:separator/>
      </w:r>
    </w:p>
  </w:endnote>
  <w:endnote w:type="continuationSeparator" w:id="1">
    <w:p w:rsidR="00BB22CE" w:rsidRDefault="00BB22CE" w:rsidP="00EF0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2CE" w:rsidRDefault="00BB22CE" w:rsidP="00EF0EFB">
      <w:r>
        <w:separator/>
      </w:r>
    </w:p>
  </w:footnote>
  <w:footnote w:type="continuationSeparator" w:id="1">
    <w:p w:rsidR="00BB22CE" w:rsidRDefault="00BB22CE" w:rsidP="00EF0E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EFB"/>
    <w:rsid w:val="000C04A0"/>
    <w:rsid w:val="001F3AFB"/>
    <w:rsid w:val="00355079"/>
    <w:rsid w:val="00376552"/>
    <w:rsid w:val="003D6491"/>
    <w:rsid w:val="00437018"/>
    <w:rsid w:val="005A53F1"/>
    <w:rsid w:val="005C142F"/>
    <w:rsid w:val="0070548A"/>
    <w:rsid w:val="00857EA3"/>
    <w:rsid w:val="00875646"/>
    <w:rsid w:val="008937F2"/>
    <w:rsid w:val="00A54304"/>
    <w:rsid w:val="00AF48C8"/>
    <w:rsid w:val="00BB22CE"/>
    <w:rsid w:val="00BC0284"/>
    <w:rsid w:val="00BC31A0"/>
    <w:rsid w:val="00BC5A6E"/>
    <w:rsid w:val="00C13435"/>
    <w:rsid w:val="00C23D03"/>
    <w:rsid w:val="00D037ED"/>
    <w:rsid w:val="00E648D9"/>
    <w:rsid w:val="00EC01C1"/>
    <w:rsid w:val="00EF0EFB"/>
    <w:rsid w:val="00FE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0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0E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0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0EFB"/>
    <w:rPr>
      <w:sz w:val="18"/>
      <w:szCs w:val="18"/>
    </w:rPr>
  </w:style>
  <w:style w:type="paragraph" w:styleId="a5">
    <w:name w:val="List Paragraph"/>
    <w:basedOn w:val="a"/>
    <w:uiPriority w:val="34"/>
    <w:qFormat/>
    <w:rsid w:val="00EF0EF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严秀依</dc:creator>
  <cp:keywords/>
  <dc:description/>
  <cp:lastModifiedBy>赵凌洁</cp:lastModifiedBy>
  <cp:revision>22</cp:revision>
  <dcterms:created xsi:type="dcterms:W3CDTF">2017-12-08T01:40:00Z</dcterms:created>
  <dcterms:modified xsi:type="dcterms:W3CDTF">2017-12-12T07:29:00Z</dcterms:modified>
</cp:coreProperties>
</file>