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创艺简标宋" w:eastAsia="创艺简标宋"/>
          <w:color w:val="000000"/>
          <w:sz w:val="44"/>
          <w:szCs w:val="44"/>
        </w:rPr>
      </w:pPr>
      <w:r>
        <w:rPr>
          <w:rFonts w:hint="eastAsia" w:ascii="创艺简标宋" w:eastAsia="创艺简标宋"/>
          <w:color w:val="000000"/>
          <w:sz w:val="44"/>
          <w:szCs w:val="44"/>
        </w:rPr>
        <w:t>2019年宁波市初级游泳指导员培训工作安排</w:t>
      </w:r>
    </w:p>
    <w:p>
      <w:pPr>
        <w:spacing w:line="580" w:lineRule="exact"/>
        <w:ind w:firstLine="220" w:firstLineChars="50"/>
        <w:jc w:val="center"/>
        <w:rPr>
          <w:rFonts w:hint="eastAsia" w:ascii="创艺简标宋" w:eastAsia="创艺简标宋"/>
          <w:color w:val="000000"/>
          <w:sz w:val="44"/>
          <w:szCs w:val="44"/>
        </w:rPr>
      </w:pPr>
      <w:bookmarkStart w:id="0" w:name="_GoBack"/>
      <w:bookmarkEnd w:id="0"/>
    </w:p>
    <w:p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一、时间与地点：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第一期：5月31日—6月2日    宁波市游泳健身中心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第二期：</w:t>
      </w:r>
      <w:r>
        <w:rPr>
          <w:rFonts w:ascii="仿宋_GB2312" w:eastAsia="仿宋_GB2312"/>
          <w:color w:val="000000"/>
          <w:sz w:val="32"/>
          <w:szCs w:val="32"/>
        </w:rPr>
        <w:t>6</w:t>
      </w:r>
      <w:r>
        <w:rPr>
          <w:rFonts w:hint="eastAsia" w:ascii="仿宋_GB2312" w:eastAsia="仿宋_GB2312"/>
          <w:color w:val="000000"/>
          <w:sz w:val="32"/>
          <w:szCs w:val="32"/>
        </w:rPr>
        <w:t>月18—20日          宁波市游泳健身中心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二、参加培训学员于6月10日前直接到市游泳健身中心报名（以报名先后顺序报满为止）。报名时随带报名费、1寸照片2张、近期免冠小二寸蓝底电子照及身份证复印件1份。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三、参加培训时随带身份证原件、游泳衣裤、游泳帽、游泳镜；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四、培训费、考务费为</w:t>
      </w:r>
      <w:r>
        <w:rPr>
          <w:rFonts w:hint="eastAsia" w:ascii="仿宋_GB2312" w:eastAsia="仿宋_GB2312"/>
          <w:sz w:val="32"/>
          <w:szCs w:val="32"/>
        </w:rPr>
        <w:t>1300</w:t>
      </w:r>
      <w:r>
        <w:rPr>
          <w:rFonts w:hint="eastAsia" w:ascii="仿宋_GB2312" w:eastAsia="仿宋_GB2312"/>
          <w:color w:val="000000"/>
          <w:sz w:val="32"/>
          <w:szCs w:val="32"/>
        </w:rPr>
        <w:t>元</w:t>
      </w:r>
      <w:r>
        <w:rPr>
          <w:rFonts w:ascii="仿宋_GB2312" w:eastAsia="仿宋_GB2312"/>
          <w:color w:val="000000"/>
          <w:sz w:val="32"/>
          <w:szCs w:val="32"/>
        </w:rPr>
        <w:t>/</w:t>
      </w:r>
      <w:r>
        <w:rPr>
          <w:rFonts w:hint="eastAsia" w:ascii="仿宋_GB2312" w:eastAsia="仿宋_GB2312"/>
          <w:color w:val="000000"/>
          <w:sz w:val="32"/>
          <w:szCs w:val="32"/>
        </w:rPr>
        <w:t>人（</w:t>
      </w:r>
      <w:r>
        <w:rPr>
          <w:rFonts w:hint="eastAsia" w:ascii="仿宋_GB2312" w:eastAsia="仿宋_GB2312"/>
          <w:sz w:val="32"/>
          <w:szCs w:val="32"/>
        </w:rPr>
        <w:t>含培训、教材、报名、注册、办证、鉴定、中餐等费用）</w:t>
      </w:r>
      <w:r>
        <w:rPr>
          <w:rFonts w:hint="eastAsia" w:ascii="仿宋_GB2312" w:eastAsia="仿宋_GB2312"/>
          <w:color w:val="000000"/>
          <w:sz w:val="32"/>
          <w:szCs w:val="32"/>
        </w:rPr>
        <w:t>；</w:t>
      </w:r>
    </w:p>
    <w:p>
      <w:pPr>
        <w:spacing w:line="58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五、鉴定由浙江省体育行业职业技能鉴定站组织统一鉴定。鉴定时间为6月3日、6月21日。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六、参加考试未合格的在下一期考试时有一次补考机会，补考人员另收取补考费理论50元/门，实操200元/门。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64D15"/>
    <w:rsid w:val="08464D15"/>
    <w:rsid w:val="1AE73328"/>
    <w:rsid w:val="33B37418"/>
    <w:rsid w:val="480A169E"/>
    <w:rsid w:val="70307A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我的标题"/>
    <w:basedOn w:val="2"/>
    <w:next w:val="1"/>
    <w:qFormat/>
    <w:uiPriority w:val="0"/>
    <w:pPr>
      <w:spacing w:line="120" w:lineRule="auto"/>
    </w:pPr>
    <w:rPr>
      <w:rFonts w:asciiTheme="minorAscii" w:hAnsiTheme="minorAscii"/>
      <w:sz w:val="24"/>
    </w:rPr>
  </w:style>
  <w:style w:type="paragraph" w:customStyle="1" w:styleId="6">
    <w:name w:val="我的正文"/>
    <w:basedOn w:val="1"/>
    <w:uiPriority w:val="0"/>
    <w:pPr>
      <w:ind w:firstLine="883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2019-04-02T09:48:00Z</dcterms:created>
  <dc:creator>Lucifer1399123412</dc:creator>
  <cp:lastModifiedBy>Lucifer1399123412</cp:lastModifiedBy>
  <dcterms:modified xsi:type="dcterms:W3CDTF">2019-04-02T09:51:16Z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