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883"/>
        <w:gridCol w:w="2565"/>
        <w:gridCol w:w="1291"/>
        <w:gridCol w:w="1512"/>
        <w:gridCol w:w="781"/>
        <w:gridCol w:w="1512"/>
        <w:gridCol w:w="1206"/>
        <w:gridCol w:w="1291"/>
        <w:gridCol w:w="1529"/>
        <w:gridCol w:w="747"/>
      </w:tblGrid>
      <w:tr w:rsidR="00C055D8" w:rsidTr="0082079A">
        <w:trPr>
          <w:trHeight w:val="270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widowControl/>
              <w:jc w:val="left"/>
              <w:textAlignment w:val="bottom"/>
              <w:rPr>
                <w:rFonts w:ascii="黑体" w:eastAsia="黑体" w:hAnsi="宋体" w:cs="黑体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kern w:val="0"/>
                <w:sz w:val="22"/>
                <w:szCs w:val="22"/>
                <w:lang/>
              </w:rPr>
              <w:t>附件1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055D8" w:rsidTr="0082079A">
        <w:trPr>
          <w:trHeight w:val="24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left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left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left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left"/>
              <w:rPr>
                <w:rFonts w:ascii="宋体" w:hAnsi="宋体" w:cs="宋体"/>
                <w:b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C055D8" w:rsidTr="0082079A">
        <w:trPr>
          <w:trHeight w:val="458"/>
        </w:trPr>
        <w:tc>
          <w:tcPr>
            <w:tcW w:w="1397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/>
              </w:rPr>
              <w:t>宁波市市级机关工作人员国内差旅住宿费标准明细表</w:t>
            </w:r>
          </w:p>
        </w:tc>
      </w:tr>
      <w:tr w:rsidR="00C055D8" w:rsidTr="0082079A">
        <w:trPr>
          <w:trHeight w:val="21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</w:p>
        </w:tc>
      </w:tr>
      <w:tr w:rsidR="00C055D8" w:rsidTr="0082079A">
        <w:trPr>
          <w:trHeight w:val="240"/>
        </w:trPr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8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widowControl/>
              <w:jc w:val="righ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单位:元/人·天</w:t>
            </w:r>
          </w:p>
        </w:tc>
      </w:tr>
      <w:tr w:rsidR="00C055D8" w:rsidTr="0082079A">
        <w:trPr>
          <w:trHeight w:val="323"/>
        </w:trPr>
        <w:tc>
          <w:tcPr>
            <w:tcW w:w="662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344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地区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br/>
              <w:t>(城市)</w:t>
            </w:r>
          </w:p>
        </w:tc>
        <w:tc>
          <w:tcPr>
            <w:tcW w:w="35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住宿费标准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旺季地区</w:t>
            </w:r>
          </w:p>
        </w:tc>
        <w:tc>
          <w:tcPr>
            <w:tcW w:w="477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旺季浮动标准</w:t>
            </w:r>
          </w:p>
        </w:tc>
      </w:tr>
      <w:tr w:rsidR="00C055D8" w:rsidTr="0082079A">
        <w:trPr>
          <w:trHeight w:val="330"/>
        </w:trPr>
        <w:tc>
          <w:tcPr>
            <w:tcW w:w="66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35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旺季期间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旺季上浮价</w:t>
            </w:r>
          </w:p>
        </w:tc>
      </w:tr>
      <w:tr w:rsidR="00C055D8" w:rsidTr="0082079A">
        <w:trPr>
          <w:trHeight w:val="585"/>
        </w:trPr>
        <w:tc>
          <w:tcPr>
            <w:tcW w:w="662" w:type="dxa"/>
            <w:vMerge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3448" w:type="dxa"/>
            <w:gridSpan w:val="2"/>
            <w:vMerge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副省级及相当职级人员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正副厅级及相当职级人员</w:t>
            </w:r>
          </w:p>
        </w:tc>
        <w:tc>
          <w:tcPr>
            <w:tcW w:w="78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br/>
              <w:t>人员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副省级及相当职级人员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正副厅级及相当职级人员</w:t>
            </w:r>
          </w:p>
        </w:tc>
        <w:tc>
          <w:tcPr>
            <w:tcW w:w="747" w:type="dxa"/>
            <w:tcBorders>
              <w:top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其他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br/>
              <w:t>人员</w:t>
            </w:r>
          </w:p>
        </w:tc>
      </w:tr>
      <w:tr w:rsidR="00C055D8" w:rsidTr="0082079A">
        <w:trPr>
          <w:trHeight w:val="432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北京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全市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1100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1110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天津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58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宁河区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600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552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 xml:space="preserve"> 河北</w:t>
            </w:r>
          </w:p>
        </w:tc>
        <w:tc>
          <w:tcPr>
            <w:tcW w:w="256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石家庄市、张家口市、秦皇岛市、廊坊市、承德市、保定市</w:t>
            </w:r>
          </w:p>
        </w:tc>
        <w:tc>
          <w:tcPr>
            <w:tcW w:w="129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8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张家口市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-9月、11-3月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675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525</w:t>
            </w:r>
          </w:p>
        </w:tc>
      </w:tr>
      <w:tr w:rsidR="00C055D8" w:rsidTr="0082079A">
        <w:trPr>
          <w:trHeight w:val="409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秦皇岛市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-8月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680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500</w:t>
            </w:r>
          </w:p>
        </w:tc>
      </w:tr>
      <w:tr w:rsidR="00C055D8" w:rsidTr="0082079A">
        <w:trPr>
          <w:trHeight w:val="383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承德市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580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580</w:t>
            </w:r>
          </w:p>
        </w:tc>
      </w:tr>
      <w:tr w:rsidR="00C055D8" w:rsidTr="0082079A">
        <w:trPr>
          <w:trHeight w:val="432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58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山西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太原市、大同市、晋城市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20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临汾市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58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阳泉市、长治市、晋中市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32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92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内蒙古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呼和浩特市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840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78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海拉尔市、满洲里市、阿尔山市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690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</w:tr>
      <w:tr w:rsidR="00C055D8" w:rsidTr="0082079A">
        <w:trPr>
          <w:trHeight w:val="360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二连浩特市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1000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580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400</w:t>
            </w:r>
          </w:p>
        </w:tc>
      </w:tr>
      <w:tr w:rsidR="00C055D8" w:rsidTr="0082079A">
        <w:trPr>
          <w:trHeight w:val="360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额济纳旗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-10月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690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</w:tr>
      <w:tr w:rsidR="00C055D8" w:rsidTr="0082079A">
        <w:trPr>
          <w:trHeight w:val="432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辽宁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沈阳市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20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32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大连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全市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全市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960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590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420</w:t>
            </w:r>
          </w:p>
        </w:tc>
      </w:tr>
      <w:tr w:rsidR="00C055D8" w:rsidTr="0082079A">
        <w:trPr>
          <w:trHeight w:val="885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吉林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长春市、吉林市、延边州、长白山管理区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吉林市、延边州、长白山管理区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960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540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420</w:t>
            </w:r>
          </w:p>
        </w:tc>
      </w:tr>
      <w:tr w:rsidR="00C055D8" w:rsidTr="0082079A">
        <w:trPr>
          <w:trHeight w:val="469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750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80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黑龙江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哈尔滨市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哈尔滨市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960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540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420</w:t>
            </w:r>
          </w:p>
        </w:tc>
      </w:tr>
      <w:tr w:rsidR="00C055D8" w:rsidTr="0082079A">
        <w:trPr>
          <w:trHeight w:val="1275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750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牡丹江市、伊春市、大兴安岭地区、黑河市、佳木斯市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-8月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540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360</w:t>
            </w:r>
          </w:p>
        </w:tc>
      </w:tr>
      <w:tr w:rsidR="00C055D8" w:rsidTr="0082079A">
        <w:trPr>
          <w:trHeight w:val="432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lastRenderedPageBreak/>
              <w:t>10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上海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全市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1100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630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江苏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南京市、苏州市、无锡市、常州市、</w:t>
            </w:r>
            <w:r>
              <w:rPr>
                <w:rStyle w:val="font61"/>
                <w:rFonts w:ascii="仿宋_GB2312" w:eastAsia="仿宋_GB2312" w:hAnsi="仿宋_GB2312" w:cs="仿宋_GB2312"/>
                <w:color w:val="auto"/>
                <w:lang/>
              </w:rPr>
              <w:t>镇江市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80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69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浙江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杭州市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58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80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宁波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全市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69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8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安徽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全省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585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福建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福州市、泉州市、平潭综合实验区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43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92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8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厦门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全市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900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80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8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江西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全省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1095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山东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济南市、淄博市、枣庄市、东营市、烟台市、潍坊市、济宁市、泰安市、威海市、日照市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烟台市、威海市、日照市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960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570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</w:tr>
      <w:tr w:rsidR="00C055D8" w:rsidTr="0082079A">
        <w:trPr>
          <w:trHeight w:val="458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360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69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8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青岛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全市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490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全市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960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590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</w:tr>
      <w:tr w:rsidR="00C055D8" w:rsidTr="0082079A">
        <w:trPr>
          <w:trHeight w:val="443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lastRenderedPageBreak/>
              <w:t>20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河南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郑州市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69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洛阳市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-5月上旬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720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500</w:t>
            </w:r>
          </w:p>
        </w:tc>
      </w:tr>
      <w:tr w:rsidR="00C055D8" w:rsidTr="0082079A">
        <w:trPr>
          <w:trHeight w:val="458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湖北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武汉市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58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58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湖南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长沙市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80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825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广东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广州市、珠海市、佛山市、东莞市、中山市、江门市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69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530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420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43"/>
        </w:trPr>
        <w:tc>
          <w:tcPr>
            <w:tcW w:w="6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8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深圳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全市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58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广西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南宁市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645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桂林市、北海市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1-2月、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br/>
              <w:t>7-9月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1040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610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430</w:t>
            </w:r>
          </w:p>
        </w:tc>
      </w:tr>
      <w:tr w:rsidR="00C055D8" w:rsidTr="0082079A">
        <w:trPr>
          <w:trHeight w:val="1065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海南</w:t>
            </w:r>
          </w:p>
        </w:tc>
        <w:tc>
          <w:tcPr>
            <w:tcW w:w="256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129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8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海口市、文昌市、澄迈县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1-2月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1040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650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</w:tr>
      <w:tr w:rsidR="00C055D8" w:rsidTr="0082079A">
        <w:trPr>
          <w:trHeight w:val="1065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琼海市、万宁市、陵水县、保亭县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1-3月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1040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650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</w:tr>
      <w:tr w:rsidR="00C055D8" w:rsidTr="0082079A">
        <w:trPr>
          <w:trHeight w:val="458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三亚市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1000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三亚市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0-4月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720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</w:tr>
      <w:tr w:rsidR="00C055D8" w:rsidTr="0082079A">
        <w:trPr>
          <w:trHeight w:val="480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重庆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Style w:val="font61"/>
                <w:rFonts w:ascii="仿宋_GB2312" w:eastAsia="仿宋_GB2312" w:hAnsi="仿宋_GB2312" w:cs="仿宋_GB2312"/>
                <w:color w:val="auto"/>
                <w:lang/>
              </w:rPr>
              <w:t>9个中心城区、北部新区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370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69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770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69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四川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成都市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370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69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阿坝州、甘孜州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92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绵阳市、乐山市、雅安市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58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宜宾市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69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凉山州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92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德阳市、遂宁市、巴中市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43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80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贵州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贵阳市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370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58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750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638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云南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昆明市、大理州、丽江市、迪庆州、西双版纳州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43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43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西藏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拉萨市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拉萨市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530</w:t>
            </w:r>
          </w:p>
        </w:tc>
      </w:tr>
      <w:tr w:rsidR="00C055D8" w:rsidTr="0082079A">
        <w:trPr>
          <w:trHeight w:val="469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500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</w:tr>
      <w:tr w:rsidR="00C055D8" w:rsidTr="0082079A">
        <w:trPr>
          <w:trHeight w:val="492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lastRenderedPageBreak/>
              <w:t>32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陕西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460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69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榆林市、延安市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680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43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杨凌区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680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43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咸阳市、宝鸡市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600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43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渭南市、韩城市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600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09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600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32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甘肃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兰州市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69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700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43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青海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西宁市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西宁市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6-9月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1200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750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530</w:t>
            </w:r>
          </w:p>
        </w:tc>
      </w:tr>
      <w:tr w:rsidR="00C055D8" w:rsidTr="0082079A">
        <w:trPr>
          <w:trHeight w:val="492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玉树州、果洛州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600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玉树州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525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</w:tr>
      <w:tr w:rsidR="00C055D8" w:rsidTr="0082079A">
        <w:trPr>
          <w:trHeight w:val="570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海北州、黄南州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600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海北州、黄南州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525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375</w:t>
            </w:r>
          </w:p>
        </w:tc>
      </w:tr>
      <w:tr w:rsidR="00C055D8" w:rsidTr="0082079A">
        <w:trPr>
          <w:trHeight w:val="570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海东市、海南州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600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 海东市、海南州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375</w:t>
            </w:r>
          </w:p>
        </w:tc>
      </w:tr>
      <w:tr w:rsidR="00C055D8" w:rsidTr="0082079A">
        <w:trPr>
          <w:trHeight w:val="469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海西州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600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海西州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Style w:val="font11"/>
                <w:rFonts w:ascii="仿宋_GB2312" w:eastAsia="仿宋_GB2312" w:hAnsi="仿宋_GB2312" w:cs="仿宋_GB2312"/>
                <w:color w:val="auto"/>
                <w:lang/>
              </w:rPr>
              <w:t>-9月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900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</w:tr>
      <w:tr w:rsidR="00C055D8" w:rsidTr="0082079A">
        <w:trPr>
          <w:trHeight w:val="458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宁夏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银川市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470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92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其他地区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430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330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92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  <w:lang/>
              </w:rPr>
              <w:t>新疆</w:t>
            </w: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乌鲁木齐市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 xml:space="preserve">800 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1366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仿宋_GB2312" w:eastAsia="仿宋_GB2312" w:hAnsi="仿宋_GB2312" w:cs="仿宋_GB2312"/>
                <w:sz w:val="16"/>
                <w:szCs w:val="16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仿宋_GB2312" w:eastAsia="仿宋_GB2312" w:hAnsi="仿宋_GB2312" w:cs="仿宋_GB2312"/>
                <w:sz w:val="16"/>
                <w:szCs w:val="16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仿宋_GB2312" w:eastAsia="仿宋_GB2312" w:hAnsi="仿宋_GB2312" w:cs="仿宋_GB2312"/>
                <w:sz w:val="16"/>
                <w:szCs w:val="16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仿宋_GB2312" w:eastAsia="仿宋_GB2312" w:hAnsi="仿宋_GB2312" w:cs="仿宋_GB2312"/>
                <w:sz w:val="16"/>
                <w:szCs w:val="16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仿宋_GB2312" w:eastAsia="仿宋_GB2312" w:hAnsi="仿宋_GB2312" w:cs="仿宋_GB2312"/>
                <w:sz w:val="16"/>
                <w:szCs w:val="16"/>
              </w:rPr>
            </w:pPr>
          </w:p>
        </w:tc>
      </w:tr>
      <w:tr w:rsidR="00C055D8" w:rsidTr="0082079A">
        <w:trPr>
          <w:trHeight w:val="480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克州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800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320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仿宋_GB2312" w:eastAsia="仿宋_GB2312" w:hAnsi="仿宋_GB2312" w:cs="仿宋_GB2312"/>
                <w:sz w:val="16"/>
                <w:szCs w:val="16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仿宋_GB2312" w:eastAsia="仿宋_GB2312" w:hAnsi="仿宋_GB2312" w:cs="仿宋_GB2312"/>
                <w:sz w:val="16"/>
                <w:szCs w:val="16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仿宋_GB2312" w:eastAsia="仿宋_GB2312" w:hAnsi="仿宋_GB2312" w:cs="仿宋_GB2312"/>
                <w:sz w:val="16"/>
                <w:szCs w:val="16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仿宋_GB2312" w:eastAsia="仿宋_GB2312" w:hAnsi="仿宋_GB2312" w:cs="仿宋_GB2312"/>
                <w:sz w:val="16"/>
                <w:szCs w:val="16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rPr>
                <w:rFonts w:ascii="仿宋_GB2312" w:eastAsia="仿宋_GB2312" w:hAnsi="仿宋_GB2312" w:cs="仿宋_GB2312"/>
                <w:sz w:val="16"/>
                <w:szCs w:val="16"/>
              </w:rPr>
            </w:pPr>
          </w:p>
        </w:tc>
      </w:tr>
      <w:tr w:rsidR="00C055D8" w:rsidTr="0082079A">
        <w:trPr>
          <w:trHeight w:val="469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喀什地区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780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480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432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阿克苏地区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C055D8" w:rsidTr="0082079A">
        <w:trPr>
          <w:trHeight w:val="544"/>
        </w:trPr>
        <w:tc>
          <w:tcPr>
            <w:tcW w:w="662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b/>
                <w:sz w:val="20"/>
                <w:szCs w:val="20"/>
              </w:rPr>
            </w:pPr>
          </w:p>
        </w:tc>
        <w:tc>
          <w:tcPr>
            <w:tcW w:w="25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塔城地区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700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7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C055D8" w:rsidRDefault="00C055D8" w:rsidP="0082079A">
            <w:pPr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</w:tbl>
    <w:p w:rsidR="000B4892" w:rsidRDefault="000B4892"/>
    <w:sectPr w:rsidR="000B4892" w:rsidSect="00C055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5D8"/>
    <w:rsid w:val="000B4892"/>
    <w:rsid w:val="00385639"/>
    <w:rsid w:val="00C0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055D8"/>
    <w:rPr>
      <w:sz w:val="24"/>
    </w:rPr>
  </w:style>
  <w:style w:type="character" w:styleId="a4">
    <w:name w:val="Strong"/>
    <w:basedOn w:val="a0"/>
    <w:qFormat/>
    <w:rsid w:val="00C055D8"/>
    <w:rPr>
      <w:b/>
    </w:rPr>
  </w:style>
  <w:style w:type="character" w:customStyle="1" w:styleId="font11">
    <w:name w:val="font11"/>
    <w:basedOn w:val="a0"/>
    <w:qFormat/>
    <w:rsid w:val="00C055D8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C055D8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C05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055D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rsid w:val="00C05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055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490</Words>
  <Characters>2797</Characters>
  <Application>Microsoft Office Word</Application>
  <DocSecurity>0</DocSecurity>
  <Lines>23</Lines>
  <Paragraphs>6</Paragraphs>
  <ScaleCrop>false</ScaleCrop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2020-07-06T03:10:00Z</dcterms:created>
  <dcterms:modified xsi:type="dcterms:W3CDTF">2020-07-06T03:11:00Z</dcterms:modified>
</cp:coreProperties>
</file>