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4" w:rsidRDefault="00E107F4" w:rsidP="00E107F4">
      <w:pPr>
        <w:spacing w:line="600" w:lineRule="exact"/>
        <w:jc w:val="lef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附件1</w:t>
      </w:r>
    </w:p>
    <w:p w:rsidR="00E107F4" w:rsidRPr="007A65E4" w:rsidRDefault="00E107F4" w:rsidP="00E107F4">
      <w:pPr>
        <w:spacing w:line="600" w:lineRule="exact"/>
        <w:jc w:val="center"/>
        <w:rPr>
          <w:rFonts w:ascii="方正小标宋简体" w:eastAsia="方正小标宋简体" w:hAnsi="方正小标宋简体" w:cs="仿宋_GB2312" w:hint="eastAsia"/>
          <w:sz w:val="44"/>
          <w:szCs w:val="44"/>
        </w:rPr>
      </w:pPr>
      <w:bookmarkStart w:id="0" w:name="_GoBack"/>
      <w:r w:rsidRPr="007A65E4">
        <w:rPr>
          <w:rFonts w:ascii="方正小标宋简体" w:eastAsia="方正小标宋简体" w:hAnsi="方正小标宋简体" w:cs="仿宋_GB2312" w:hint="eastAsia"/>
          <w:sz w:val="44"/>
          <w:szCs w:val="44"/>
        </w:rPr>
        <w:t>学校临时隔离观察室设置要求</w:t>
      </w:r>
      <w:bookmarkEnd w:id="0"/>
    </w:p>
    <w:p w:rsidR="00E107F4" w:rsidRDefault="00E107F4" w:rsidP="00E107F4">
      <w:pPr>
        <w:spacing w:line="600" w:lineRule="exact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</w:p>
    <w:p w:rsidR="00E107F4" w:rsidRPr="00971568" w:rsidRDefault="00E107F4" w:rsidP="00E107F4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71568">
        <w:rPr>
          <w:rFonts w:ascii="仿宋_GB2312" w:eastAsia="仿宋_GB2312" w:hAnsi="仿宋" w:cs="宋体" w:hint="eastAsia"/>
          <w:sz w:val="32"/>
          <w:szCs w:val="32"/>
        </w:rPr>
        <w:t>1</w:t>
      </w:r>
      <w:r w:rsidRPr="00971568">
        <w:rPr>
          <w:rFonts w:ascii="仿宋_GB2312" w:eastAsia="仿宋_GB2312" w:hAnsi="仿宋" w:cs="宋体" w:hint="eastAsia"/>
          <w:kern w:val="0"/>
          <w:sz w:val="32"/>
          <w:szCs w:val="32"/>
        </w:rPr>
        <w:t>.临时</w:t>
      </w:r>
      <w:r w:rsidRPr="00971568">
        <w:rPr>
          <w:rFonts w:ascii="仿宋_GB2312" w:eastAsia="仿宋_GB2312" w:hAnsi="仿宋" w:hint="eastAsia"/>
          <w:sz w:val="32"/>
          <w:szCs w:val="32"/>
        </w:rPr>
        <w:t>隔离观察室应有明显标识，设置应尽量靠近校门，与学生活动场所、食堂等保持适当距离，并与能在师生活动路线分开，不得设置在学生集体宿舍和校医室。</w:t>
      </w:r>
    </w:p>
    <w:p w:rsidR="00E107F4" w:rsidRPr="00971568" w:rsidRDefault="00E107F4" w:rsidP="00E107F4">
      <w:pPr>
        <w:spacing w:line="600" w:lineRule="exact"/>
        <w:ind w:firstLineChars="200" w:firstLine="640"/>
        <w:rPr>
          <w:rFonts w:ascii="仿宋_GB2312" w:eastAsia="仿宋_GB2312" w:hAnsi="仿宋_GB2312" w:hint="eastAsia"/>
          <w:color w:val="000000"/>
          <w:sz w:val="32"/>
        </w:rPr>
      </w:pPr>
      <w:r w:rsidRPr="00971568">
        <w:rPr>
          <w:rFonts w:ascii="仿宋_GB2312" w:eastAsia="仿宋_GB2312" w:hAnsi="仿宋" w:cs="宋体" w:hint="eastAsia"/>
          <w:kern w:val="0"/>
          <w:sz w:val="32"/>
          <w:szCs w:val="32"/>
        </w:rPr>
        <w:t>2. 临时</w:t>
      </w:r>
      <w:r w:rsidRPr="00971568">
        <w:rPr>
          <w:rFonts w:ascii="仿宋_GB2312" w:eastAsia="仿宋_GB2312" w:hAnsi="仿宋" w:hint="eastAsia"/>
          <w:sz w:val="32"/>
          <w:szCs w:val="32"/>
        </w:rPr>
        <w:t>隔离观察</w:t>
      </w:r>
      <w:proofErr w:type="gramStart"/>
      <w:r w:rsidRPr="00971568">
        <w:rPr>
          <w:rFonts w:ascii="仿宋_GB2312" w:eastAsia="仿宋_GB2312" w:hAnsi="仿宋" w:hint="eastAsia"/>
          <w:sz w:val="32"/>
          <w:szCs w:val="32"/>
        </w:rPr>
        <w:t>室</w:t>
      </w:r>
      <w:r w:rsidRPr="00971568">
        <w:rPr>
          <w:rFonts w:ascii="仿宋_GB2312" w:eastAsia="仿宋_GB2312" w:hAnsi="仿宋" w:cs="宋体" w:hint="eastAsia"/>
          <w:kern w:val="0"/>
          <w:sz w:val="32"/>
          <w:szCs w:val="32"/>
        </w:rPr>
        <w:t>用于</w:t>
      </w:r>
      <w:proofErr w:type="gramEnd"/>
      <w:r w:rsidRPr="00971568">
        <w:rPr>
          <w:rFonts w:ascii="仿宋_GB2312" w:eastAsia="仿宋_GB2312" w:hAnsi="仿宋" w:cs="宋体" w:hint="eastAsia"/>
          <w:sz w:val="32"/>
          <w:szCs w:val="32"/>
        </w:rPr>
        <w:t>暂时留观晨（</w:t>
      </w:r>
      <w:r w:rsidRPr="00971568">
        <w:rPr>
          <w:rFonts w:ascii="仿宋_GB2312" w:eastAsia="仿宋_GB2312" w:hAnsi="仿宋" w:cs="宋体" w:hint="eastAsia"/>
          <w:kern w:val="0"/>
          <w:sz w:val="32"/>
          <w:szCs w:val="32"/>
        </w:rPr>
        <w:t>午、晚</w:t>
      </w:r>
      <w:r w:rsidRPr="00971568">
        <w:rPr>
          <w:rFonts w:ascii="仿宋_GB2312" w:eastAsia="仿宋_GB2312" w:hAnsi="仿宋" w:cs="宋体" w:hint="eastAsia"/>
          <w:sz w:val="32"/>
          <w:szCs w:val="32"/>
        </w:rPr>
        <w:t>）</w:t>
      </w:r>
      <w:r w:rsidRPr="00971568">
        <w:rPr>
          <w:rFonts w:ascii="仿宋_GB2312" w:eastAsia="仿宋_GB2312" w:hAnsi="仿宋" w:cs="宋体" w:hint="eastAsia"/>
          <w:kern w:val="0"/>
          <w:sz w:val="32"/>
          <w:szCs w:val="32"/>
        </w:rPr>
        <w:t>检中发现的体温异常、身体不适的师生，避免交叉感染。</w:t>
      </w:r>
    </w:p>
    <w:p w:rsidR="00E107F4" w:rsidRPr="00971568" w:rsidRDefault="00E107F4" w:rsidP="00E107F4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71568">
        <w:rPr>
          <w:rFonts w:ascii="仿宋_GB2312" w:eastAsia="仿宋_GB2312" w:hAnsi="仿宋" w:hint="eastAsia"/>
          <w:sz w:val="32"/>
          <w:szCs w:val="32"/>
        </w:rPr>
        <w:t>3. 临时隔离观察室要独立、通风、有休息设施，配备紫外线消毒灯、温度计、酒精棉花、以及符合要求的手套、口罩、隔离衣、护目镜、消毒用品等。</w:t>
      </w:r>
    </w:p>
    <w:p w:rsidR="00E107F4" w:rsidRPr="00971568" w:rsidRDefault="00E107F4" w:rsidP="00E107F4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71568">
        <w:rPr>
          <w:rFonts w:ascii="仿宋_GB2312" w:eastAsia="仿宋_GB2312" w:hAnsi="仿宋" w:hint="eastAsia"/>
          <w:sz w:val="32"/>
          <w:szCs w:val="32"/>
        </w:rPr>
        <w:t>4.接触临时隔离观察室的师生要穿医务人员普通工作服，外罩一层隔离衣，戴防护帽和符合N95标准的防护口罩，戴乳胶手套和鞋套，如需近距离接触被隔离者时戴护目镜。</w:t>
      </w:r>
    </w:p>
    <w:p w:rsidR="00E107F4" w:rsidRPr="00971568" w:rsidRDefault="00E107F4" w:rsidP="00E107F4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71568">
        <w:rPr>
          <w:rFonts w:ascii="仿宋_GB2312" w:eastAsia="仿宋_GB2312" w:hAnsi="仿宋" w:hint="eastAsia"/>
          <w:sz w:val="32"/>
          <w:szCs w:val="32"/>
        </w:rPr>
        <w:t>5.师生每次接触临时隔离观察室前后均须洗手和消毒。手消毒用0.3～0.5%碘伏消毒液或快速手消毒剂（洗必泰醇、新洁尔灭醇、75%酒精等）揉搓1～3分钟。离开时将全套防护设备放入密闭污物袋封闭后交</w:t>
      </w:r>
      <w:proofErr w:type="gramStart"/>
      <w:r w:rsidRPr="00971568">
        <w:rPr>
          <w:rFonts w:ascii="仿宋_GB2312" w:eastAsia="仿宋_GB2312" w:hAnsi="仿宋" w:hint="eastAsia"/>
          <w:sz w:val="32"/>
          <w:szCs w:val="32"/>
        </w:rPr>
        <w:t>疾控或</w:t>
      </w:r>
      <w:proofErr w:type="gramEnd"/>
      <w:r w:rsidRPr="00971568">
        <w:rPr>
          <w:rFonts w:ascii="仿宋_GB2312" w:eastAsia="仿宋_GB2312" w:hAnsi="仿宋" w:hint="eastAsia"/>
          <w:sz w:val="32"/>
          <w:szCs w:val="32"/>
        </w:rPr>
        <w:t>专业机构灭菌和消毒处理。</w:t>
      </w:r>
    </w:p>
    <w:p w:rsidR="00E107F4" w:rsidRPr="00971568" w:rsidRDefault="00E107F4" w:rsidP="00E107F4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int="eastAsia"/>
          <w:color w:val="FF0000"/>
          <w:sz w:val="32"/>
          <w:szCs w:val="32"/>
        </w:rPr>
      </w:pPr>
      <w:r w:rsidRPr="00971568">
        <w:rPr>
          <w:rFonts w:ascii="仿宋_GB2312" w:eastAsia="仿宋_GB2312" w:hAnsi="仿宋" w:hint="eastAsia"/>
          <w:sz w:val="32"/>
          <w:szCs w:val="32"/>
        </w:rPr>
        <w:t>6.临时隔离观察室由专人负责，每次启用后进行一次消杀，每天放学后进行一次消杀。</w:t>
      </w:r>
    </w:p>
    <w:p w:rsidR="00E0562E" w:rsidRPr="00E107F4" w:rsidRDefault="00E0562E"/>
    <w:sectPr w:rsidR="00E0562E" w:rsidRPr="00E1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4"/>
    <w:rsid w:val="00E0562E"/>
    <w:rsid w:val="00E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0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0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2020-03-16T07:32:00Z</dcterms:created>
  <dcterms:modified xsi:type="dcterms:W3CDTF">2020-03-16T07:32:00Z</dcterms:modified>
</cp:coreProperties>
</file>