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8E6E" w14:textId="1F2D6C8B" w:rsidR="006A4705" w:rsidRPr="00735930" w:rsidRDefault="00434E85" w:rsidP="00434E85">
      <w:pPr>
        <w:spacing w:beforeLines="50" w:before="156"/>
        <w:jc w:val="center"/>
        <w:rPr>
          <w:rFonts w:ascii="方正小标宋简体" w:eastAsia="方正小标宋简体" w:hAnsi="Calibri" w:cs="Times New Roman"/>
          <w:sz w:val="40"/>
          <w:szCs w:val="44"/>
        </w:rPr>
      </w:pPr>
      <w:r w:rsidRPr="00735930">
        <w:rPr>
          <w:rFonts w:ascii="方正小标宋简体" w:eastAsia="方正小标宋简体" w:hAnsi="Calibri" w:cs="Times New Roman" w:hint="eastAsia"/>
          <w:sz w:val="40"/>
          <w:szCs w:val="44"/>
        </w:rPr>
        <w:t>《宁波市科学技术局科技统计调查工作管理办法》起草说明</w:t>
      </w:r>
    </w:p>
    <w:p w14:paraId="2CA9D236" w14:textId="4EE7C1AC" w:rsidR="00434E85" w:rsidRDefault="00735930" w:rsidP="00735930">
      <w:pPr>
        <w:jc w:val="center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2</w:t>
      </w:r>
      <w:r>
        <w:rPr>
          <w:rFonts w:ascii="仿宋_GB2312" w:eastAsia="仿宋_GB2312" w:hAnsi="黑体"/>
          <w:sz w:val="32"/>
          <w:szCs w:val="36"/>
        </w:rPr>
        <w:t>021</w:t>
      </w:r>
      <w:r>
        <w:rPr>
          <w:rFonts w:ascii="仿宋_GB2312" w:eastAsia="仿宋_GB2312" w:hAnsi="黑体" w:hint="eastAsia"/>
          <w:sz w:val="32"/>
          <w:szCs w:val="36"/>
        </w:rPr>
        <w:t>年1</w:t>
      </w:r>
      <w:r>
        <w:rPr>
          <w:rFonts w:ascii="仿宋_GB2312" w:eastAsia="仿宋_GB2312" w:hAnsi="黑体"/>
          <w:sz w:val="32"/>
          <w:szCs w:val="36"/>
        </w:rPr>
        <w:t>0</w:t>
      </w:r>
      <w:r>
        <w:rPr>
          <w:rFonts w:ascii="仿宋_GB2312" w:eastAsia="仿宋_GB2312" w:hAnsi="黑体" w:hint="eastAsia"/>
          <w:sz w:val="32"/>
          <w:szCs w:val="36"/>
        </w:rPr>
        <w:t>月</w:t>
      </w:r>
    </w:p>
    <w:p w14:paraId="3F551656" w14:textId="49E7303B" w:rsidR="00F62381" w:rsidRPr="003C51B2" w:rsidRDefault="003C51B2" w:rsidP="003C51B2">
      <w:pPr>
        <w:widowControl/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C51B2">
        <w:rPr>
          <w:rFonts w:ascii="仿宋" w:eastAsia="仿宋" w:hAnsi="仿宋" w:cs="Times New Roman" w:hint="eastAsia"/>
          <w:sz w:val="32"/>
          <w:szCs w:val="32"/>
        </w:rPr>
        <w:t>为规范和完善我市科技统计调查工作，提高科技统计质量和工作水平，根据《科学技术部科技统计工作管理办法》、《浙江省科学技术厅科技统计调查工作管理办法》和《宁波市统计数据质量管控办法》，</w:t>
      </w:r>
      <w:r w:rsidR="00F62381" w:rsidRPr="003C51B2">
        <w:rPr>
          <w:rFonts w:ascii="仿宋" w:eastAsia="仿宋" w:hAnsi="仿宋" w:cs="Times New Roman" w:hint="eastAsia"/>
          <w:sz w:val="32"/>
          <w:szCs w:val="32"/>
        </w:rPr>
        <w:t>市科技局政策规划处起草了</w:t>
      </w:r>
      <w:r w:rsidRPr="003C51B2">
        <w:rPr>
          <w:rFonts w:ascii="仿宋" w:eastAsia="仿宋" w:hAnsi="仿宋" w:cs="Times New Roman" w:hint="eastAsia"/>
          <w:sz w:val="32"/>
          <w:szCs w:val="32"/>
        </w:rPr>
        <w:t>《宁波市科学技术局科技统计调查工作管理办法（征求意见稿）》</w:t>
      </w:r>
      <w:r>
        <w:rPr>
          <w:rFonts w:ascii="仿宋" w:eastAsia="仿宋" w:hAnsi="仿宋" w:cs="Times New Roman" w:hint="eastAsia"/>
          <w:sz w:val="32"/>
          <w:szCs w:val="32"/>
        </w:rPr>
        <w:t>（以下简称</w:t>
      </w:r>
      <w:r w:rsidR="001714F2">
        <w:rPr>
          <w:rFonts w:ascii="仿宋" w:eastAsia="仿宋" w:hAnsi="仿宋" w:cs="Times New Roman" w:hint="eastAsia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科技统计调查工作管理办法</w:t>
      </w:r>
      <w:r w:rsidR="001714F2">
        <w:rPr>
          <w:rFonts w:ascii="仿宋" w:eastAsia="仿宋" w:hAnsi="仿宋" w:cs="Times New Roman" w:hint="eastAsia"/>
          <w:sz w:val="32"/>
          <w:szCs w:val="32"/>
        </w:rPr>
        <w:t>》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 w:rsidRPr="003C51B2">
        <w:rPr>
          <w:rFonts w:ascii="仿宋" w:eastAsia="仿宋" w:hAnsi="仿宋" w:cs="Times New Roman" w:hint="eastAsia"/>
          <w:sz w:val="32"/>
          <w:szCs w:val="32"/>
        </w:rPr>
        <w:t>，</w:t>
      </w:r>
      <w:r w:rsidR="00F62381">
        <w:rPr>
          <w:rFonts w:ascii="仿宋" w:eastAsia="仿宋" w:hAnsi="仿宋" w:cs="Times New Roman" w:hint="eastAsia"/>
          <w:sz w:val="32"/>
          <w:szCs w:val="32"/>
        </w:rPr>
        <w:t>现将起草情况说明如下:</w:t>
      </w:r>
    </w:p>
    <w:p w14:paraId="3E46A9C6" w14:textId="77777777" w:rsidR="00F62381" w:rsidRDefault="00F62381" w:rsidP="00F62381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、起草</w:t>
      </w:r>
      <w:r>
        <w:rPr>
          <w:rFonts w:ascii="Times New Roman" w:eastAsia="黑体" w:hAnsi="Times New Roman" w:cs="Times New Roman" w:hint="eastAsia"/>
          <w:sz w:val="32"/>
          <w:szCs w:val="32"/>
        </w:rPr>
        <w:t>过程</w:t>
      </w:r>
    </w:p>
    <w:p w14:paraId="37EBE42D" w14:textId="72A197CA" w:rsidR="00F62381" w:rsidRDefault="00F62381" w:rsidP="00F62381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1.起草阶段。今年8</w:t>
      </w:r>
      <w:r>
        <w:rPr>
          <w:rFonts w:ascii="仿宋" w:eastAsia="仿宋" w:hAnsi="仿宋" w:cs="Times New Roman"/>
          <w:sz w:val="32"/>
          <w:szCs w:val="32"/>
        </w:rPr>
        <w:t>月</w:t>
      </w:r>
      <w:r w:rsidR="001714F2">
        <w:rPr>
          <w:rFonts w:ascii="仿宋" w:eastAsia="仿宋" w:hAnsi="仿宋" w:cs="Times New Roman" w:hint="eastAsia"/>
          <w:sz w:val="32"/>
          <w:szCs w:val="32"/>
        </w:rPr>
        <w:t>下旬</w:t>
      </w:r>
      <w:r>
        <w:rPr>
          <w:rFonts w:ascii="仿宋" w:eastAsia="仿宋" w:hAnsi="仿宋" w:cs="Times New Roman" w:hint="eastAsia"/>
          <w:sz w:val="32"/>
          <w:szCs w:val="32"/>
        </w:rPr>
        <w:t>，启动</w:t>
      </w:r>
      <w:r w:rsidR="001714F2">
        <w:rPr>
          <w:rFonts w:ascii="仿宋" w:eastAsia="仿宋" w:hAnsi="仿宋" w:cs="Times New Roman" w:hint="eastAsia"/>
          <w:sz w:val="32"/>
          <w:szCs w:val="32"/>
        </w:rPr>
        <w:t>《</w:t>
      </w:r>
      <w:r w:rsidR="001714F2">
        <w:rPr>
          <w:rFonts w:ascii="仿宋" w:eastAsia="仿宋" w:hAnsi="仿宋" w:cs="Times New Roman" w:hint="eastAsia"/>
          <w:sz w:val="32"/>
          <w:szCs w:val="32"/>
        </w:rPr>
        <w:t>科技统计调查工作管理办法》</w:t>
      </w:r>
      <w:r>
        <w:rPr>
          <w:rFonts w:ascii="仿宋" w:eastAsia="仿宋" w:hAnsi="仿宋" w:cs="Times New Roman" w:hint="eastAsia"/>
          <w:sz w:val="32"/>
          <w:szCs w:val="32"/>
        </w:rPr>
        <w:t>起草。</w:t>
      </w:r>
      <w:r w:rsidR="001714F2">
        <w:rPr>
          <w:rFonts w:ascii="仿宋" w:eastAsia="仿宋" w:hAnsi="仿宋" w:cs="Times New Roman"/>
          <w:sz w:val="32"/>
          <w:szCs w:val="32"/>
        </w:rPr>
        <w:t>8</w:t>
      </w:r>
      <w:r w:rsidR="001714F2">
        <w:rPr>
          <w:rFonts w:ascii="仿宋" w:eastAsia="仿宋" w:hAnsi="仿宋" w:cs="Times New Roman" w:hint="eastAsia"/>
          <w:sz w:val="32"/>
          <w:szCs w:val="32"/>
        </w:rPr>
        <w:t>月底</w:t>
      </w:r>
      <w:r>
        <w:rPr>
          <w:rFonts w:ascii="仿宋" w:eastAsia="仿宋" w:hAnsi="仿宋" w:cs="Times New Roman" w:hint="eastAsia"/>
          <w:sz w:val="32"/>
          <w:szCs w:val="32"/>
        </w:rPr>
        <w:t>，完成</w:t>
      </w:r>
      <w:r w:rsidR="001714F2">
        <w:rPr>
          <w:rFonts w:ascii="仿宋" w:eastAsia="仿宋" w:hAnsi="仿宋" w:cs="Times New Roman" w:hint="eastAsia"/>
          <w:sz w:val="32"/>
          <w:szCs w:val="32"/>
        </w:rPr>
        <w:t>《科技统计调查工作管理办法》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" w:eastAsia="仿宋" w:hAnsi="仿宋" w:cs="Times New Roman" w:hint="eastAsia"/>
          <w:sz w:val="32"/>
          <w:szCs w:val="32"/>
        </w:rPr>
        <w:t>初稿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6F9D649E" w14:textId="76F8786B" w:rsidR="00F62381" w:rsidRDefault="00F62381" w:rsidP="00F62381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2.修改完善阶段。</w:t>
      </w:r>
      <w:r w:rsidR="001714F2">
        <w:rPr>
          <w:rFonts w:ascii="仿宋" w:eastAsia="仿宋" w:hAnsi="仿宋" w:cs="Times New Roman" w:hint="eastAsia"/>
          <w:sz w:val="32"/>
          <w:szCs w:val="32"/>
        </w:rPr>
        <w:t>《科技统计调查工作管理办法》</w:t>
      </w:r>
      <w:r w:rsidR="001714F2">
        <w:rPr>
          <w:rFonts w:ascii="仿宋_GB2312" w:eastAsia="仿宋_GB2312" w:hint="eastAsia"/>
          <w:sz w:val="32"/>
          <w:szCs w:val="32"/>
        </w:rPr>
        <w:t>（</w:t>
      </w:r>
      <w:r w:rsidR="001714F2">
        <w:rPr>
          <w:rFonts w:ascii="仿宋" w:eastAsia="仿宋" w:hAnsi="仿宋" w:cs="Times New Roman" w:hint="eastAsia"/>
          <w:sz w:val="32"/>
          <w:szCs w:val="32"/>
        </w:rPr>
        <w:t>初稿</w:t>
      </w:r>
      <w:r w:rsidR="001714F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形成后，进行多次研讨、测算与调整，形成征求意见稿。</w:t>
      </w:r>
    </w:p>
    <w:p w14:paraId="0429EC2D" w14:textId="3462BBFC" w:rsidR="00F62381" w:rsidRDefault="00F62381" w:rsidP="00F62381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3.意见征求阶段。</w:t>
      </w:r>
      <w:r w:rsidR="001714F2">
        <w:rPr>
          <w:rFonts w:ascii="仿宋" w:eastAsia="仿宋" w:hAnsi="仿宋" w:cs="Times New Roman" w:hint="eastAsia"/>
          <w:sz w:val="32"/>
          <w:szCs w:val="32"/>
        </w:rPr>
        <w:t>《科技统计调查工作管理办法》</w:t>
      </w:r>
      <w:r>
        <w:rPr>
          <w:rFonts w:ascii="仿宋" w:eastAsia="仿宋" w:hAnsi="仿宋" w:cs="Times New Roman" w:hint="eastAsia"/>
          <w:sz w:val="32"/>
          <w:szCs w:val="32"/>
        </w:rPr>
        <w:t>于</w:t>
      </w:r>
      <w:r w:rsidR="001714F2">
        <w:rPr>
          <w:rFonts w:ascii="仿宋" w:eastAsia="仿宋" w:hAnsi="仿宋" w:cs="Times New Roman"/>
          <w:sz w:val="32"/>
          <w:szCs w:val="32"/>
        </w:rPr>
        <w:t>9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 w:rsidR="001714F2">
        <w:rPr>
          <w:rFonts w:ascii="仿宋" w:eastAsia="仿宋" w:hAnsi="仿宋" w:cs="Times New Roman"/>
          <w:sz w:val="32"/>
          <w:szCs w:val="32"/>
        </w:rPr>
        <w:t>23</w:t>
      </w:r>
      <w:r w:rsidR="001714F2">
        <w:rPr>
          <w:rFonts w:ascii="仿宋" w:eastAsia="仿宋" w:hAnsi="仿宋" w:cs="Times New Roman" w:hint="eastAsia"/>
          <w:sz w:val="32"/>
          <w:szCs w:val="32"/>
        </w:rPr>
        <w:t>在宁波科技网上发布通知，</w:t>
      </w:r>
      <w:r>
        <w:rPr>
          <w:rFonts w:ascii="仿宋" w:eastAsia="仿宋" w:hAnsi="仿宋" w:cs="Times New Roman" w:hint="eastAsia"/>
          <w:sz w:val="32"/>
          <w:szCs w:val="32"/>
        </w:rPr>
        <w:t>向各区县（市）科技局、“四区二岛”科技管理部门征求了意见。</w:t>
      </w:r>
    </w:p>
    <w:p w14:paraId="575627AE" w14:textId="77777777" w:rsidR="00F62381" w:rsidRDefault="00F62381" w:rsidP="00F62381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</w:t>
      </w:r>
      <w:r>
        <w:rPr>
          <w:rFonts w:ascii="Times New Roman" w:eastAsia="黑体" w:hAnsi="Times New Roman" w:cs="Times New Roman"/>
          <w:sz w:val="32"/>
          <w:szCs w:val="32"/>
        </w:rPr>
        <w:t>主要</w:t>
      </w:r>
      <w:r>
        <w:rPr>
          <w:rFonts w:ascii="Times New Roman" w:eastAsia="黑体" w:hAnsi="Times New Roman" w:cs="Times New Roman" w:hint="eastAsia"/>
          <w:sz w:val="32"/>
          <w:szCs w:val="32"/>
        </w:rPr>
        <w:t>内容</w:t>
      </w:r>
    </w:p>
    <w:p w14:paraId="05326383" w14:textId="1513C457" w:rsidR="00F62381" w:rsidRPr="001714F2" w:rsidRDefault="001714F2" w:rsidP="001714F2">
      <w:pPr>
        <w:spacing w:line="58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《科技统计调查工作管理办法》</w:t>
      </w:r>
      <w:r w:rsidR="00F62381">
        <w:rPr>
          <w:rFonts w:ascii="仿宋" w:eastAsia="仿宋" w:hAnsi="仿宋" w:cs="Times New Roman" w:hint="eastAsia"/>
          <w:sz w:val="32"/>
          <w:szCs w:val="32"/>
        </w:rPr>
        <w:t>的起草</w:t>
      </w:r>
      <w:r w:rsidRPr="001714F2">
        <w:rPr>
          <w:rFonts w:ascii="仿宋" w:eastAsia="仿宋" w:hAnsi="仿宋" w:cs="Times New Roman" w:hint="eastAsia"/>
          <w:sz w:val="32"/>
          <w:szCs w:val="32"/>
        </w:rPr>
        <w:t>围绕创新驱动引领高质量发展的目标，贯彻落实我市科技创新工作总体部署。坚持“依法、全面、客观、及时、高效”原则，确保统计资</w:t>
      </w:r>
      <w:r w:rsidRPr="001714F2">
        <w:rPr>
          <w:rFonts w:ascii="仿宋" w:eastAsia="仿宋" w:hAnsi="仿宋" w:cs="Times New Roman" w:hint="eastAsia"/>
          <w:sz w:val="32"/>
          <w:szCs w:val="32"/>
        </w:rPr>
        <w:lastRenderedPageBreak/>
        <w:t>料准确性和科学性。</w:t>
      </w:r>
      <w:r>
        <w:rPr>
          <w:rFonts w:ascii="仿宋" w:eastAsia="仿宋" w:hAnsi="仿宋" w:cs="Times New Roman" w:hint="eastAsia"/>
          <w:sz w:val="32"/>
          <w:szCs w:val="32"/>
        </w:rPr>
        <w:t>办法主要由总则、</w:t>
      </w:r>
      <w:r w:rsidRPr="001714F2">
        <w:rPr>
          <w:rFonts w:ascii="仿宋" w:eastAsia="仿宋" w:hAnsi="仿宋" w:cs="Times New Roman" w:hint="eastAsia"/>
          <w:sz w:val="32"/>
          <w:szCs w:val="32"/>
        </w:rPr>
        <w:t>统计调查管理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1714F2">
        <w:rPr>
          <w:rFonts w:ascii="仿宋" w:eastAsia="仿宋" w:hAnsi="仿宋" w:cs="Times New Roman" w:hint="eastAsia"/>
          <w:sz w:val="32"/>
          <w:szCs w:val="32"/>
        </w:rPr>
        <w:t>资料的管理和公布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1714F2">
        <w:rPr>
          <w:rFonts w:ascii="仿宋" w:eastAsia="仿宋" w:hAnsi="仿宋" w:cs="Times New Roman" w:hint="eastAsia"/>
          <w:sz w:val="32"/>
          <w:szCs w:val="32"/>
        </w:rPr>
        <w:t>统计机构与统计人员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1714F2">
        <w:rPr>
          <w:rFonts w:ascii="仿宋" w:eastAsia="仿宋" w:hAnsi="仿宋" w:cs="Times New Roman" w:hint="eastAsia"/>
          <w:sz w:val="32"/>
          <w:szCs w:val="32"/>
        </w:rPr>
        <w:t>监督检查</w:t>
      </w:r>
      <w:r>
        <w:rPr>
          <w:rFonts w:ascii="仿宋" w:eastAsia="仿宋" w:hAnsi="仿宋" w:cs="Times New Roman" w:hint="eastAsia"/>
          <w:sz w:val="32"/>
          <w:szCs w:val="32"/>
        </w:rPr>
        <w:t>和附则六个部分构成。</w:t>
      </w:r>
    </w:p>
    <w:p w14:paraId="667AA0B3" w14:textId="27CA0C1E" w:rsidR="00F62381" w:rsidRDefault="001714F2" w:rsidP="00F62381">
      <w:pPr>
        <w:spacing w:line="580" w:lineRule="exact"/>
        <w:ind w:firstLineChars="200" w:firstLine="643"/>
        <w:rPr>
          <w:rFonts w:ascii="仿宋_GB2312" w:eastAsia="仿宋_GB2312" w:hAnsi="Times New Roman"/>
          <w:kern w:val="0"/>
          <w:sz w:val="32"/>
          <w:szCs w:val="32"/>
        </w:rPr>
      </w:pPr>
      <w:r w:rsidRPr="001714F2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总则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主要明确了办法制定的意义、原则、基本任务以及管理机制。</w:t>
      </w:r>
    </w:p>
    <w:p w14:paraId="0D3FB0EB" w14:textId="47953BA9" w:rsidR="001714F2" w:rsidRPr="00A34BCE" w:rsidRDefault="001714F2" w:rsidP="00F62381">
      <w:pPr>
        <w:spacing w:line="580" w:lineRule="exact"/>
        <w:ind w:firstLineChars="200" w:firstLine="643"/>
        <w:rPr>
          <w:rFonts w:ascii="仿宋_GB2312" w:eastAsia="仿宋_GB2312" w:hAnsi="Times New Roman" w:hint="eastAsia"/>
          <w:kern w:val="0"/>
          <w:sz w:val="32"/>
          <w:szCs w:val="32"/>
        </w:rPr>
      </w:pPr>
      <w:r w:rsidRPr="00A34BCE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统计调查管理</w:t>
      </w:r>
      <w:r w:rsidR="00A34BCE" w:rsidRPr="00A34BCE">
        <w:rPr>
          <w:rFonts w:ascii="仿宋_GB2312" w:eastAsia="仿宋_GB2312" w:hAnsi="Times New Roman" w:hint="eastAsia"/>
          <w:kern w:val="0"/>
          <w:sz w:val="32"/>
          <w:szCs w:val="32"/>
        </w:rPr>
        <w:t>明确</w:t>
      </w:r>
      <w:r w:rsidR="00A34BCE">
        <w:rPr>
          <w:rFonts w:ascii="仿宋_GB2312" w:eastAsia="仿宋_GB2312" w:hAnsi="Times New Roman" w:hint="eastAsia"/>
          <w:kern w:val="0"/>
          <w:sz w:val="32"/>
          <w:szCs w:val="32"/>
        </w:rPr>
        <w:t>了</w:t>
      </w:r>
      <w:r w:rsidR="00A34BCE" w:rsidRPr="00A34BCE">
        <w:rPr>
          <w:rFonts w:ascii="仿宋_GB2312" w:eastAsia="仿宋_GB2312" w:hAnsi="Times New Roman" w:hint="eastAsia"/>
          <w:kern w:val="0"/>
          <w:sz w:val="32"/>
          <w:szCs w:val="32"/>
        </w:rPr>
        <w:t>各级科技管理部门科技统计工作的分工和衔接，建立、健全常规的科技统计体系。</w:t>
      </w:r>
    </w:p>
    <w:p w14:paraId="75D8BB8A" w14:textId="2052173D" w:rsidR="00F62381" w:rsidRDefault="00A34BCE" w:rsidP="00F62381">
      <w:pPr>
        <w:spacing w:line="58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34BCE">
        <w:rPr>
          <w:rFonts w:ascii="仿宋" w:eastAsia="仿宋" w:hAnsi="仿宋" w:cs="Times New Roman" w:hint="eastAsia"/>
          <w:b/>
          <w:bCs/>
          <w:sz w:val="32"/>
          <w:szCs w:val="32"/>
        </w:rPr>
        <w:t>资料的管理和公布</w:t>
      </w:r>
      <w:r w:rsidR="0045541D">
        <w:rPr>
          <w:rFonts w:ascii="仿宋" w:eastAsia="仿宋" w:hAnsi="仿宋" w:cs="Times New Roman" w:hint="eastAsia"/>
          <w:sz w:val="32"/>
          <w:szCs w:val="32"/>
        </w:rPr>
        <w:t>对</w:t>
      </w:r>
      <w:r w:rsidR="0045541D" w:rsidRPr="0045541D">
        <w:rPr>
          <w:rFonts w:ascii="仿宋" w:eastAsia="仿宋" w:hAnsi="仿宋" w:cs="Times New Roman" w:hint="eastAsia"/>
          <w:sz w:val="32"/>
          <w:szCs w:val="32"/>
        </w:rPr>
        <w:t>科技统计调查中取得数据和资料</w:t>
      </w:r>
      <w:r w:rsidR="0045541D">
        <w:rPr>
          <w:rFonts w:ascii="仿宋" w:eastAsia="仿宋" w:hAnsi="仿宋" w:cs="Times New Roman" w:hint="eastAsia"/>
          <w:sz w:val="32"/>
          <w:szCs w:val="32"/>
        </w:rPr>
        <w:t>的管理和公布进行了规范。</w:t>
      </w:r>
    </w:p>
    <w:p w14:paraId="08523BC8" w14:textId="058AB30F" w:rsidR="0045541D" w:rsidRDefault="0045541D" w:rsidP="00F62381">
      <w:pPr>
        <w:spacing w:line="58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3E69C4">
        <w:rPr>
          <w:rFonts w:ascii="仿宋" w:eastAsia="仿宋" w:hAnsi="仿宋" w:cs="Times New Roman" w:hint="eastAsia"/>
          <w:b/>
          <w:bCs/>
          <w:sz w:val="32"/>
          <w:szCs w:val="32"/>
        </w:rPr>
        <w:t>统计机构与统计人员</w:t>
      </w:r>
      <w:r w:rsidR="003E69C4">
        <w:rPr>
          <w:rFonts w:ascii="仿宋" w:eastAsia="仿宋" w:hAnsi="仿宋" w:cs="Times New Roman" w:hint="eastAsia"/>
          <w:sz w:val="32"/>
          <w:szCs w:val="32"/>
        </w:rPr>
        <w:t>明确了</w:t>
      </w:r>
      <w:r w:rsidR="003E69C4" w:rsidRPr="003E69C4">
        <w:rPr>
          <w:rFonts w:ascii="仿宋" w:eastAsia="仿宋" w:hAnsi="仿宋" w:cs="Times New Roman"/>
          <w:sz w:val="32"/>
          <w:szCs w:val="32"/>
        </w:rPr>
        <w:t>市县两级科技管理部门需要履行</w:t>
      </w:r>
      <w:r w:rsidR="003E69C4">
        <w:rPr>
          <w:rFonts w:ascii="仿宋" w:eastAsia="仿宋" w:hAnsi="仿宋" w:cs="Times New Roman" w:hint="eastAsia"/>
          <w:sz w:val="32"/>
          <w:szCs w:val="32"/>
        </w:rPr>
        <w:t>的</w:t>
      </w:r>
      <w:r w:rsidR="003E69C4" w:rsidRPr="003E69C4">
        <w:rPr>
          <w:rFonts w:ascii="仿宋" w:eastAsia="仿宋" w:hAnsi="仿宋" w:cs="Times New Roman"/>
          <w:sz w:val="32"/>
          <w:szCs w:val="32"/>
        </w:rPr>
        <w:t>职责</w:t>
      </w:r>
      <w:r w:rsidR="003E69C4">
        <w:rPr>
          <w:rFonts w:ascii="仿宋" w:eastAsia="仿宋" w:hAnsi="仿宋" w:cs="Times New Roman" w:hint="eastAsia"/>
          <w:sz w:val="32"/>
          <w:szCs w:val="32"/>
        </w:rPr>
        <w:t>，</w:t>
      </w:r>
      <w:r w:rsidR="003A7081">
        <w:rPr>
          <w:rFonts w:ascii="仿宋" w:eastAsia="仿宋" w:hAnsi="仿宋" w:cs="Times New Roman" w:hint="eastAsia"/>
          <w:sz w:val="32"/>
          <w:szCs w:val="32"/>
        </w:rPr>
        <w:t>以及统计人员要求。</w:t>
      </w:r>
    </w:p>
    <w:p w14:paraId="35040610" w14:textId="5FEA9146" w:rsidR="003A7081" w:rsidRDefault="003A7081" w:rsidP="00F62381">
      <w:pPr>
        <w:spacing w:line="580" w:lineRule="exact"/>
        <w:ind w:firstLineChars="200" w:firstLine="643"/>
        <w:rPr>
          <w:rFonts w:ascii="仿宋_GB2312" w:eastAsia="仿宋_GB2312" w:hAnsi="Times New Roman"/>
          <w:kern w:val="0"/>
          <w:sz w:val="32"/>
          <w:szCs w:val="32"/>
        </w:rPr>
      </w:pPr>
      <w:r w:rsidRPr="003A7081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监督检查</w:t>
      </w:r>
      <w:r w:rsidR="009B6318" w:rsidRPr="009B6318">
        <w:rPr>
          <w:rFonts w:ascii="仿宋_GB2312" w:eastAsia="仿宋_GB2312" w:hAnsi="Times New Roman" w:hint="eastAsia"/>
          <w:kern w:val="0"/>
          <w:sz w:val="32"/>
          <w:szCs w:val="32"/>
        </w:rPr>
        <w:t>明确了</w:t>
      </w:r>
      <w:r w:rsidR="009B6318">
        <w:rPr>
          <w:rFonts w:ascii="仿宋_GB2312" w:eastAsia="仿宋_GB2312" w:hAnsi="Times New Roman" w:hint="eastAsia"/>
          <w:kern w:val="0"/>
          <w:sz w:val="32"/>
          <w:szCs w:val="32"/>
        </w:rPr>
        <w:t>科技</w:t>
      </w:r>
      <w:r w:rsidR="009B6318" w:rsidRPr="009B6318">
        <w:rPr>
          <w:rFonts w:ascii="仿宋_GB2312" w:eastAsia="仿宋_GB2312" w:hAnsi="Times New Roman" w:hint="eastAsia"/>
          <w:kern w:val="0"/>
          <w:sz w:val="32"/>
          <w:szCs w:val="32"/>
        </w:rPr>
        <w:t>统计调查对象</w:t>
      </w:r>
      <w:r w:rsidR="009B6318">
        <w:rPr>
          <w:rFonts w:ascii="仿宋_GB2312" w:eastAsia="仿宋_GB2312" w:hAnsi="Times New Roman" w:hint="eastAsia"/>
          <w:kern w:val="0"/>
          <w:sz w:val="32"/>
          <w:szCs w:val="32"/>
        </w:rPr>
        <w:t>的</w:t>
      </w:r>
      <w:r w:rsidR="009B6318" w:rsidRPr="009B6318">
        <w:rPr>
          <w:rFonts w:ascii="仿宋_GB2312" w:eastAsia="仿宋_GB2312" w:hAnsi="Times New Roman" w:hint="eastAsia"/>
          <w:kern w:val="0"/>
          <w:sz w:val="32"/>
          <w:szCs w:val="32"/>
        </w:rPr>
        <w:t>职责</w:t>
      </w:r>
      <w:r w:rsidR="009B6318">
        <w:rPr>
          <w:rFonts w:ascii="仿宋_GB2312" w:eastAsia="仿宋_GB2312" w:hAnsi="Times New Roman" w:hint="eastAsia"/>
          <w:kern w:val="0"/>
          <w:sz w:val="32"/>
          <w:szCs w:val="32"/>
        </w:rPr>
        <w:t>，确定了科技管理部门监督检查责任。</w:t>
      </w:r>
    </w:p>
    <w:p w14:paraId="169F9BFD" w14:textId="1455DDCB" w:rsidR="00F62381" w:rsidRDefault="00F62381" w:rsidP="00F6238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D2A6C7E" w14:textId="77777777" w:rsidR="0045541D" w:rsidRDefault="0045541D" w:rsidP="00F62381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04300052" w14:textId="77777777" w:rsidR="00F62381" w:rsidRDefault="00F62381" w:rsidP="00F6238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4089013C" w14:textId="3D127248" w:rsidR="00F62381" w:rsidRDefault="00F62381" w:rsidP="00F6238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1.《</w:t>
      </w:r>
      <w:r w:rsidR="001714F2" w:rsidRPr="001714F2">
        <w:rPr>
          <w:rFonts w:ascii="仿宋_GB2312" w:eastAsia="仿宋_GB2312" w:hint="eastAsia"/>
          <w:sz w:val="32"/>
          <w:szCs w:val="32"/>
        </w:rPr>
        <w:t>宁波市科学技术局科技统计调查工作管理办法</w:t>
      </w:r>
      <w:r>
        <w:rPr>
          <w:rFonts w:ascii="仿宋_GB2312" w:eastAsia="仿宋_GB2312" w:hint="eastAsia"/>
          <w:sz w:val="32"/>
          <w:szCs w:val="32"/>
        </w:rPr>
        <w:t>》（送审稿）</w:t>
      </w:r>
    </w:p>
    <w:p w14:paraId="2BFDB6A8" w14:textId="4AD9923F" w:rsidR="00F62381" w:rsidRPr="003E69C4" w:rsidRDefault="00F62381" w:rsidP="003E69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2.区县市科技局反馈意见及采纳情况</w:t>
      </w:r>
    </w:p>
    <w:sectPr w:rsidR="00F62381" w:rsidRPr="003E6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CEAB" w14:textId="77777777" w:rsidR="00682489" w:rsidRDefault="00682489" w:rsidP="003C51B2">
      <w:r>
        <w:separator/>
      </w:r>
    </w:p>
  </w:endnote>
  <w:endnote w:type="continuationSeparator" w:id="0">
    <w:p w14:paraId="16CE41F8" w14:textId="77777777" w:rsidR="00682489" w:rsidRDefault="00682489" w:rsidP="003C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14A0" w14:textId="77777777" w:rsidR="00682489" w:rsidRDefault="00682489" w:rsidP="003C51B2">
      <w:r>
        <w:separator/>
      </w:r>
    </w:p>
  </w:footnote>
  <w:footnote w:type="continuationSeparator" w:id="0">
    <w:p w14:paraId="7FC66FAE" w14:textId="77777777" w:rsidR="00682489" w:rsidRDefault="00682489" w:rsidP="003C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39"/>
    <w:rsid w:val="001714F2"/>
    <w:rsid w:val="001D2339"/>
    <w:rsid w:val="00261797"/>
    <w:rsid w:val="002E63F1"/>
    <w:rsid w:val="002F1F86"/>
    <w:rsid w:val="00385F56"/>
    <w:rsid w:val="003A7081"/>
    <w:rsid w:val="003C51B2"/>
    <w:rsid w:val="003E2CEB"/>
    <w:rsid w:val="003E69C4"/>
    <w:rsid w:val="003F0DF0"/>
    <w:rsid w:val="00434E85"/>
    <w:rsid w:val="0044574B"/>
    <w:rsid w:val="0045541D"/>
    <w:rsid w:val="005C0ACF"/>
    <w:rsid w:val="00606331"/>
    <w:rsid w:val="006658D2"/>
    <w:rsid w:val="00682489"/>
    <w:rsid w:val="006A4705"/>
    <w:rsid w:val="006E6745"/>
    <w:rsid w:val="00735930"/>
    <w:rsid w:val="008137DB"/>
    <w:rsid w:val="00906889"/>
    <w:rsid w:val="009A7B95"/>
    <w:rsid w:val="009B6318"/>
    <w:rsid w:val="009D6D9D"/>
    <w:rsid w:val="00A26395"/>
    <w:rsid w:val="00A34BCE"/>
    <w:rsid w:val="00A4448D"/>
    <w:rsid w:val="00A54382"/>
    <w:rsid w:val="00A57D3B"/>
    <w:rsid w:val="00B36250"/>
    <w:rsid w:val="00B66BCF"/>
    <w:rsid w:val="00BB3CD1"/>
    <w:rsid w:val="00C0615F"/>
    <w:rsid w:val="00CE735E"/>
    <w:rsid w:val="00D12656"/>
    <w:rsid w:val="00E05203"/>
    <w:rsid w:val="00E17BEA"/>
    <w:rsid w:val="00F62381"/>
    <w:rsid w:val="00FB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0536E"/>
  <w15:chartTrackingRefBased/>
  <w15:docId w15:val="{DE01130D-5954-4D54-8C98-B250B91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238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62381"/>
  </w:style>
  <w:style w:type="paragraph" w:styleId="a5">
    <w:name w:val="header"/>
    <w:basedOn w:val="a"/>
    <w:link w:val="a6"/>
    <w:uiPriority w:val="99"/>
    <w:unhideWhenUsed/>
    <w:rsid w:val="003C5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C51B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C5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C51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潘滨</dc:creator>
  <cp:keywords/>
  <dc:description/>
  <cp:lastModifiedBy>潘滨</cp:lastModifiedBy>
  <cp:revision>8</cp:revision>
  <dcterms:created xsi:type="dcterms:W3CDTF">2021-10-26T01:41:00Z</dcterms:created>
  <dcterms:modified xsi:type="dcterms:W3CDTF">2021-11-15T08:09:00Z</dcterms:modified>
</cp:coreProperties>
</file>