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tbl>
      <w:tblPr>
        <w:tblStyle w:val="4"/>
        <w:tblW w:w="14595" w:type="dxa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507"/>
        <w:gridCol w:w="2340"/>
        <w:gridCol w:w="2340"/>
        <w:gridCol w:w="2160"/>
        <w:gridCol w:w="2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eastAsia="zh-CN"/>
              </w:rPr>
              <w:t>奉化区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val="en-US" w:eastAsia="zh-CN"/>
              </w:rPr>
              <w:t>2020年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“安全生产月”活动联络员推荐表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9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ascii="华文中宋" w:hAnsi="华文中宋" w:eastAsia="华文中宋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QQ号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1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1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480" w:firstLineChars="150"/>
        <w:rPr>
          <w:rFonts w:hint="eastAsia" w:ascii="宋体" w:hAnsi="宋体"/>
          <w:color w:val="000000"/>
          <w:sz w:val="32"/>
          <w:szCs w:val="32"/>
        </w:rPr>
      </w:pPr>
    </w:p>
    <w:p>
      <w:pPr>
        <w:widowControl/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注：请于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前将此表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钉钉报送至区安委办，联系人：孙琳，联系电话：13567875379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3CBE"/>
    <w:rsid w:val="4A6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8374"/>
      </w:tabs>
      <w:spacing w:line="560" w:lineRule="exact"/>
      <w:jc w:val="center"/>
      <w:outlineLvl w:val="0"/>
    </w:pPr>
    <w:rPr>
      <w:rFonts w:ascii="方正小标宋简体" w:eastAsia="方正小标宋简体"/>
      <w:sz w:val="44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2020-06-01T08:45:00Z</dcterms:created>
  <dc:creator>软糖好吃</dc:creator>
  <cp:lastModifiedBy>软糖好吃</cp:lastModifiedBy>
  <dcterms:modified xsi:type="dcterms:W3CDTF">2020-06-01T08:46:02Z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