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2F" w:rsidRDefault="00A81F2F"/>
    <w:p w:rsidR="00A81F2F" w:rsidRDefault="00A81F2F"/>
    <w:p w:rsidR="00A81F2F" w:rsidRDefault="00A81F2F"/>
    <w:p w:rsidR="00A81F2F" w:rsidRDefault="00A81F2F"/>
    <w:p w:rsidR="00A81F2F" w:rsidRDefault="00A81F2F"/>
    <w:p w:rsidR="00A81F2F" w:rsidRDefault="00A81F2F"/>
    <w:p w:rsidR="00A81F2F" w:rsidRDefault="00A81F2F"/>
    <w:p w:rsidR="00A81F2F" w:rsidRDefault="006B79C3">
      <w:pPr>
        <w:jc w:val="center"/>
        <w:rPr>
          <w:b/>
          <w:sz w:val="44"/>
          <w:szCs w:val="44"/>
        </w:rPr>
      </w:pPr>
      <w:r>
        <w:rPr>
          <w:rFonts w:hint="eastAsia"/>
          <w:b/>
          <w:sz w:val="44"/>
          <w:szCs w:val="44"/>
        </w:rPr>
        <w:t>2020</w:t>
      </w:r>
      <w:r>
        <w:rPr>
          <w:rFonts w:hint="eastAsia"/>
          <w:b/>
          <w:sz w:val="44"/>
          <w:szCs w:val="44"/>
        </w:rPr>
        <w:t>年奉化区预算绩效目标申报表</w:t>
      </w:r>
    </w:p>
    <w:p w:rsidR="00A81F2F" w:rsidRDefault="00A81F2F">
      <w:pPr>
        <w:rPr>
          <w:b/>
          <w:sz w:val="44"/>
          <w:szCs w:val="44"/>
        </w:rPr>
      </w:pPr>
    </w:p>
    <w:p w:rsidR="00A81F2F" w:rsidRDefault="00A81F2F">
      <w:pPr>
        <w:rPr>
          <w:b/>
          <w:sz w:val="44"/>
          <w:szCs w:val="44"/>
        </w:rPr>
      </w:pPr>
    </w:p>
    <w:p w:rsidR="00A81F2F" w:rsidRDefault="00A81F2F">
      <w:pPr>
        <w:rPr>
          <w:b/>
          <w:sz w:val="44"/>
          <w:szCs w:val="44"/>
        </w:rPr>
      </w:pPr>
    </w:p>
    <w:p w:rsidR="00A81F2F" w:rsidRDefault="00A81F2F">
      <w:pPr>
        <w:rPr>
          <w:b/>
          <w:sz w:val="44"/>
          <w:szCs w:val="44"/>
        </w:rPr>
      </w:pPr>
    </w:p>
    <w:p w:rsidR="00A81F2F" w:rsidRDefault="00A81F2F">
      <w:pPr>
        <w:rPr>
          <w:b/>
          <w:sz w:val="44"/>
          <w:szCs w:val="44"/>
        </w:rPr>
      </w:pPr>
    </w:p>
    <w:p w:rsidR="00A81F2F" w:rsidRDefault="006B79C3">
      <w:pPr>
        <w:rPr>
          <w:sz w:val="32"/>
          <w:szCs w:val="32"/>
          <w:u w:val="single"/>
        </w:rPr>
      </w:pPr>
      <w:r>
        <w:rPr>
          <w:rFonts w:hint="eastAsia"/>
          <w:sz w:val="32"/>
          <w:szCs w:val="32"/>
        </w:rPr>
        <w:t>编报部门（印章）：</w:t>
      </w:r>
      <w:r>
        <w:rPr>
          <w:rFonts w:hint="eastAsia"/>
          <w:sz w:val="32"/>
          <w:szCs w:val="32"/>
          <w:u w:val="single"/>
        </w:rPr>
        <w:t>宁波市奉化区科学技术局</w:t>
      </w:r>
      <w:r>
        <w:rPr>
          <w:rFonts w:hint="eastAsia"/>
          <w:sz w:val="32"/>
          <w:szCs w:val="32"/>
          <w:u w:val="single"/>
        </w:rPr>
        <w:t xml:space="preserve">              </w:t>
      </w:r>
    </w:p>
    <w:p w:rsidR="00A81F2F" w:rsidRDefault="00A81F2F">
      <w:pPr>
        <w:rPr>
          <w:sz w:val="32"/>
          <w:szCs w:val="32"/>
          <w:u w:val="single"/>
        </w:rPr>
      </w:pPr>
    </w:p>
    <w:p w:rsidR="00A81F2F" w:rsidRDefault="006B79C3">
      <w:pPr>
        <w:rPr>
          <w:sz w:val="32"/>
          <w:szCs w:val="32"/>
          <w:u w:val="single"/>
        </w:rPr>
      </w:pPr>
      <w:r>
        <w:rPr>
          <w:rFonts w:hint="eastAsia"/>
          <w:sz w:val="32"/>
          <w:szCs w:val="32"/>
        </w:rPr>
        <w:t xml:space="preserve">           </w:t>
      </w:r>
      <w:r>
        <w:rPr>
          <w:rFonts w:hint="eastAsia"/>
          <w:sz w:val="32"/>
          <w:szCs w:val="32"/>
        </w:rPr>
        <w:t>部门负责人（签字）：</w:t>
      </w:r>
      <w:r w:rsidR="000918FC">
        <w:rPr>
          <w:rFonts w:hint="eastAsia"/>
          <w:sz w:val="32"/>
          <w:szCs w:val="32"/>
        </w:rPr>
        <w:t>王倍龙</w:t>
      </w:r>
    </w:p>
    <w:p w:rsidR="00A81F2F" w:rsidRDefault="00A81F2F">
      <w:pPr>
        <w:rPr>
          <w:sz w:val="32"/>
          <w:szCs w:val="32"/>
          <w:u w:val="single"/>
        </w:rPr>
      </w:pPr>
    </w:p>
    <w:p w:rsidR="00A81F2F" w:rsidRDefault="006B79C3">
      <w:pPr>
        <w:ind w:firstLineChars="550" w:firstLine="1760"/>
        <w:rPr>
          <w:sz w:val="32"/>
          <w:szCs w:val="32"/>
        </w:rPr>
      </w:pPr>
      <w:r>
        <w:rPr>
          <w:rFonts w:hint="eastAsia"/>
          <w:sz w:val="32"/>
          <w:szCs w:val="32"/>
        </w:rPr>
        <w:t>项目负责人（签字）：</w:t>
      </w:r>
      <w:r w:rsidR="000918FC">
        <w:rPr>
          <w:rFonts w:hint="eastAsia"/>
          <w:sz w:val="32"/>
          <w:szCs w:val="32"/>
        </w:rPr>
        <w:t>路</w:t>
      </w:r>
      <w:r w:rsidR="000918FC">
        <w:rPr>
          <w:rFonts w:hint="eastAsia"/>
          <w:sz w:val="32"/>
          <w:szCs w:val="32"/>
        </w:rPr>
        <w:t xml:space="preserve">  </w:t>
      </w:r>
      <w:r w:rsidR="000918FC">
        <w:rPr>
          <w:rFonts w:hint="eastAsia"/>
          <w:sz w:val="32"/>
          <w:szCs w:val="32"/>
        </w:rPr>
        <w:t>波</w:t>
      </w:r>
    </w:p>
    <w:p w:rsidR="00A81F2F" w:rsidRPr="000918FC" w:rsidRDefault="00A81F2F">
      <w:pPr>
        <w:rPr>
          <w:sz w:val="32"/>
          <w:szCs w:val="32"/>
          <w:u w:val="single"/>
        </w:rPr>
      </w:pPr>
    </w:p>
    <w:p w:rsidR="00A81F2F" w:rsidRDefault="006B79C3">
      <w:pPr>
        <w:rPr>
          <w:sz w:val="32"/>
          <w:szCs w:val="32"/>
          <w:u w:val="single"/>
        </w:rPr>
      </w:pPr>
      <w:r>
        <w:rPr>
          <w:rFonts w:hint="eastAsia"/>
          <w:sz w:val="32"/>
          <w:szCs w:val="32"/>
        </w:rPr>
        <w:t xml:space="preserve">           </w:t>
      </w:r>
      <w:r>
        <w:rPr>
          <w:rFonts w:hint="eastAsia"/>
          <w:sz w:val="32"/>
          <w:szCs w:val="32"/>
        </w:rPr>
        <w:t>编报时间：</w:t>
      </w:r>
      <w:r>
        <w:rPr>
          <w:rFonts w:hint="eastAsia"/>
          <w:sz w:val="32"/>
          <w:szCs w:val="32"/>
          <w:u w:val="single"/>
        </w:rPr>
        <w:t>2019</w:t>
      </w:r>
      <w:r>
        <w:rPr>
          <w:rFonts w:hint="eastAsia"/>
          <w:sz w:val="32"/>
          <w:szCs w:val="32"/>
          <w:u w:val="single"/>
        </w:rPr>
        <w:t>年</w:t>
      </w:r>
      <w:r>
        <w:rPr>
          <w:rFonts w:hint="eastAsia"/>
          <w:sz w:val="32"/>
          <w:szCs w:val="32"/>
          <w:u w:val="single"/>
        </w:rPr>
        <w:t>10</w:t>
      </w:r>
      <w:r>
        <w:rPr>
          <w:rFonts w:hint="eastAsia"/>
          <w:sz w:val="32"/>
          <w:szCs w:val="32"/>
          <w:u w:val="single"/>
        </w:rPr>
        <w:t>月</w:t>
      </w:r>
      <w:r>
        <w:rPr>
          <w:rFonts w:hint="eastAsia"/>
          <w:sz w:val="32"/>
          <w:szCs w:val="32"/>
          <w:u w:val="single"/>
        </w:rPr>
        <w:t>11</w:t>
      </w:r>
      <w:r>
        <w:rPr>
          <w:rFonts w:hint="eastAsia"/>
          <w:sz w:val="32"/>
          <w:szCs w:val="32"/>
          <w:u w:val="single"/>
        </w:rPr>
        <w:t>日</w:t>
      </w:r>
    </w:p>
    <w:p w:rsidR="00A81F2F" w:rsidRDefault="00A81F2F">
      <w:pPr>
        <w:rPr>
          <w:sz w:val="32"/>
          <w:szCs w:val="32"/>
          <w:u w:val="single"/>
        </w:rPr>
      </w:pPr>
    </w:p>
    <w:p w:rsidR="00A81F2F" w:rsidRDefault="00A81F2F">
      <w:pPr>
        <w:rPr>
          <w:sz w:val="32"/>
          <w:szCs w:val="32"/>
          <w:u w:val="single"/>
        </w:rPr>
      </w:pPr>
    </w:p>
    <w:p w:rsidR="00A81F2F" w:rsidRDefault="00A81F2F">
      <w:pPr>
        <w:rPr>
          <w:sz w:val="32"/>
          <w:szCs w:val="32"/>
          <w:u w:val="single"/>
        </w:rPr>
      </w:pPr>
    </w:p>
    <w:p w:rsidR="00A81F2F" w:rsidRDefault="00A81F2F">
      <w:pPr>
        <w:rPr>
          <w:sz w:val="32"/>
          <w:szCs w:val="32"/>
          <w:u w:val="single"/>
        </w:rPr>
      </w:pPr>
    </w:p>
    <w:p w:rsidR="00A81F2F" w:rsidRDefault="00A81F2F">
      <w:pPr>
        <w:rPr>
          <w:sz w:val="32"/>
          <w:szCs w:val="32"/>
          <w:u w:val="single"/>
        </w:rPr>
      </w:pPr>
    </w:p>
    <w:p w:rsidR="00A81F2F" w:rsidRDefault="00A81F2F">
      <w:pPr>
        <w:rPr>
          <w:sz w:val="32"/>
          <w:szCs w:val="32"/>
          <w:u w:val="single"/>
        </w:rPr>
      </w:pPr>
    </w:p>
    <w:p w:rsidR="00A81F2F" w:rsidRDefault="006B79C3">
      <w:pPr>
        <w:jc w:val="center"/>
        <w:rPr>
          <w:b/>
          <w:sz w:val="32"/>
          <w:szCs w:val="32"/>
        </w:rPr>
      </w:pPr>
      <w:r>
        <w:rPr>
          <w:rFonts w:hint="eastAsia"/>
          <w:b/>
          <w:sz w:val="32"/>
          <w:szCs w:val="32"/>
        </w:rPr>
        <w:lastRenderedPageBreak/>
        <w:t>预算绩效目标申报表——基本情况表</w:t>
      </w:r>
    </w:p>
    <w:p w:rsidR="00A81F2F" w:rsidRDefault="00A81F2F">
      <w:pPr>
        <w:jc w:val="center"/>
        <w:rPr>
          <w:b/>
          <w:sz w:val="32"/>
          <w:szCs w:val="32"/>
        </w:rPr>
      </w:pPr>
    </w:p>
    <w:p w:rsidR="00A81F2F" w:rsidRDefault="006B79C3">
      <w:pPr>
        <w:ind w:firstLineChars="50" w:firstLine="120"/>
        <w:rPr>
          <w:sz w:val="10"/>
          <w:szCs w:val="10"/>
          <w:u w:val="single"/>
        </w:rPr>
      </w:pPr>
      <w:r>
        <w:rPr>
          <w:rFonts w:hint="eastAsia"/>
          <w:sz w:val="24"/>
        </w:rPr>
        <w:t>编报部门：</w:t>
      </w:r>
      <w:r>
        <w:rPr>
          <w:rFonts w:hint="eastAsia"/>
          <w:sz w:val="24"/>
        </w:rPr>
        <w:t xml:space="preserve"> </w:t>
      </w:r>
      <w:r>
        <w:rPr>
          <w:rFonts w:hint="eastAsia"/>
          <w:sz w:val="24"/>
          <w:u w:val="single"/>
        </w:rPr>
        <w:t>宁波市奉化区科学技术局</w:t>
      </w:r>
      <w:r>
        <w:rPr>
          <w:rFonts w:hint="eastAsia"/>
          <w:sz w:val="24"/>
        </w:rPr>
        <w:t>（盖章）</w:t>
      </w:r>
      <w:r>
        <w:rPr>
          <w:rFonts w:hint="eastAsia"/>
          <w:sz w:val="24"/>
        </w:rPr>
        <w:t xml:space="preserve">                   </w:t>
      </w:r>
      <w:r>
        <w:rPr>
          <w:rFonts w:hint="eastAsia"/>
          <w:sz w:val="24"/>
        </w:rPr>
        <w:t>金额：万元</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416"/>
        <w:gridCol w:w="844"/>
        <w:gridCol w:w="420"/>
        <w:gridCol w:w="197"/>
        <w:gridCol w:w="873"/>
        <w:gridCol w:w="10"/>
        <w:gridCol w:w="1093"/>
        <w:gridCol w:w="287"/>
        <w:gridCol w:w="1366"/>
        <w:gridCol w:w="237"/>
        <w:gridCol w:w="841"/>
        <w:gridCol w:w="796"/>
      </w:tblGrid>
      <w:tr w:rsidR="00A81F2F">
        <w:trPr>
          <w:cantSplit/>
          <w:trHeight w:val="773"/>
        </w:trPr>
        <w:tc>
          <w:tcPr>
            <w:tcW w:w="1676" w:type="dxa"/>
            <w:gridSpan w:val="2"/>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eastAsia="仿宋_GB2312"/>
                <w:sz w:val="24"/>
              </w:rPr>
            </w:pPr>
            <w:r>
              <w:rPr>
                <w:rFonts w:eastAsia="仿宋_GB2312" w:hint="eastAsia"/>
                <w:sz w:val="24"/>
              </w:rPr>
              <w:t>项目名称</w:t>
            </w:r>
          </w:p>
        </w:tc>
        <w:tc>
          <w:tcPr>
            <w:tcW w:w="3437" w:type="dxa"/>
            <w:gridSpan w:val="6"/>
            <w:tcBorders>
              <w:top w:val="single" w:sz="4" w:space="0" w:color="auto"/>
              <w:left w:val="single" w:sz="4" w:space="0" w:color="auto"/>
              <w:bottom w:val="single" w:sz="4" w:space="0" w:color="auto"/>
              <w:right w:val="single" w:sz="4" w:space="0" w:color="auto"/>
            </w:tcBorders>
            <w:noWrap/>
          </w:tcPr>
          <w:p w:rsidR="00A81F2F" w:rsidRDefault="0075384C">
            <w:pPr>
              <w:spacing w:line="400" w:lineRule="exact"/>
              <w:rPr>
                <w:rFonts w:eastAsia="仿宋_GB2312"/>
                <w:sz w:val="24"/>
              </w:rPr>
            </w:pPr>
            <w:r>
              <w:rPr>
                <w:rFonts w:eastAsia="仿宋_GB2312" w:hint="eastAsia"/>
                <w:sz w:val="24"/>
              </w:rPr>
              <w:t>扶持政策涉科兑现</w:t>
            </w:r>
          </w:p>
        </w:tc>
        <w:tc>
          <w:tcPr>
            <w:tcW w:w="1890" w:type="dxa"/>
            <w:gridSpan w:val="3"/>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eastAsia="仿宋_GB2312"/>
                <w:sz w:val="24"/>
              </w:rPr>
            </w:pPr>
            <w:r>
              <w:rPr>
                <w:rFonts w:eastAsia="仿宋_GB2312" w:hint="eastAsia"/>
                <w:sz w:val="24"/>
              </w:rPr>
              <w:t>项目起止</w:t>
            </w:r>
          </w:p>
        </w:tc>
        <w:tc>
          <w:tcPr>
            <w:tcW w:w="1637" w:type="dxa"/>
            <w:gridSpan w:val="2"/>
            <w:tcBorders>
              <w:top w:val="single" w:sz="4" w:space="0" w:color="auto"/>
              <w:left w:val="single" w:sz="4" w:space="0" w:color="auto"/>
              <w:bottom w:val="single" w:sz="4" w:space="0" w:color="auto"/>
              <w:right w:val="single" w:sz="4" w:space="0" w:color="auto"/>
            </w:tcBorders>
            <w:noWrap/>
          </w:tcPr>
          <w:p w:rsidR="00A81F2F" w:rsidRDefault="000918FC">
            <w:pPr>
              <w:spacing w:line="400" w:lineRule="exact"/>
              <w:rPr>
                <w:rFonts w:eastAsia="仿宋_GB2312"/>
                <w:sz w:val="24"/>
              </w:rPr>
            </w:pPr>
            <w:r>
              <w:rPr>
                <w:rFonts w:eastAsia="仿宋_GB2312" w:hint="eastAsia"/>
                <w:sz w:val="24"/>
              </w:rPr>
              <w:t>202001-2020</w:t>
            </w:r>
            <w:r w:rsidR="006B79C3">
              <w:rPr>
                <w:rFonts w:eastAsia="仿宋_GB2312" w:hint="eastAsia"/>
                <w:sz w:val="24"/>
              </w:rPr>
              <w:t>12</w:t>
            </w:r>
          </w:p>
        </w:tc>
      </w:tr>
      <w:tr w:rsidR="00A81F2F">
        <w:trPr>
          <w:cantSplit/>
          <w:trHeight w:val="628"/>
        </w:trPr>
        <w:tc>
          <w:tcPr>
            <w:tcW w:w="1676" w:type="dxa"/>
            <w:gridSpan w:val="2"/>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Ansi="宋体" w:hint="eastAsia"/>
                <w:sz w:val="24"/>
              </w:rPr>
              <w:t>项目法人</w:t>
            </w:r>
          </w:p>
        </w:tc>
        <w:tc>
          <w:tcPr>
            <w:tcW w:w="1264" w:type="dxa"/>
            <w:gridSpan w:val="2"/>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int="eastAsia"/>
                <w:sz w:val="24"/>
              </w:rPr>
              <w:t>王倍龙</w:t>
            </w:r>
          </w:p>
        </w:tc>
        <w:tc>
          <w:tcPr>
            <w:tcW w:w="1080" w:type="dxa"/>
            <w:gridSpan w:val="3"/>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Ansi="宋体" w:hint="eastAsia"/>
                <w:sz w:val="24"/>
              </w:rPr>
              <w:t>联系人</w:t>
            </w:r>
          </w:p>
        </w:tc>
        <w:tc>
          <w:tcPr>
            <w:tcW w:w="1093" w:type="dxa"/>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int="eastAsia"/>
                <w:sz w:val="24"/>
              </w:rPr>
              <w:t>丁晓近</w:t>
            </w:r>
          </w:p>
        </w:tc>
        <w:tc>
          <w:tcPr>
            <w:tcW w:w="1890" w:type="dxa"/>
            <w:gridSpan w:val="3"/>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Ansi="宋体" w:hint="eastAsia"/>
                <w:sz w:val="24"/>
              </w:rPr>
              <w:t>联系电话</w:t>
            </w:r>
          </w:p>
        </w:tc>
        <w:tc>
          <w:tcPr>
            <w:tcW w:w="1637" w:type="dxa"/>
            <w:gridSpan w:val="2"/>
            <w:tcBorders>
              <w:top w:val="single" w:sz="4" w:space="0" w:color="auto"/>
              <w:left w:val="single" w:sz="4" w:space="0" w:color="auto"/>
              <w:bottom w:val="single" w:sz="4" w:space="0" w:color="auto"/>
              <w:right w:val="single" w:sz="4" w:space="0" w:color="auto"/>
            </w:tcBorders>
            <w:noWrap/>
          </w:tcPr>
          <w:p w:rsidR="00A81F2F" w:rsidRDefault="00A81F2F">
            <w:pPr>
              <w:spacing w:line="400" w:lineRule="exact"/>
              <w:rPr>
                <w:rFonts w:eastAsia="仿宋_GB2312"/>
                <w:sz w:val="10"/>
                <w:szCs w:val="10"/>
              </w:rPr>
            </w:pPr>
          </w:p>
        </w:tc>
      </w:tr>
      <w:tr w:rsidR="00A81F2F">
        <w:trPr>
          <w:cantSplit/>
          <w:trHeight w:val="263"/>
        </w:trPr>
        <w:tc>
          <w:tcPr>
            <w:tcW w:w="1676" w:type="dxa"/>
            <w:gridSpan w:val="2"/>
            <w:tcBorders>
              <w:top w:val="single" w:sz="4" w:space="0" w:color="auto"/>
              <w:left w:val="single" w:sz="4" w:space="0" w:color="auto"/>
              <w:bottom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Ansi="宋体" w:hint="eastAsia"/>
                <w:spacing w:val="-20"/>
                <w:sz w:val="24"/>
              </w:rPr>
              <w:t>项目属性</w:t>
            </w:r>
          </w:p>
        </w:tc>
        <w:tc>
          <w:tcPr>
            <w:tcW w:w="2344" w:type="dxa"/>
            <w:gridSpan w:val="5"/>
            <w:tcBorders>
              <w:top w:val="single" w:sz="4" w:space="0" w:color="auto"/>
              <w:left w:val="single" w:sz="4" w:space="0" w:color="auto"/>
              <w:right w:val="single" w:sz="4" w:space="0" w:color="auto"/>
            </w:tcBorders>
            <w:noWrap/>
          </w:tcPr>
          <w:p w:rsidR="00A81F2F" w:rsidRDefault="006B79C3">
            <w:pPr>
              <w:spacing w:line="400" w:lineRule="exact"/>
              <w:rPr>
                <w:rFonts w:ascii="仿宋_GB2312" w:eastAsia="仿宋_GB2312"/>
                <w:sz w:val="24"/>
              </w:rPr>
            </w:pPr>
            <w:r>
              <w:rPr>
                <w:rFonts w:ascii="仿宋_GB2312" w:eastAsia="仿宋_GB2312" w:hAnsi="宋体" w:hint="eastAsia"/>
                <w:sz w:val="24"/>
              </w:rPr>
              <w:t xml:space="preserve">□新增   </w:t>
            </w:r>
            <w:r>
              <w:rPr>
                <w:rFonts w:ascii="仿宋_GB2312" w:eastAsia="仿宋_GB2312" w:hAnsi="宋体" w:hint="eastAsia"/>
                <w:sz w:val="24"/>
              </w:rPr>
              <w:sym w:font="Wingdings 2" w:char="0052"/>
            </w:r>
            <w:r>
              <w:rPr>
                <w:rFonts w:ascii="仿宋_GB2312" w:eastAsia="仿宋_GB2312" w:hAnsi="宋体" w:hint="eastAsia"/>
                <w:sz w:val="24"/>
              </w:rPr>
              <w:t>延续</w:t>
            </w:r>
          </w:p>
        </w:tc>
        <w:tc>
          <w:tcPr>
            <w:tcW w:w="2983" w:type="dxa"/>
            <w:gridSpan w:val="4"/>
            <w:tcBorders>
              <w:top w:val="single" w:sz="4" w:space="0" w:color="auto"/>
              <w:left w:val="single" w:sz="4" w:space="0" w:color="auto"/>
              <w:right w:val="single" w:sz="4" w:space="0" w:color="auto"/>
            </w:tcBorders>
            <w:noWrap/>
          </w:tcPr>
          <w:p w:rsidR="00A81F2F" w:rsidRDefault="006B79C3">
            <w:pPr>
              <w:spacing w:line="400" w:lineRule="exact"/>
              <w:ind w:firstLineChars="50" w:firstLine="100"/>
              <w:rPr>
                <w:rFonts w:ascii="仿宋_GB2312" w:eastAsia="仿宋_GB2312"/>
                <w:spacing w:val="-20"/>
                <w:sz w:val="24"/>
              </w:rPr>
            </w:pPr>
            <w:r>
              <w:rPr>
                <w:rFonts w:ascii="仿宋_GB2312" w:eastAsia="仿宋_GB2312" w:hint="eastAsia"/>
                <w:spacing w:val="-20"/>
                <w:sz w:val="24"/>
              </w:rPr>
              <w:t>上年度预算安排资金</w:t>
            </w:r>
          </w:p>
        </w:tc>
        <w:tc>
          <w:tcPr>
            <w:tcW w:w="1637" w:type="dxa"/>
            <w:gridSpan w:val="2"/>
            <w:tcBorders>
              <w:top w:val="single" w:sz="4" w:space="0" w:color="auto"/>
              <w:left w:val="single" w:sz="4" w:space="0" w:color="auto"/>
              <w:right w:val="single" w:sz="4" w:space="0" w:color="auto"/>
            </w:tcBorders>
            <w:noWrap/>
            <w:vAlign w:val="center"/>
          </w:tcPr>
          <w:p w:rsidR="00A81F2F" w:rsidRDefault="006B79C3">
            <w:pPr>
              <w:rPr>
                <w:rFonts w:ascii="仿宋_GB2312" w:eastAsia="仿宋_GB2312" w:hAnsi="宋体"/>
                <w:sz w:val="24"/>
              </w:rPr>
            </w:pPr>
            <w:r>
              <w:rPr>
                <w:rFonts w:ascii="仿宋_GB2312" w:eastAsia="仿宋_GB2312" w:hAnsi="宋体" w:hint="eastAsia"/>
                <w:sz w:val="24"/>
              </w:rPr>
              <w:t>1760</w:t>
            </w:r>
          </w:p>
        </w:tc>
      </w:tr>
      <w:tr w:rsidR="00A81F2F">
        <w:trPr>
          <w:cantSplit/>
          <w:trHeight w:val="655"/>
        </w:trPr>
        <w:tc>
          <w:tcPr>
            <w:tcW w:w="1676"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400" w:lineRule="exact"/>
              <w:jc w:val="center"/>
              <w:rPr>
                <w:rFonts w:ascii="仿宋_GB2312" w:eastAsia="仿宋_GB2312" w:hAnsi="宋体"/>
                <w:spacing w:val="-20"/>
                <w:sz w:val="24"/>
              </w:rPr>
            </w:pPr>
            <w:r>
              <w:rPr>
                <w:rFonts w:ascii="仿宋_GB2312" w:eastAsia="仿宋_GB2312" w:hAnsi="宋体" w:hint="eastAsia"/>
                <w:sz w:val="24"/>
              </w:rPr>
              <w:t>项目口径</w:t>
            </w:r>
          </w:p>
        </w:tc>
        <w:tc>
          <w:tcPr>
            <w:tcW w:w="6964" w:type="dxa"/>
            <w:gridSpan w:val="11"/>
            <w:tcBorders>
              <w:left w:val="single" w:sz="4" w:space="0" w:color="auto"/>
              <w:bottom w:val="single" w:sz="4" w:space="0" w:color="auto"/>
              <w:right w:val="single" w:sz="4" w:space="0" w:color="auto"/>
            </w:tcBorders>
            <w:noWrap/>
            <w:vAlign w:val="center"/>
          </w:tcPr>
          <w:p w:rsidR="00A81F2F" w:rsidRDefault="006B79C3">
            <w:pPr>
              <w:ind w:firstLineChars="100" w:firstLine="240"/>
              <w:jc w:val="center"/>
              <w:rPr>
                <w:rFonts w:ascii="仿宋_GB2312" w:eastAsia="仿宋_GB2312" w:hAnsi="宋体"/>
                <w:sz w:val="24"/>
              </w:rPr>
            </w:pPr>
            <w:r>
              <w:rPr>
                <w:rFonts w:ascii="仿宋_GB2312" w:eastAsia="仿宋_GB2312" w:hAnsi="宋体" w:hint="eastAsia"/>
                <w:sz w:val="24"/>
              </w:rPr>
              <w:sym w:font="Wingdings 2" w:char="0052"/>
            </w:r>
            <w:r>
              <w:rPr>
                <w:rFonts w:ascii="仿宋_GB2312" w:eastAsia="仿宋_GB2312" w:hAnsi="宋体" w:hint="eastAsia"/>
                <w:sz w:val="24"/>
              </w:rPr>
              <w:t>经常性   □阶段性   □一次性</w:t>
            </w:r>
          </w:p>
        </w:tc>
      </w:tr>
      <w:tr w:rsidR="00A81F2F">
        <w:trPr>
          <w:cantSplit/>
          <w:trHeight w:val="353"/>
        </w:trPr>
        <w:tc>
          <w:tcPr>
            <w:tcW w:w="1260" w:type="dxa"/>
            <w:vMerge w:val="restart"/>
            <w:tcBorders>
              <w:top w:val="single" w:sz="4" w:space="0" w:color="auto"/>
              <w:left w:val="single" w:sz="4" w:space="0" w:color="auto"/>
              <w:right w:val="single" w:sz="4" w:space="0" w:color="auto"/>
            </w:tcBorders>
            <w:noWrap/>
            <w:vAlign w:val="center"/>
          </w:tcPr>
          <w:p w:rsidR="00A81F2F" w:rsidRDefault="006B79C3">
            <w:pPr>
              <w:spacing w:line="300" w:lineRule="exact"/>
              <w:ind w:leftChars="54" w:left="113" w:right="227" w:firstLineChars="50" w:firstLine="105"/>
              <w:rPr>
                <w:rFonts w:ascii="仿宋_GB2312" w:eastAsia="仿宋_GB2312" w:hAnsi="宋体"/>
                <w:szCs w:val="21"/>
              </w:rPr>
            </w:pPr>
            <w:r>
              <w:rPr>
                <w:rFonts w:ascii="仿宋_GB2312" w:eastAsia="仿宋_GB2312" w:hAnsi="宋体" w:hint="eastAsia"/>
                <w:szCs w:val="21"/>
              </w:rPr>
              <w:t>项 目</w:t>
            </w:r>
          </w:p>
          <w:p w:rsidR="00A81F2F" w:rsidRDefault="006B79C3">
            <w:pPr>
              <w:spacing w:line="300" w:lineRule="exact"/>
              <w:ind w:leftChars="54" w:left="113" w:right="227" w:firstLineChars="50" w:firstLine="105"/>
              <w:rPr>
                <w:rFonts w:ascii="仿宋_GB2312" w:eastAsia="仿宋_GB2312" w:hAnsi="宋体"/>
                <w:szCs w:val="21"/>
              </w:rPr>
            </w:pPr>
            <w:r>
              <w:rPr>
                <w:rFonts w:ascii="仿宋_GB2312" w:eastAsia="仿宋_GB2312" w:hAnsi="宋体" w:hint="eastAsia"/>
                <w:szCs w:val="21"/>
              </w:rPr>
              <w:t>资 金</w:t>
            </w:r>
          </w:p>
          <w:p w:rsidR="00A81F2F" w:rsidRDefault="006B79C3">
            <w:pPr>
              <w:spacing w:line="300" w:lineRule="exact"/>
              <w:ind w:leftChars="54" w:left="113" w:right="227" w:firstLineChars="50" w:firstLine="105"/>
              <w:rPr>
                <w:rFonts w:ascii="仿宋_GB2312" w:eastAsia="仿宋_GB2312"/>
                <w:szCs w:val="21"/>
              </w:rPr>
            </w:pPr>
            <w:r>
              <w:rPr>
                <w:rFonts w:ascii="仿宋_GB2312" w:eastAsia="仿宋_GB2312" w:hint="eastAsia"/>
                <w:szCs w:val="21"/>
              </w:rPr>
              <w:t>预 算</w:t>
            </w:r>
          </w:p>
          <w:p w:rsidR="00A81F2F" w:rsidRDefault="006B79C3">
            <w:pPr>
              <w:spacing w:line="300" w:lineRule="exact"/>
              <w:ind w:leftChars="54" w:left="113" w:right="227" w:firstLineChars="50" w:firstLine="105"/>
              <w:rPr>
                <w:rFonts w:eastAsia="仿宋_GB2312"/>
                <w:spacing w:val="20"/>
                <w:sz w:val="24"/>
              </w:rPr>
            </w:pPr>
            <w:r>
              <w:rPr>
                <w:rFonts w:ascii="仿宋_GB2312" w:eastAsia="仿宋_GB2312" w:hAnsi="宋体" w:hint="eastAsia"/>
                <w:szCs w:val="21"/>
              </w:rPr>
              <w:t>安 排</w:t>
            </w:r>
          </w:p>
        </w:tc>
        <w:tc>
          <w:tcPr>
            <w:tcW w:w="1260" w:type="dxa"/>
            <w:gridSpan w:val="2"/>
            <w:vMerge w:val="restart"/>
            <w:tcBorders>
              <w:top w:val="single" w:sz="4" w:space="0" w:color="auto"/>
              <w:left w:val="single" w:sz="4" w:space="0" w:color="auto"/>
              <w:right w:val="single" w:sz="4" w:space="0" w:color="auto"/>
            </w:tcBorders>
            <w:noWrap/>
            <w:vAlign w:val="center"/>
          </w:tcPr>
          <w:p w:rsidR="00A81F2F" w:rsidRDefault="006B79C3">
            <w:pPr>
              <w:spacing w:line="300" w:lineRule="exact"/>
              <w:jc w:val="center"/>
              <w:rPr>
                <w:rFonts w:ascii="仿宋_GB2312" w:eastAsia="仿宋_GB2312"/>
                <w:szCs w:val="21"/>
              </w:rPr>
            </w:pPr>
            <w:r>
              <w:rPr>
                <w:rFonts w:ascii="仿宋_GB2312" w:eastAsia="仿宋_GB2312" w:hAnsi="宋体" w:hint="eastAsia"/>
                <w:szCs w:val="21"/>
              </w:rPr>
              <w:t>年  份</w:t>
            </w:r>
          </w:p>
        </w:tc>
        <w:tc>
          <w:tcPr>
            <w:tcW w:w="6120" w:type="dxa"/>
            <w:gridSpan w:val="10"/>
            <w:tcBorders>
              <w:top w:val="single" w:sz="4" w:space="0" w:color="auto"/>
              <w:left w:val="single" w:sz="4" w:space="0" w:color="auto"/>
              <w:bottom w:val="single" w:sz="4" w:space="0" w:color="auto"/>
              <w:right w:val="single" w:sz="4" w:space="0" w:color="auto"/>
            </w:tcBorders>
            <w:noWrap/>
            <w:vAlign w:val="center"/>
          </w:tcPr>
          <w:p w:rsidR="00A81F2F" w:rsidRDefault="006B79C3">
            <w:pPr>
              <w:adjustRightInd w:val="0"/>
              <w:snapToGrid w:val="0"/>
              <w:jc w:val="center"/>
              <w:rPr>
                <w:rFonts w:ascii="仿宋_GB2312" w:eastAsia="仿宋_GB2312" w:hAnsi="宋体"/>
                <w:szCs w:val="21"/>
              </w:rPr>
            </w:pPr>
            <w:r>
              <w:rPr>
                <w:rFonts w:ascii="仿宋_GB2312" w:eastAsia="仿宋_GB2312" w:hAnsi="宋体" w:hint="eastAsia"/>
                <w:szCs w:val="21"/>
              </w:rPr>
              <w:t>总投资</w:t>
            </w:r>
          </w:p>
        </w:tc>
      </w:tr>
      <w:tr w:rsidR="00A81F2F">
        <w:trPr>
          <w:cantSplit/>
          <w:trHeight w:val="352"/>
        </w:trPr>
        <w:tc>
          <w:tcPr>
            <w:tcW w:w="1260" w:type="dxa"/>
            <w:vMerge/>
            <w:tcBorders>
              <w:left w:val="single" w:sz="4" w:space="0" w:color="auto"/>
              <w:right w:val="single" w:sz="4" w:space="0" w:color="auto"/>
            </w:tcBorders>
            <w:noWrap/>
            <w:vAlign w:val="center"/>
          </w:tcPr>
          <w:p w:rsidR="00A81F2F" w:rsidRDefault="00A81F2F">
            <w:pPr>
              <w:spacing w:line="300" w:lineRule="exact"/>
              <w:ind w:leftChars="54" w:left="113" w:right="227" w:firstLineChars="50" w:firstLine="105"/>
              <w:rPr>
                <w:rFonts w:ascii="仿宋_GB2312" w:eastAsia="仿宋_GB2312" w:hAnsi="宋体"/>
                <w:szCs w:val="21"/>
              </w:rPr>
            </w:pPr>
          </w:p>
        </w:tc>
        <w:tc>
          <w:tcPr>
            <w:tcW w:w="1260" w:type="dxa"/>
            <w:gridSpan w:val="2"/>
            <w:vMerge/>
            <w:tcBorders>
              <w:left w:val="single" w:sz="4" w:space="0" w:color="auto"/>
              <w:bottom w:val="single" w:sz="4" w:space="0" w:color="auto"/>
              <w:right w:val="single" w:sz="4" w:space="0" w:color="auto"/>
            </w:tcBorders>
            <w:noWrap/>
            <w:vAlign w:val="center"/>
          </w:tcPr>
          <w:p w:rsidR="00A81F2F" w:rsidRDefault="00A81F2F">
            <w:pPr>
              <w:spacing w:line="300" w:lineRule="exact"/>
              <w:ind w:firstLineChars="150" w:firstLine="315"/>
              <w:rPr>
                <w:rFonts w:ascii="仿宋_GB2312" w:eastAsia="仿宋_GB2312" w:hAnsi="宋体"/>
                <w:szCs w:val="21"/>
              </w:rPr>
            </w:pPr>
          </w:p>
        </w:tc>
        <w:tc>
          <w:tcPr>
            <w:tcW w:w="14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adjustRightInd w:val="0"/>
              <w:snapToGrid w:val="0"/>
              <w:jc w:val="center"/>
              <w:rPr>
                <w:rFonts w:ascii="仿宋_GB2312" w:eastAsia="仿宋_GB2312" w:hAnsi="宋体"/>
                <w:szCs w:val="21"/>
              </w:rPr>
            </w:pPr>
            <w:r>
              <w:rPr>
                <w:rFonts w:ascii="仿宋_GB2312" w:eastAsia="仿宋_GB2312" w:hint="eastAsia"/>
                <w:szCs w:val="21"/>
              </w:rPr>
              <w:t>上级补助</w:t>
            </w:r>
          </w:p>
        </w:tc>
        <w:tc>
          <w:tcPr>
            <w:tcW w:w="1390" w:type="dxa"/>
            <w:gridSpan w:val="3"/>
            <w:tcBorders>
              <w:left w:val="single" w:sz="4" w:space="0" w:color="auto"/>
              <w:bottom w:val="single" w:sz="4" w:space="0" w:color="auto"/>
              <w:right w:val="single" w:sz="4" w:space="0" w:color="auto"/>
            </w:tcBorders>
            <w:noWrap/>
            <w:vAlign w:val="center"/>
          </w:tcPr>
          <w:p w:rsidR="00A81F2F" w:rsidRDefault="006B79C3">
            <w:pPr>
              <w:adjustRightInd w:val="0"/>
              <w:snapToGrid w:val="0"/>
              <w:jc w:val="center"/>
              <w:rPr>
                <w:rFonts w:ascii="仿宋_GB2312" w:eastAsia="仿宋_GB2312"/>
                <w:szCs w:val="21"/>
              </w:rPr>
            </w:pPr>
            <w:r>
              <w:rPr>
                <w:rFonts w:ascii="仿宋_GB2312" w:eastAsia="仿宋_GB2312" w:hint="eastAsia"/>
                <w:szCs w:val="21"/>
              </w:rPr>
              <w:t>区财政安排</w:t>
            </w:r>
          </w:p>
        </w:tc>
        <w:tc>
          <w:tcPr>
            <w:tcW w:w="1366" w:type="dxa"/>
            <w:tcBorders>
              <w:left w:val="single" w:sz="4" w:space="0" w:color="auto"/>
              <w:bottom w:val="single" w:sz="4" w:space="0" w:color="auto"/>
              <w:right w:val="single" w:sz="4" w:space="0" w:color="auto"/>
            </w:tcBorders>
            <w:noWrap/>
            <w:vAlign w:val="center"/>
          </w:tcPr>
          <w:p w:rsidR="00A81F2F" w:rsidRDefault="006B79C3">
            <w:pPr>
              <w:adjustRightInd w:val="0"/>
              <w:snapToGrid w:val="0"/>
              <w:jc w:val="center"/>
              <w:rPr>
                <w:rFonts w:ascii="仿宋_GB2312" w:eastAsia="仿宋_GB2312"/>
                <w:szCs w:val="21"/>
              </w:rPr>
            </w:pPr>
            <w:r>
              <w:rPr>
                <w:rFonts w:ascii="仿宋_GB2312" w:eastAsia="仿宋_GB2312" w:hAnsi="宋体" w:hint="eastAsia"/>
                <w:szCs w:val="21"/>
              </w:rPr>
              <w:t>自筹资金</w:t>
            </w:r>
          </w:p>
        </w:tc>
        <w:tc>
          <w:tcPr>
            <w:tcW w:w="1078" w:type="dxa"/>
            <w:gridSpan w:val="2"/>
            <w:tcBorders>
              <w:left w:val="single" w:sz="4" w:space="0" w:color="auto"/>
              <w:bottom w:val="single" w:sz="4" w:space="0" w:color="auto"/>
              <w:right w:val="single" w:sz="4" w:space="0" w:color="auto"/>
            </w:tcBorders>
            <w:noWrap/>
            <w:vAlign w:val="center"/>
          </w:tcPr>
          <w:p w:rsidR="00A81F2F" w:rsidRDefault="006B79C3">
            <w:pPr>
              <w:adjustRightInd w:val="0"/>
              <w:snapToGrid w:val="0"/>
              <w:jc w:val="center"/>
              <w:rPr>
                <w:rFonts w:ascii="仿宋_GB2312" w:eastAsia="仿宋_GB2312" w:hAnsi="宋体"/>
                <w:szCs w:val="21"/>
              </w:rPr>
            </w:pPr>
            <w:r>
              <w:rPr>
                <w:rFonts w:ascii="仿宋_GB2312" w:eastAsia="仿宋_GB2312" w:hint="eastAsia"/>
                <w:szCs w:val="21"/>
              </w:rPr>
              <w:t>银行借款</w:t>
            </w:r>
          </w:p>
        </w:tc>
        <w:tc>
          <w:tcPr>
            <w:tcW w:w="796" w:type="dxa"/>
            <w:tcBorders>
              <w:left w:val="single" w:sz="4" w:space="0" w:color="auto"/>
              <w:bottom w:val="single" w:sz="4" w:space="0" w:color="auto"/>
              <w:right w:val="single" w:sz="4" w:space="0" w:color="auto"/>
            </w:tcBorders>
            <w:noWrap/>
            <w:vAlign w:val="center"/>
          </w:tcPr>
          <w:p w:rsidR="00A81F2F" w:rsidRDefault="006B79C3">
            <w:pPr>
              <w:adjustRightInd w:val="0"/>
              <w:snapToGrid w:val="0"/>
              <w:jc w:val="center"/>
              <w:rPr>
                <w:rFonts w:ascii="仿宋_GB2312" w:eastAsia="仿宋_GB2312"/>
                <w:szCs w:val="21"/>
              </w:rPr>
            </w:pPr>
            <w:r>
              <w:rPr>
                <w:rFonts w:ascii="仿宋_GB2312" w:eastAsia="仿宋_GB2312" w:hint="eastAsia"/>
                <w:szCs w:val="21"/>
              </w:rPr>
              <w:t>合计</w:t>
            </w:r>
          </w:p>
        </w:tc>
      </w:tr>
      <w:tr w:rsidR="00A81F2F">
        <w:trPr>
          <w:cantSplit/>
          <w:trHeight w:val="504"/>
        </w:trPr>
        <w:tc>
          <w:tcPr>
            <w:tcW w:w="1260" w:type="dxa"/>
            <w:vMerge/>
            <w:tcBorders>
              <w:left w:val="single" w:sz="4" w:space="0" w:color="auto"/>
              <w:right w:val="single" w:sz="4" w:space="0" w:color="auto"/>
            </w:tcBorders>
            <w:noWrap/>
            <w:vAlign w:val="center"/>
          </w:tcPr>
          <w:p w:rsidR="00A81F2F" w:rsidRDefault="00A81F2F">
            <w:pPr>
              <w:jc w:val="left"/>
              <w:rPr>
                <w:rFonts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300" w:lineRule="exact"/>
              <w:rPr>
                <w:rFonts w:eastAsia="仿宋_GB2312"/>
                <w:sz w:val="24"/>
              </w:rPr>
            </w:pPr>
            <w:r>
              <w:rPr>
                <w:rFonts w:eastAsia="仿宋_GB2312" w:hint="eastAsia"/>
                <w:sz w:val="24"/>
              </w:rPr>
              <w:t>2020</w:t>
            </w:r>
          </w:p>
        </w:tc>
        <w:tc>
          <w:tcPr>
            <w:tcW w:w="14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3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300" w:lineRule="exact"/>
              <w:rPr>
                <w:rFonts w:eastAsia="仿宋_GB2312"/>
                <w:sz w:val="24"/>
              </w:rPr>
            </w:pPr>
            <w:r>
              <w:rPr>
                <w:rFonts w:eastAsia="仿宋_GB2312" w:hint="eastAsia"/>
                <w:sz w:val="24"/>
              </w:rPr>
              <w:t>1360</w:t>
            </w:r>
          </w:p>
        </w:tc>
        <w:tc>
          <w:tcPr>
            <w:tcW w:w="1366" w:type="dxa"/>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300" w:lineRule="exact"/>
              <w:rPr>
                <w:rFonts w:eastAsia="仿宋_GB2312"/>
                <w:sz w:val="24"/>
              </w:rPr>
            </w:pPr>
            <w:r>
              <w:rPr>
                <w:rFonts w:eastAsia="仿宋_GB2312" w:hint="eastAsia"/>
                <w:sz w:val="24"/>
              </w:rPr>
              <w:t>1360</w:t>
            </w:r>
          </w:p>
        </w:tc>
      </w:tr>
      <w:tr w:rsidR="00A81F2F">
        <w:trPr>
          <w:cantSplit/>
          <w:trHeight w:val="435"/>
        </w:trPr>
        <w:tc>
          <w:tcPr>
            <w:tcW w:w="1260" w:type="dxa"/>
            <w:vMerge/>
            <w:tcBorders>
              <w:left w:val="single" w:sz="4" w:space="0" w:color="auto"/>
              <w:right w:val="single" w:sz="4" w:space="0" w:color="auto"/>
            </w:tcBorders>
            <w:noWrap/>
            <w:vAlign w:val="center"/>
          </w:tcPr>
          <w:p w:rsidR="00A81F2F" w:rsidRDefault="00A81F2F">
            <w:pPr>
              <w:jc w:val="left"/>
              <w:rPr>
                <w:rFonts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4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3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r>
      <w:tr w:rsidR="00A81F2F">
        <w:trPr>
          <w:cantSplit/>
          <w:trHeight w:val="435"/>
        </w:trPr>
        <w:tc>
          <w:tcPr>
            <w:tcW w:w="1260" w:type="dxa"/>
            <w:vMerge/>
            <w:tcBorders>
              <w:left w:val="single" w:sz="4" w:space="0" w:color="auto"/>
              <w:right w:val="single" w:sz="4" w:space="0" w:color="auto"/>
            </w:tcBorders>
            <w:noWrap/>
            <w:vAlign w:val="center"/>
          </w:tcPr>
          <w:p w:rsidR="00A81F2F" w:rsidRDefault="00A81F2F">
            <w:pPr>
              <w:jc w:val="left"/>
              <w:rPr>
                <w:rFonts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4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3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r>
      <w:tr w:rsidR="00A81F2F">
        <w:trPr>
          <w:cantSplit/>
          <w:trHeight w:val="435"/>
        </w:trPr>
        <w:tc>
          <w:tcPr>
            <w:tcW w:w="1260" w:type="dxa"/>
            <w:vMerge/>
            <w:tcBorders>
              <w:left w:val="single" w:sz="4" w:space="0" w:color="auto"/>
              <w:bottom w:val="single" w:sz="4" w:space="0" w:color="auto"/>
              <w:right w:val="single" w:sz="4" w:space="0" w:color="auto"/>
            </w:tcBorders>
            <w:noWrap/>
            <w:vAlign w:val="center"/>
          </w:tcPr>
          <w:p w:rsidR="00A81F2F" w:rsidRDefault="00A81F2F">
            <w:pPr>
              <w:jc w:val="left"/>
              <w:rPr>
                <w:rFonts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300" w:lineRule="exact"/>
              <w:jc w:val="center"/>
              <w:rPr>
                <w:rFonts w:ascii="仿宋_GB2312" w:eastAsia="仿宋_GB2312"/>
                <w:szCs w:val="21"/>
              </w:rPr>
            </w:pPr>
            <w:r>
              <w:rPr>
                <w:rFonts w:ascii="仿宋_GB2312" w:eastAsia="仿宋_GB2312" w:hAnsi="宋体" w:hint="eastAsia"/>
                <w:szCs w:val="21"/>
              </w:rPr>
              <w:t>合  计</w:t>
            </w:r>
          </w:p>
        </w:tc>
        <w:tc>
          <w:tcPr>
            <w:tcW w:w="14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ascii="仿宋_GB2312" w:eastAsia="仿宋_GB2312"/>
                <w:szCs w:val="21"/>
              </w:rPr>
            </w:pPr>
          </w:p>
        </w:tc>
        <w:tc>
          <w:tcPr>
            <w:tcW w:w="139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300" w:lineRule="exact"/>
              <w:rPr>
                <w:rFonts w:eastAsia="仿宋_GB2312"/>
                <w:sz w:val="24"/>
              </w:rPr>
            </w:pPr>
            <w:r>
              <w:rPr>
                <w:rFonts w:eastAsia="仿宋_GB2312" w:hint="eastAsia"/>
                <w:sz w:val="24"/>
              </w:rPr>
              <w:t>1360</w:t>
            </w:r>
          </w:p>
        </w:tc>
        <w:tc>
          <w:tcPr>
            <w:tcW w:w="1366" w:type="dxa"/>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A81F2F">
            <w:pPr>
              <w:spacing w:line="300" w:lineRule="exact"/>
              <w:rPr>
                <w:rFonts w:eastAsia="仿宋_GB2312"/>
                <w:sz w:val="24"/>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A81F2F" w:rsidRDefault="006B79C3">
            <w:pPr>
              <w:spacing w:line="300" w:lineRule="exact"/>
              <w:rPr>
                <w:rFonts w:eastAsia="仿宋_GB2312"/>
                <w:sz w:val="24"/>
              </w:rPr>
            </w:pPr>
            <w:r>
              <w:rPr>
                <w:rFonts w:eastAsia="仿宋_GB2312" w:hint="eastAsia"/>
                <w:sz w:val="24"/>
              </w:rPr>
              <w:t>1360</w:t>
            </w:r>
          </w:p>
        </w:tc>
      </w:tr>
      <w:tr w:rsidR="00A81F2F">
        <w:trPr>
          <w:cantSplit/>
          <w:trHeight w:val="2404"/>
        </w:trPr>
        <w:tc>
          <w:tcPr>
            <w:tcW w:w="1676"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pacing w:val="20"/>
                <w:szCs w:val="21"/>
              </w:rPr>
            </w:pPr>
            <w:r>
              <w:rPr>
                <w:rFonts w:ascii="仿宋_GB2312" w:eastAsia="仿宋_GB2312" w:hint="eastAsia"/>
                <w:spacing w:val="20"/>
                <w:szCs w:val="21"/>
              </w:rPr>
              <w:t>设立依据</w:t>
            </w:r>
          </w:p>
          <w:p w:rsidR="00A81F2F" w:rsidRDefault="00A81F2F">
            <w:pPr>
              <w:rPr>
                <w:rFonts w:ascii="仿宋_GB2312" w:eastAsia="仿宋_GB2312"/>
                <w:spacing w:val="20"/>
                <w:szCs w:val="21"/>
              </w:rPr>
            </w:pPr>
          </w:p>
        </w:tc>
        <w:tc>
          <w:tcPr>
            <w:tcW w:w="6964" w:type="dxa"/>
            <w:gridSpan w:val="11"/>
            <w:tcBorders>
              <w:top w:val="single" w:sz="4" w:space="0" w:color="auto"/>
              <w:left w:val="single" w:sz="4" w:space="0" w:color="auto"/>
              <w:right w:val="single" w:sz="4" w:space="0" w:color="auto"/>
            </w:tcBorders>
            <w:noWrap/>
            <w:vAlign w:val="center"/>
          </w:tcPr>
          <w:p w:rsidR="00A81F2F" w:rsidRDefault="006B79C3">
            <w:pPr>
              <w:adjustRightInd w:val="0"/>
              <w:snapToGrid w:val="0"/>
              <w:jc w:val="left"/>
              <w:rPr>
                <w:rFonts w:eastAsia="仿宋_GB2312"/>
              </w:rPr>
            </w:pPr>
            <w:r>
              <w:rPr>
                <w:rFonts w:eastAsia="仿宋_GB2312" w:hint="eastAsia"/>
                <w:sz w:val="24"/>
              </w:rPr>
              <w:t>宁波市奉化区人民政府关于推进“中国制造</w:t>
            </w:r>
            <w:r>
              <w:rPr>
                <w:rFonts w:eastAsia="仿宋_GB2312" w:hint="eastAsia"/>
                <w:sz w:val="24"/>
              </w:rPr>
              <w:t>2025</w:t>
            </w:r>
            <w:r>
              <w:rPr>
                <w:rFonts w:eastAsia="仿宋_GB2312" w:hint="eastAsia"/>
                <w:sz w:val="24"/>
              </w:rPr>
              <w:t>”工作的若干意见</w:t>
            </w:r>
            <w:r>
              <w:rPr>
                <w:rFonts w:eastAsia="仿宋_GB2312" w:hint="eastAsia"/>
              </w:rPr>
              <w:t>、宁波市奉化区人民政府关于深化“科技争投”优化创新生态的实施意见（奉政发【</w:t>
            </w:r>
            <w:r>
              <w:rPr>
                <w:rFonts w:eastAsia="仿宋_GB2312" w:hint="eastAsia"/>
              </w:rPr>
              <w:t>2018</w:t>
            </w:r>
            <w:r>
              <w:rPr>
                <w:rFonts w:eastAsia="仿宋_GB2312" w:hint="eastAsia"/>
              </w:rPr>
              <w:t>】</w:t>
            </w:r>
            <w:r>
              <w:rPr>
                <w:rFonts w:eastAsia="仿宋_GB2312" w:hint="eastAsia"/>
              </w:rPr>
              <w:t>117</w:t>
            </w:r>
            <w:r>
              <w:rPr>
                <w:rFonts w:eastAsia="仿宋_GB2312" w:hint="eastAsia"/>
              </w:rPr>
              <w:t>号）</w:t>
            </w:r>
            <w:r w:rsidR="000918FC">
              <w:rPr>
                <w:rFonts w:eastAsia="仿宋_GB2312" w:hint="eastAsia"/>
              </w:rPr>
              <w:t>、</w:t>
            </w:r>
            <w:r w:rsidR="000918FC" w:rsidRPr="000918FC">
              <w:rPr>
                <w:rFonts w:eastAsia="仿宋_GB2312" w:hint="eastAsia"/>
              </w:rPr>
              <w:t>中小微信贷风险池</w:t>
            </w:r>
            <w:r w:rsidR="000918FC" w:rsidRPr="000918FC">
              <w:rPr>
                <w:rFonts w:eastAsia="仿宋_GB2312" w:hint="eastAsia"/>
              </w:rPr>
              <w:t xml:space="preserve"> </w:t>
            </w:r>
            <w:r w:rsidR="000918FC" w:rsidRPr="000918FC">
              <w:rPr>
                <w:rFonts w:eastAsia="仿宋_GB2312" w:hint="eastAsia"/>
              </w:rPr>
              <w:t>奉科〔</w:t>
            </w:r>
            <w:r w:rsidR="000918FC" w:rsidRPr="000918FC">
              <w:rPr>
                <w:rFonts w:eastAsia="仿宋_GB2312" w:hint="eastAsia"/>
              </w:rPr>
              <w:t>2017</w:t>
            </w:r>
            <w:r w:rsidR="000918FC" w:rsidRPr="000918FC">
              <w:rPr>
                <w:rFonts w:eastAsia="仿宋_GB2312" w:hint="eastAsia"/>
              </w:rPr>
              <w:t>〕</w:t>
            </w:r>
            <w:r w:rsidR="000918FC" w:rsidRPr="000918FC">
              <w:rPr>
                <w:rFonts w:eastAsia="仿宋_GB2312" w:hint="eastAsia"/>
              </w:rPr>
              <w:t>19</w:t>
            </w:r>
            <w:r w:rsidR="000918FC" w:rsidRPr="000918FC">
              <w:rPr>
                <w:rFonts w:eastAsia="仿宋_GB2312" w:hint="eastAsia"/>
              </w:rPr>
              <w:t>号</w:t>
            </w:r>
          </w:p>
          <w:p w:rsidR="00A81F2F" w:rsidRDefault="00A81F2F">
            <w:pPr>
              <w:adjustRightInd w:val="0"/>
              <w:snapToGrid w:val="0"/>
              <w:jc w:val="center"/>
              <w:rPr>
                <w:rFonts w:eastAsia="仿宋_GB2312"/>
              </w:rPr>
            </w:pPr>
          </w:p>
        </w:tc>
      </w:tr>
      <w:tr w:rsidR="00A81F2F">
        <w:trPr>
          <w:cantSplit/>
          <w:trHeight w:val="3152"/>
        </w:trPr>
        <w:tc>
          <w:tcPr>
            <w:tcW w:w="1676"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pacing w:val="20"/>
                <w:szCs w:val="21"/>
              </w:rPr>
            </w:pPr>
            <w:r>
              <w:rPr>
                <w:rFonts w:ascii="仿宋_GB2312" w:eastAsia="仿宋_GB2312" w:hint="eastAsia"/>
                <w:spacing w:val="20"/>
                <w:szCs w:val="21"/>
              </w:rPr>
              <w:t>项目概况</w:t>
            </w:r>
          </w:p>
        </w:tc>
        <w:tc>
          <w:tcPr>
            <w:tcW w:w="6964" w:type="dxa"/>
            <w:gridSpan w:val="11"/>
            <w:tcBorders>
              <w:left w:val="single" w:sz="4" w:space="0" w:color="auto"/>
              <w:right w:val="single" w:sz="4" w:space="0" w:color="auto"/>
            </w:tcBorders>
            <w:noWrap/>
            <w:vAlign w:val="center"/>
          </w:tcPr>
          <w:p w:rsidR="00A81F2F" w:rsidRDefault="006B79C3">
            <w:pPr>
              <w:adjustRightInd w:val="0"/>
              <w:snapToGrid w:val="0"/>
              <w:jc w:val="left"/>
              <w:rPr>
                <w:rFonts w:eastAsia="仿宋_GB2312"/>
              </w:rPr>
            </w:pPr>
            <w:r>
              <w:rPr>
                <w:rFonts w:eastAsia="仿宋_GB2312" w:hint="eastAsia"/>
                <w:sz w:val="24"/>
              </w:rPr>
              <w:t>支持实施制造业创新能力工程。主要包括鼓励建立工程技术中心、加大对科技型初创企业培育扶持、鼓励科技项目申报、企业研发创新活动投入支持、新认定高新技术企业奖励及信贷风险池等项目的政策扶持。</w:t>
            </w:r>
          </w:p>
        </w:tc>
      </w:tr>
      <w:tr w:rsidR="00A81F2F">
        <w:trPr>
          <w:cantSplit/>
          <w:trHeight w:val="4818"/>
        </w:trPr>
        <w:tc>
          <w:tcPr>
            <w:tcW w:w="1676"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pacing w:val="20"/>
                <w:szCs w:val="21"/>
              </w:rPr>
            </w:pPr>
            <w:r>
              <w:rPr>
                <w:rFonts w:ascii="仿宋_GB2312" w:eastAsia="仿宋_GB2312" w:hint="eastAsia"/>
                <w:spacing w:val="20"/>
                <w:szCs w:val="21"/>
              </w:rPr>
              <w:lastRenderedPageBreak/>
              <w:t>必要性和可行性</w:t>
            </w:r>
          </w:p>
        </w:tc>
        <w:tc>
          <w:tcPr>
            <w:tcW w:w="6964" w:type="dxa"/>
            <w:gridSpan w:val="11"/>
            <w:tcBorders>
              <w:left w:val="single" w:sz="4" w:space="0" w:color="auto"/>
              <w:bottom w:val="single" w:sz="4" w:space="0" w:color="auto"/>
              <w:right w:val="single" w:sz="4" w:space="0" w:color="auto"/>
            </w:tcBorders>
            <w:noWrap/>
            <w:vAlign w:val="center"/>
          </w:tcPr>
          <w:p w:rsidR="00A81F2F" w:rsidRDefault="006B79C3">
            <w:pPr>
              <w:adjustRightInd w:val="0"/>
              <w:snapToGrid w:val="0"/>
              <w:jc w:val="left"/>
              <w:rPr>
                <w:rFonts w:eastAsia="仿宋_GB2312"/>
              </w:rPr>
            </w:pPr>
            <w:r>
              <w:rPr>
                <w:rFonts w:eastAsia="仿宋_GB2312" w:hint="eastAsia"/>
              </w:rPr>
              <w:t>加大科技创新政策扶持力度，是贯彻落实国家、省、宁波关于实施创新驱动战略系列指示精神的具体举措，也是落实奉化区推进中国制造</w:t>
            </w:r>
            <w:r>
              <w:rPr>
                <w:rFonts w:eastAsia="仿宋_GB2312" w:hint="eastAsia"/>
              </w:rPr>
              <w:t>2025</w:t>
            </w:r>
            <w:r>
              <w:rPr>
                <w:rFonts w:eastAsia="仿宋_GB2312" w:hint="eastAsia"/>
              </w:rPr>
              <w:t>工作的客观要求，科技政策扶持对象为企业，企业是创新的主体，进一步加大对企业创新政策扶持力度，对提升企业自主创新能力和品牌效应，加快推进企业转型升级，促进企业做强做大做优具有积极的推动作用，同时也必将为全区经济社会又好又快发展提供科技支撑和基础保证。通过政策扶持，有利于对科技型初创企业快速成长，同时也为区高新技术企业梯次培育发展奠定基础；有利于促进企业专利知识产权、研发费用投入、产学研合作的重视，对企业、产业和全区经济社会可持续发展具有深远意义。</w:t>
            </w:r>
          </w:p>
        </w:tc>
      </w:tr>
      <w:tr w:rsidR="00A81F2F">
        <w:trPr>
          <w:cantSplit/>
          <w:trHeight w:val="784"/>
        </w:trPr>
        <w:tc>
          <w:tcPr>
            <w:tcW w:w="1676" w:type="dxa"/>
            <w:gridSpan w:val="2"/>
            <w:vMerge w:val="restart"/>
            <w:tcBorders>
              <w:top w:val="single" w:sz="4" w:space="0" w:color="auto"/>
              <w:left w:val="single" w:sz="4" w:space="0" w:color="auto"/>
              <w:right w:val="single" w:sz="4" w:space="0" w:color="auto"/>
            </w:tcBorders>
            <w:noWrap/>
            <w:vAlign w:val="center"/>
          </w:tcPr>
          <w:p w:rsidR="00A81F2F" w:rsidRDefault="006B79C3">
            <w:pPr>
              <w:ind w:right="205"/>
              <w:jc w:val="center"/>
              <w:rPr>
                <w:rFonts w:ascii="仿宋_GB2312" w:eastAsia="仿宋_GB2312"/>
                <w:spacing w:val="-20"/>
                <w:szCs w:val="21"/>
              </w:rPr>
            </w:pPr>
            <w:r>
              <w:rPr>
                <w:rFonts w:ascii="仿宋_GB2312" w:eastAsia="仿宋_GB2312" w:hint="eastAsia"/>
                <w:spacing w:val="-20"/>
                <w:szCs w:val="21"/>
              </w:rPr>
              <w:t>资</w:t>
            </w:r>
          </w:p>
          <w:p w:rsidR="00A81F2F" w:rsidRDefault="006B79C3">
            <w:pPr>
              <w:ind w:right="205"/>
              <w:jc w:val="center"/>
              <w:rPr>
                <w:rFonts w:ascii="仿宋_GB2312" w:eastAsia="仿宋_GB2312"/>
                <w:spacing w:val="-20"/>
                <w:szCs w:val="21"/>
              </w:rPr>
            </w:pPr>
            <w:r>
              <w:rPr>
                <w:rFonts w:ascii="仿宋_GB2312" w:eastAsia="仿宋_GB2312" w:hint="eastAsia"/>
                <w:spacing w:val="-20"/>
                <w:szCs w:val="21"/>
              </w:rPr>
              <w:t>金</w:t>
            </w:r>
          </w:p>
          <w:p w:rsidR="00A81F2F" w:rsidRDefault="006B79C3">
            <w:pPr>
              <w:ind w:right="205"/>
              <w:jc w:val="center"/>
              <w:rPr>
                <w:rFonts w:ascii="仿宋_GB2312" w:eastAsia="仿宋_GB2312"/>
                <w:spacing w:val="-20"/>
                <w:szCs w:val="21"/>
              </w:rPr>
            </w:pPr>
            <w:r>
              <w:rPr>
                <w:rFonts w:ascii="仿宋_GB2312" w:eastAsia="仿宋_GB2312" w:hint="eastAsia"/>
                <w:spacing w:val="-20"/>
                <w:szCs w:val="21"/>
              </w:rPr>
              <w:t>使</w:t>
            </w:r>
          </w:p>
          <w:p w:rsidR="00A81F2F" w:rsidRDefault="006B79C3">
            <w:pPr>
              <w:ind w:right="205"/>
              <w:jc w:val="center"/>
              <w:rPr>
                <w:rFonts w:ascii="仿宋_GB2312" w:eastAsia="仿宋_GB2312"/>
                <w:spacing w:val="-20"/>
                <w:szCs w:val="21"/>
              </w:rPr>
            </w:pPr>
            <w:r>
              <w:rPr>
                <w:rFonts w:ascii="仿宋_GB2312" w:eastAsia="仿宋_GB2312" w:hint="eastAsia"/>
                <w:spacing w:val="-20"/>
                <w:szCs w:val="21"/>
              </w:rPr>
              <w:t>用</w:t>
            </w:r>
          </w:p>
          <w:p w:rsidR="00A81F2F" w:rsidRDefault="006B79C3">
            <w:pPr>
              <w:ind w:right="190"/>
              <w:jc w:val="center"/>
              <w:rPr>
                <w:rFonts w:ascii="仿宋_GB2312" w:eastAsia="仿宋_GB2312"/>
                <w:spacing w:val="-20"/>
                <w:szCs w:val="21"/>
              </w:rPr>
            </w:pPr>
            <w:r>
              <w:rPr>
                <w:rFonts w:ascii="仿宋_GB2312" w:eastAsia="仿宋_GB2312" w:hint="eastAsia"/>
                <w:spacing w:val="-20"/>
                <w:szCs w:val="21"/>
              </w:rPr>
              <w:t>明</w:t>
            </w:r>
          </w:p>
          <w:p w:rsidR="00A81F2F" w:rsidRDefault="006B79C3">
            <w:pPr>
              <w:ind w:right="190"/>
              <w:jc w:val="center"/>
              <w:rPr>
                <w:rFonts w:ascii="仿宋_GB2312" w:eastAsia="仿宋_GB2312"/>
                <w:spacing w:val="-20"/>
                <w:szCs w:val="21"/>
              </w:rPr>
            </w:pPr>
            <w:r>
              <w:rPr>
                <w:rFonts w:ascii="仿宋_GB2312" w:eastAsia="仿宋_GB2312" w:hint="eastAsia"/>
                <w:spacing w:val="-20"/>
                <w:szCs w:val="21"/>
              </w:rPr>
              <w:t>细</w:t>
            </w:r>
          </w:p>
          <w:p w:rsidR="00A81F2F" w:rsidRDefault="006B79C3">
            <w:pPr>
              <w:ind w:right="205"/>
              <w:jc w:val="center"/>
              <w:rPr>
                <w:rFonts w:eastAsia="仿宋_GB2312"/>
                <w:spacing w:val="-20"/>
                <w:szCs w:val="21"/>
              </w:rPr>
            </w:pPr>
            <w:r>
              <w:rPr>
                <w:rFonts w:eastAsia="仿宋_GB2312" w:hint="eastAsia"/>
                <w:spacing w:val="-20"/>
                <w:szCs w:val="21"/>
              </w:rPr>
              <w:t>预</w:t>
            </w:r>
          </w:p>
          <w:p w:rsidR="00A81F2F" w:rsidRDefault="006B79C3">
            <w:pPr>
              <w:ind w:right="190"/>
              <w:jc w:val="center"/>
              <w:rPr>
                <w:rFonts w:ascii="仿宋_GB2312" w:eastAsia="仿宋_GB2312"/>
                <w:spacing w:val="-20"/>
                <w:szCs w:val="21"/>
              </w:rPr>
            </w:pPr>
            <w:r>
              <w:rPr>
                <w:rFonts w:ascii="仿宋_GB2312" w:eastAsia="仿宋_GB2312" w:hint="eastAsia"/>
                <w:spacing w:val="-20"/>
                <w:szCs w:val="21"/>
              </w:rPr>
              <w:t>测</w:t>
            </w:r>
          </w:p>
          <w:p w:rsidR="00A81F2F" w:rsidRDefault="006B79C3">
            <w:pPr>
              <w:ind w:right="190"/>
              <w:jc w:val="center"/>
              <w:rPr>
                <w:rFonts w:ascii="仿宋_GB2312" w:eastAsia="仿宋_GB2312"/>
                <w:szCs w:val="21"/>
              </w:rPr>
            </w:pPr>
            <w:r>
              <w:rPr>
                <w:rFonts w:ascii="仿宋_GB2312" w:eastAsia="仿宋_GB2312" w:hint="eastAsia"/>
                <w:spacing w:val="-20"/>
                <w:szCs w:val="21"/>
              </w:rPr>
              <w:t>算</w:t>
            </w: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资金使用</w:t>
            </w:r>
          </w:p>
          <w:p w:rsidR="00A81F2F" w:rsidRDefault="006B79C3">
            <w:pPr>
              <w:jc w:val="center"/>
              <w:rPr>
                <w:rFonts w:ascii="仿宋_GB2312" w:eastAsia="仿宋_GB2312"/>
                <w:szCs w:val="21"/>
              </w:rPr>
            </w:pPr>
            <w:r>
              <w:rPr>
                <w:rFonts w:ascii="仿宋_GB2312" w:eastAsia="仿宋_GB2312" w:hint="eastAsia"/>
                <w:szCs w:val="21"/>
              </w:rPr>
              <w:t>明细</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资金测算数</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测算依据及说明</w:t>
            </w: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资金使用</w:t>
            </w:r>
          </w:p>
          <w:p w:rsidR="00A81F2F" w:rsidRDefault="006B79C3">
            <w:pPr>
              <w:jc w:val="center"/>
              <w:rPr>
                <w:rFonts w:ascii="仿宋_GB2312" w:eastAsia="仿宋_GB2312"/>
                <w:szCs w:val="21"/>
              </w:rPr>
            </w:pPr>
            <w:r>
              <w:rPr>
                <w:rFonts w:ascii="仿宋_GB2312" w:eastAsia="仿宋_GB2312" w:hint="eastAsia"/>
                <w:szCs w:val="21"/>
              </w:rPr>
              <w:t>责任人（签字）</w:t>
            </w:r>
          </w:p>
        </w:tc>
      </w:tr>
      <w:tr w:rsidR="00A81F2F">
        <w:trPr>
          <w:cantSplit/>
          <w:trHeight w:val="912"/>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科技信贷风险池</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300万元</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Ansi="仿宋_GB2312" w:cs="仿宋_GB2312" w:hint="eastAsia"/>
                <w:bCs/>
                <w:color w:val="3D3D3D"/>
                <w:szCs w:val="21"/>
              </w:rPr>
              <w:t>宁</w:t>
            </w:r>
            <w:r>
              <w:rPr>
                <w:rFonts w:ascii="仿宋_GB2312" w:eastAsia="仿宋_GB2312" w:hint="eastAsia"/>
                <w:szCs w:val="21"/>
              </w:rPr>
              <w:t>波市奉化区中小微企业科池管理暂行办法。</w:t>
            </w: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922"/>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科技型初创企业</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200万元</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依据《奉化区科技型初创企业培育扶持暂行办法》，2019年度14家科技型初创企业符合政策享受条件的企业10家，享受企业数占科刑型初创企业总数的17%，累计兑现经费282.59万元，平均每家企业28万元。2019年预计新增20家，全区累计达80家左右，2020年按15家企业享受政策每家15万元左右测算。</w:t>
            </w: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777"/>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企业工程技术中心</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480万元</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2018年省6家，宁波11家，奉化20家，累计补助475万元。2019按省8家、宁波10家、奉化20家左右测算。</w:t>
            </w: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759"/>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首次研发创新活动投入50万元以上的规上企业按研发总投入的3%给予奖励</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200万元</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2018年享受企业27家累计投入5000万元，需政策兑现150万元；2020年度按新增40家7000左右测算</w:t>
            </w: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770"/>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eastAsia="仿宋_GB2312" w:hint="eastAsia"/>
                <w:sz w:val="24"/>
              </w:rPr>
              <w:t>新认定的高新技术企业奖励</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180万元</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2019年宁波对我区考核目标要求34家，实际新申报20家,按每家奖励10万元计算预计180万元左右。</w:t>
            </w: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921"/>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921"/>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trPr>
          <w:cantSplit/>
          <w:trHeight w:val="933"/>
        </w:trPr>
        <w:tc>
          <w:tcPr>
            <w:tcW w:w="1676" w:type="dxa"/>
            <w:gridSpan w:val="2"/>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461"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合计</w:t>
            </w:r>
          </w:p>
        </w:tc>
        <w:tc>
          <w:tcPr>
            <w:tcW w:w="1976" w:type="dxa"/>
            <w:gridSpan w:val="3"/>
            <w:tcBorders>
              <w:top w:val="single" w:sz="4" w:space="0" w:color="auto"/>
              <w:left w:val="nil"/>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1360</w:t>
            </w:r>
          </w:p>
        </w:tc>
        <w:tc>
          <w:tcPr>
            <w:tcW w:w="1890" w:type="dxa"/>
            <w:gridSpan w:val="3"/>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1637" w:type="dxa"/>
            <w:gridSpan w:val="2"/>
            <w:tcBorders>
              <w:top w:val="single" w:sz="4" w:space="0" w:color="auto"/>
              <w:left w:val="nil"/>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bl>
    <w:p w:rsidR="00A81F2F" w:rsidRDefault="00A81F2F">
      <w:pPr>
        <w:rPr>
          <w:sz w:val="24"/>
        </w:rPr>
      </w:pPr>
    </w:p>
    <w:p w:rsidR="00A81F2F" w:rsidRDefault="00A81F2F">
      <w:pPr>
        <w:rPr>
          <w:b/>
          <w:sz w:val="32"/>
          <w:szCs w:val="32"/>
        </w:rPr>
      </w:pPr>
    </w:p>
    <w:p w:rsidR="00A81F2F" w:rsidRDefault="00A81F2F">
      <w:pPr>
        <w:jc w:val="center"/>
        <w:rPr>
          <w:b/>
          <w:sz w:val="32"/>
          <w:szCs w:val="32"/>
        </w:rPr>
      </w:pPr>
    </w:p>
    <w:p w:rsidR="00A81F2F" w:rsidRDefault="00A81F2F">
      <w:pPr>
        <w:jc w:val="center"/>
        <w:rPr>
          <w:b/>
          <w:sz w:val="32"/>
          <w:szCs w:val="32"/>
        </w:rPr>
      </w:pPr>
    </w:p>
    <w:p w:rsidR="00A81F2F" w:rsidRDefault="00A81F2F">
      <w:pPr>
        <w:jc w:val="center"/>
        <w:rPr>
          <w:b/>
          <w:sz w:val="32"/>
          <w:szCs w:val="32"/>
        </w:rPr>
      </w:pPr>
    </w:p>
    <w:p w:rsidR="00A81F2F" w:rsidRDefault="00A81F2F">
      <w:pPr>
        <w:jc w:val="center"/>
        <w:rPr>
          <w:b/>
          <w:sz w:val="32"/>
          <w:szCs w:val="32"/>
        </w:rPr>
      </w:pPr>
    </w:p>
    <w:p w:rsidR="00A81F2F" w:rsidRDefault="00A81F2F">
      <w:pPr>
        <w:jc w:val="center"/>
        <w:rPr>
          <w:b/>
          <w:sz w:val="32"/>
          <w:szCs w:val="32"/>
        </w:rPr>
      </w:pPr>
    </w:p>
    <w:p w:rsidR="004E519D" w:rsidRDefault="004E519D">
      <w:pPr>
        <w:jc w:val="center"/>
        <w:rPr>
          <w:rFonts w:hint="eastAsia"/>
          <w:b/>
          <w:sz w:val="32"/>
          <w:szCs w:val="32"/>
        </w:rPr>
      </w:pPr>
    </w:p>
    <w:p w:rsidR="00A81F2F" w:rsidRDefault="006B79C3">
      <w:pPr>
        <w:jc w:val="center"/>
        <w:rPr>
          <w:b/>
          <w:sz w:val="32"/>
          <w:szCs w:val="32"/>
        </w:rPr>
      </w:pPr>
      <w:r>
        <w:rPr>
          <w:rFonts w:hint="eastAsia"/>
          <w:b/>
          <w:sz w:val="32"/>
          <w:szCs w:val="32"/>
        </w:rPr>
        <w:lastRenderedPageBreak/>
        <w:t>预算绩效目标申报表——绩效目标表</w:t>
      </w:r>
    </w:p>
    <w:p w:rsidR="00A81F2F" w:rsidRDefault="006B79C3">
      <w:pPr>
        <w:jc w:val="center"/>
        <w:rPr>
          <w:b/>
          <w:sz w:val="32"/>
          <w:szCs w:val="32"/>
        </w:rPr>
      </w:pPr>
      <w:r>
        <w:rPr>
          <w:rFonts w:hint="eastAsia"/>
          <w:b/>
          <w:sz w:val="32"/>
          <w:szCs w:val="32"/>
        </w:rPr>
        <w:t>（总体目标及保障措施）</w:t>
      </w:r>
    </w:p>
    <w:p w:rsidR="00A81F2F" w:rsidRDefault="00A81F2F">
      <w:pPr>
        <w:jc w:val="center"/>
        <w:rPr>
          <w:b/>
          <w:sz w:val="32"/>
          <w:szCs w:val="3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976"/>
        <w:gridCol w:w="1618"/>
        <w:gridCol w:w="3426"/>
      </w:tblGrid>
      <w:tr w:rsidR="00A81F2F">
        <w:trPr>
          <w:cantSplit/>
          <w:trHeight w:val="2474"/>
        </w:trPr>
        <w:tc>
          <w:tcPr>
            <w:tcW w:w="1620" w:type="dxa"/>
            <w:tcBorders>
              <w:left w:val="single" w:sz="4" w:space="0" w:color="auto"/>
              <w:right w:val="single" w:sz="4" w:space="0" w:color="auto"/>
            </w:tcBorders>
            <w:noWrap/>
            <w:vAlign w:val="center"/>
          </w:tcPr>
          <w:p w:rsidR="00A81F2F" w:rsidRDefault="006B79C3">
            <w:pPr>
              <w:ind w:left="420" w:hangingChars="200" w:hanging="420"/>
              <w:jc w:val="left"/>
              <w:rPr>
                <w:rFonts w:ascii="仿宋_GB2312" w:eastAsia="仿宋_GB2312"/>
                <w:szCs w:val="21"/>
              </w:rPr>
            </w:pPr>
            <w:r>
              <w:rPr>
                <w:rFonts w:ascii="仿宋_GB2312" w:eastAsia="仿宋_GB2312" w:hint="eastAsia"/>
                <w:szCs w:val="21"/>
              </w:rPr>
              <w:t>项目总体绩效目标</w:t>
            </w:r>
          </w:p>
        </w:tc>
        <w:tc>
          <w:tcPr>
            <w:tcW w:w="7020" w:type="dxa"/>
            <w:gridSpan w:val="3"/>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 w:val="24"/>
              </w:rPr>
            </w:pPr>
          </w:p>
          <w:p w:rsidR="00A81F2F" w:rsidRDefault="006B79C3">
            <w:pPr>
              <w:jc w:val="left"/>
              <w:rPr>
                <w:rFonts w:ascii="仿宋_GB2312" w:eastAsia="仿宋_GB2312"/>
                <w:szCs w:val="21"/>
              </w:rPr>
            </w:pPr>
            <w:r>
              <w:rPr>
                <w:rFonts w:eastAsia="仿宋_GB2312" w:hint="eastAsia"/>
                <w:sz w:val="24"/>
              </w:rPr>
              <w:t>新增科技型初创企业数</w:t>
            </w:r>
            <w:r>
              <w:rPr>
                <w:rFonts w:eastAsia="仿宋_GB2312" w:hint="eastAsia"/>
                <w:sz w:val="24"/>
              </w:rPr>
              <w:t>20</w:t>
            </w:r>
            <w:r>
              <w:rPr>
                <w:rFonts w:eastAsia="仿宋_GB2312" w:hint="eastAsia"/>
                <w:sz w:val="24"/>
              </w:rPr>
              <w:t>家；区本级及以上企业工程技术中心</w:t>
            </w:r>
            <w:r>
              <w:rPr>
                <w:rFonts w:eastAsia="仿宋_GB2312" w:hint="eastAsia"/>
                <w:sz w:val="24"/>
              </w:rPr>
              <w:t>30</w:t>
            </w:r>
            <w:r>
              <w:rPr>
                <w:rFonts w:eastAsia="仿宋_GB2312" w:hint="eastAsia"/>
                <w:sz w:val="24"/>
              </w:rPr>
              <w:t>家；首次投入</w:t>
            </w:r>
            <w:r>
              <w:rPr>
                <w:rFonts w:eastAsia="仿宋_GB2312" w:hint="eastAsia"/>
                <w:sz w:val="24"/>
              </w:rPr>
              <w:t>R&amp;D</w:t>
            </w:r>
            <w:r>
              <w:rPr>
                <w:rFonts w:eastAsia="仿宋_GB2312" w:hint="eastAsia"/>
                <w:sz w:val="24"/>
              </w:rPr>
              <w:t>经费</w:t>
            </w:r>
            <w:r>
              <w:rPr>
                <w:rFonts w:eastAsia="仿宋_GB2312" w:hint="eastAsia"/>
                <w:sz w:val="24"/>
              </w:rPr>
              <w:t>50</w:t>
            </w:r>
            <w:r>
              <w:rPr>
                <w:rFonts w:eastAsia="仿宋_GB2312" w:hint="eastAsia"/>
                <w:sz w:val="24"/>
              </w:rPr>
              <w:t>万元以上的企业</w:t>
            </w:r>
            <w:r>
              <w:rPr>
                <w:rFonts w:eastAsia="仿宋_GB2312" w:hint="eastAsia"/>
                <w:sz w:val="24"/>
              </w:rPr>
              <w:t>40</w:t>
            </w:r>
            <w:r>
              <w:rPr>
                <w:rFonts w:eastAsia="仿宋_GB2312" w:hint="eastAsia"/>
                <w:sz w:val="24"/>
              </w:rPr>
              <w:t>家；新培育高新技术企业</w:t>
            </w:r>
            <w:r>
              <w:rPr>
                <w:rFonts w:eastAsia="仿宋_GB2312" w:hint="eastAsia"/>
                <w:sz w:val="24"/>
              </w:rPr>
              <w:t>20</w:t>
            </w:r>
            <w:r>
              <w:rPr>
                <w:rFonts w:eastAsia="仿宋_GB2312" w:hint="eastAsia"/>
                <w:sz w:val="24"/>
              </w:rPr>
              <w:t>家以上。</w:t>
            </w:r>
          </w:p>
          <w:p w:rsidR="00A81F2F" w:rsidRDefault="00A81F2F">
            <w:pPr>
              <w:jc w:val="left"/>
              <w:rPr>
                <w:rFonts w:ascii="仿宋_GB2312" w:eastAsia="仿宋_GB2312"/>
                <w:szCs w:val="21"/>
              </w:rPr>
            </w:pPr>
          </w:p>
        </w:tc>
      </w:tr>
      <w:tr w:rsidR="00A81F2F">
        <w:trPr>
          <w:cantSplit/>
          <w:trHeight w:val="1779"/>
        </w:trPr>
        <w:tc>
          <w:tcPr>
            <w:tcW w:w="1620" w:type="dxa"/>
            <w:vMerge w:val="restart"/>
            <w:tcBorders>
              <w:left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项目保障措施</w:t>
            </w:r>
          </w:p>
        </w:tc>
        <w:tc>
          <w:tcPr>
            <w:tcW w:w="197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措施1</w:t>
            </w:r>
          </w:p>
        </w:tc>
        <w:tc>
          <w:tcPr>
            <w:tcW w:w="1618" w:type="dxa"/>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342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b/>
                <w:bCs/>
                <w:szCs w:val="21"/>
              </w:rPr>
              <w:t>集中下发项目申报通知。</w:t>
            </w:r>
            <w:r>
              <w:rPr>
                <w:rFonts w:ascii="仿宋_GB2312" w:eastAsia="仿宋_GB2312" w:hint="eastAsia"/>
                <w:szCs w:val="21"/>
              </w:rPr>
              <w:t>明确申报条件、时间和要求。并在奉化科技网、QQ工作群上进行发布。</w:t>
            </w:r>
          </w:p>
        </w:tc>
      </w:tr>
      <w:tr w:rsidR="00A81F2F">
        <w:trPr>
          <w:cantSplit/>
          <w:trHeight w:val="1859"/>
        </w:trPr>
        <w:tc>
          <w:tcPr>
            <w:tcW w:w="1620" w:type="dxa"/>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措施2</w:t>
            </w:r>
          </w:p>
        </w:tc>
        <w:tc>
          <w:tcPr>
            <w:tcW w:w="1618" w:type="dxa"/>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342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b/>
                <w:bCs/>
                <w:szCs w:val="21"/>
              </w:rPr>
              <w:t>落实项目审核、评审制度。</w:t>
            </w:r>
            <w:r>
              <w:rPr>
                <w:rFonts w:ascii="仿宋_GB2312" w:eastAsia="仿宋_GB2312" w:hint="eastAsia"/>
                <w:szCs w:val="21"/>
              </w:rPr>
              <w:t>申报项目经所在镇、街道、开发区初审推荐后，由科技局业务科室同志审核通过后递交书面材料，并委托第三方对项目进行综合评审。</w:t>
            </w:r>
          </w:p>
        </w:tc>
      </w:tr>
      <w:tr w:rsidR="00A81F2F">
        <w:trPr>
          <w:cantSplit/>
          <w:trHeight w:val="1859"/>
        </w:trPr>
        <w:tc>
          <w:tcPr>
            <w:tcW w:w="1620" w:type="dxa"/>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措施3</w:t>
            </w:r>
          </w:p>
        </w:tc>
        <w:tc>
          <w:tcPr>
            <w:tcW w:w="1618" w:type="dxa"/>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342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b/>
                <w:bCs/>
                <w:szCs w:val="21"/>
              </w:rPr>
              <w:t>落实项目核查制度。</w:t>
            </w:r>
            <w:r>
              <w:rPr>
                <w:rFonts w:ascii="仿宋_GB2312" w:eastAsia="仿宋_GB2312" w:hint="eastAsia"/>
                <w:szCs w:val="21"/>
              </w:rPr>
              <w:t>根据项目评审结果，初步确定拟立项项目名单，并联合区财政局企财科同志进行实地核查。</w:t>
            </w:r>
          </w:p>
        </w:tc>
      </w:tr>
      <w:tr w:rsidR="00A81F2F">
        <w:trPr>
          <w:cantSplit/>
          <w:trHeight w:val="1854"/>
        </w:trPr>
        <w:tc>
          <w:tcPr>
            <w:tcW w:w="1620" w:type="dxa"/>
            <w:vMerge/>
            <w:tcBorders>
              <w:left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97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措施3</w:t>
            </w:r>
          </w:p>
        </w:tc>
        <w:tc>
          <w:tcPr>
            <w:tcW w:w="1618" w:type="dxa"/>
            <w:tcBorders>
              <w:top w:val="single" w:sz="4" w:space="0" w:color="auto"/>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c>
          <w:tcPr>
            <w:tcW w:w="3426" w:type="dxa"/>
            <w:tcBorders>
              <w:top w:val="single" w:sz="4" w:space="0" w:color="auto"/>
              <w:left w:val="single" w:sz="4" w:space="0" w:color="auto"/>
              <w:bottom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b/>
                <w:bCs/>
                <w:szCs w:val="21"/>
              </w:rPr>
              <w:t>落实项目监督、验收制度。</w:t>
            </w:r>
            <w:r>
              <w:rPr>
                <w:rFonts w:ascii="仿宋_GB2312" w:eastAsia="仿宋_GB2312" w:hint="eastAsia"/>
                <w:szCs w:val="21"/>
              </w:rPr>
              <w:t>项目执行期内，项目承担单位年底对本年度项目进展情况进行一次自查，并报科技局业务科室备案，业务科室同志每年对立项项目进展情况进行1-2次的督查，并督促企业按时验收。</w:t>
            </w:r>
          </w:p>
        </w:tc>
      </w:tr>
    </w:tbl>
    <w:p w:rsidR="00A81F2F" w:rsidRDefault="00A81F2F">
      <w:pPr>
        <w:rPr>
          <w:b/>
          <w:sz w:val="32"/>
          <w:szCs w:val="32"/>
        </w:rPr>
        <w:sectPr w:rsidR="00A81F2F">
          <w:pgSz w:w="11906" w:h="16838"/>
          <w:pgMar w:top="1440" w:right="1800" w:bottom="1440" w:left="1800" w:header="851" w:footer="992" w:gutter="0"/>
          <w:cols w:space="720"/>
          <w:docGrid w:type="lines" w:linePitch="312"/>
        </w:sectPr>
      </w:pPr>
    </w:p>
    <w:tbl>
      <w:tblPr>
        <w:tblW w:w="8528" w:type="dxa"/>
        <w:jc w:val="center"/>
        <w:tblLayout w:type="fixed"/>
        <w:tblLook w:val="04A0"/>
      </w:tblPr>
      <w:tblGrid>
        <w:gridCol w:w="686"/>
        <w:gridCol w:w="738"/>
        <w:gridCol w:w="1317"/>
        <w:gridCol w:w="3581"/>
        <w:gridCol w:w="972"/>
        <w:gridCol w:w="1234"/>
      </w:tblGrid>
      <w:tr w:rsidR="00A81F2F">
        <w:trPr>
          <w:trHeight w:val="735"/>
          <w:jc w:val="center"/>
        </w:trPr>
        <w:tc>
          <w:tcPr>
            <w:tcW w:w="8528" w:type="dxa"/>
            <w:gridSpan w:val="6"/>
            <w:tcBorders>
              <w:top w:val="nil"/>
              <w:left w:val="nil"/>
              <w:bottom w:val="nil"/>
              <w:right w:val="nil"/>
            </w:tcBorders>
            <w:noWrap/>
            <w:vAlign w:val="center"/>
          </w:tcPr>
          <w:p w:rsidR="00A81F2F" w:rsidRDefault="006B79C3">
            <w:pPr>
              <w:widowControl/>
              <w:jc w:val="center"/>
              <w:rPr>
                <w:rFonts w:ascii="宋体" w:hAnsi="宋体" w:cs="宋体"/>
                <w:b/>
                <w:bCs/>
                <w:kern w:val="0"/>
                <w:sz w:val="28"/>
                <w:szCs w:val="28"/>
              </w:rPr>
            </w:pPr>
            <w:bookmarkStart w:id="0" w:name="RANGE!A1"/>
            <w:r>
              <w:rPr>
                <w:rFonts w:ascii="宋体" w:hAnsi="宋体" w:cs="宋体" w:hint="eastAsia"/>
                <w:b/>
                <w:bCs/>
                <w:kern w:val="0"/>
                <w:sz w:val="28"/>
                <w:szCs w:val="28"/>
              </w:rPr>
              <w:lastRenderedPageBreak/>
              <w:t>非重点项目支出评价指标一览表</w:t>
            </w:r>
            <w:bookmarkEnd w:id="0"/>
          </w:p>
        </w:tc>
      </w:tr>
      <w:tr w:rsidR="00A81F2F" w:rsidTr="000918FC">
        <w:trPr>
          <w:trHeight w:val="405"/>
          <w:jc w:val="center"/>
        </w:trPr>
        <w:tc>
          <w:tcPr>
            <w:tcW w:w="1424" w:type="dxa"/>
            <w:gridSpan w:val="2"/>
            <w:tcBorders>
              <w:top w:val="single" w:sz="4" w:space="0" w:color="auto"/>
              <w:left w:val="single" w:sz="4" w:space="0" w:color="auto"/>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基本指标</w:t>
            </w:r>
          </w:p>
        </w:tc>
        <w:tc>
          <w:tcPr>
            <w:tcW w:w="1317" w:type="dxa"/>
            <w:tcBorders>
              <w:top w:val="single" w:sz="4" w:space="0" w:color="auto"/>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具体指标</w:t>
            </w:r>
          </w:p>
        </w:tc>
        <w:tc>
          <w:tcPr>
            <w:tcW w:w="3581" w:type="dxa"/>
            <w:tcBorders>
              <w:top w:val="single" w:sz="4" w:space="0" w:color="auto"/>
              <w:left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标准值</w:t>
            </w:r>
          </w:p>
        </w:tc>
        <w:tc>
          <w:tcPr>
            <w:tcW w:w="972" w:type="dxa"/>
            <w:tcBorders>
              <w:top w:val="single" w:sz="4" w:space="0" w:color="auto"/>
              <w:left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分值</w:t>
            </w:r>
          </w:p>
        </w:tc>
        <w:tc>
          <w:tcPr>
            <w:tcW w:w="1234" w:type="dxa"/>
            <w:vMerge w:val="restart"/>
            <w:tcBorders>
              <w:top w:val="single" w:sz="4" w:space="0" w:color="auto"/>
              <w:left w:val="single" w:sz="4" w:space="0" w:color="auto"/>
              <w:right w:val="single" w:sz="4" w:space="0" w:color="auto"/>
            </w:tcBorders>
            <w:noWrap/>
            <w:vAlign w:val="center"/>
          </w:tcPr>
          <w:p w:rsidR="00A81F2F" w:rsidRDefault="006B79C3">
            <w:pPr>
              <w:jc w:val="center"/>
              <w:rPr>
                <w:rFonts w:ascii="仿宋_GB2312" w:eastAsia="仿宋_GB2312"/>
                <w:szCs w:val="21"/>
              </w:rPr>
            </w:pPr>
            <w:r>
              <w:rPr>
                <w:rFonts w:ascii="仿宋_GB2312" w:eastAsia="仿宋_GB2312" w:hint="eastAsia"/>
                <w:szCs w:val="21"/>
              </w:rPr>
              <w:t>数据来源</w:t>
            </w:r>
          </w:p>
        </w:tc>
      </w:tr>
      <w:tr w:rsidR="00A81F2F" w:rsidTr="000918FC">
        <w:trPr>
          <w:trHeight w:val="465"/>
          <w:jc w:val="center"/>
        </w:trPr>
        <w:tc>
          <w:tcPr>
            <w:tcW w:w="686" w:type="dxa"/>
            <w:tcBorders>
              <w:top w:val="nil"/>
              <w:left w:val="single" w:sz="4" w:space="0" w:color="auto"/>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一级指标</w:t>
            </w:r>
          </w:p>
        </w:tc>
        <w:tc>
          <w:tcPr>
            <w:tcW w:w="738" w:type="dxa"/>
            <w:tcBorders>
              <w:top w:val="nil"/>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二级指标</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仿宋_GB2312" w:eastAsia="仿宋_GB2312"/>
                <w:szCs w:val="21"/>
              </w:rPr>
            </w:pPr>
            <w:r>
              <w:rPr>
                <w:rFonts w:ascii="仿宋_GB2312" w:eastAsia="仿宋_GB2312" w:hint="eastAsia"/>
                <w:szCs w:val="21"/>
              </w:rPr>
              <w:t>三级指标</w:t>
            </w:r>
          </w:p>
        </w:tc>
        <w:tc>
          <w:tcPr>
            <w:tcW w:w="3581" w:type="dxa"/>
            <w:tcBorders>
              <w:left w:val="single" w:sz="4" w:space="0" w:color="auto"/>
              <w:bottom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972" w:type="dxa"/>
            <w:tcBorders>
              <w:left w:val="single" w:sz="4" w:space="0" w:color="auto"/>
              <w:bottom w:val="single" w:sz="4" w:space="0" w:color="auto"/>
              <w:right w:val="single" w:sz="4" w:space="0" w:color="auto"/>
            </w:tcBorders>
            <w:noWrap/>
            <w:vAlign w:val="center"/>
          </w:tcPr>
          <w:p w:rsidR="00A81F2F" w:rsidRDefault="00A81F2F">
            <w:pPr>
              <w:jc w:val="left"/>
              <w:rPr>
                <w:rFonts w:ascii="仿宋_GB2312" w:eastAsia="仿宋_GB2312"/>
                <w:szCs w:val="21"/>
              </w:rPr>
            </w:pPr>
          </w:p>
        </w:tc>
        <w:tc>
          <w:tcPr>
            <w:tcW w:w="1234" w:type="dxa"/>
            <w:vMerge/>
            <w:tcBorders>
              <w:left w:val="single" w:sz="4" w:space="0" w:color="auto"/>
              <w:bottom w:val="single" w:sz="4" w:space="0" w:color="auto"/>
              <w:right w:val="single" w:sz="4" w:space="0" w:color="auto"/>
            </w:tcBorders>
            <w:noWrap/>
            <w:vAlign w:val="center"/>
          </w:tcPr>
          <w:p w:rsidR="00A81F2F" w:rsidRDefault="00A81F2F">
            <w:pPr>
              <w:jc w:val="center"/>
              <w:rPr>
                <w:rFonts w:ascii="仿宋_GB2312" w:eastAsia="仿宋_GB2312"/>
                <w:szCs w:val="21"/>
              </w:rPr>
            </w:pPr>
          </w:p>
        </w:tc>
      </w:tr>
      <w:tr w:rsidR="00A81F2F" w:rsidTr="000918FC">
        <w:trPr>
          <w:trHeight w:val="402"/>
          <w:jc w:val="center"/>
        </w:trPr>
        <w:tc>
          <w:tcPr>
            <w:tcW w:w="686" w:type="dxa"/>
            <w:vMerge w:val="restart"/>
            <w:tcBorders>
              <w:top w:val="nil"/>
              <w:left w:val="single" w:sz="4" w:space="0" w:color="auto"/>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业务指标</w:t>
            </w:r>
          </w:p>
        </w:tc>
        <w:tc>
          <w:tcPr>
            <w:tcW w:w="738" w:type="dxa"/>
            <w:vMerge w:val="restart"/>
            <w:tcBorders>
              <w:top w:val="nil"/>
              <w:left w:val="single" w:sz="4" w:space="0" w:color="auto"/>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目标设定情况</w:t>
            </w:r>
          </w:p>
          <w:p w:rsidR="00A81F2F" w:rsidRDefault="006B79C3">
            <w:pPr>
              <w:jc w:val="center"/>
              <w:rPr>
                <w:rFonts w:ascii="宋体" w:hAnsi="宋体" w:cs="宋体"/>
                <w:sz w:val="18"/>
                <w:szCs w:val="18"/>
              </w:rPr>
            </w:pPr>
            <w:r>
              <w:rPr>
                <w:rFonts w:ascii="宋体" w:hAnsi="宋体" w:cs="宋体" w:hint="eastAsia"/>
                <w:sz w:val="18"/>
                <w:szCs w:val="18"/>
              </w:rPr>
              <w:t>10</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依据的充分性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项目符合申报条件，得1分；不符合，得0分。</w:t>
            </w:r>
          </w:p>
          <w:p w:rsidR="00A81F2F" w:rsidRDefault="006B79C3">
            <w:pPr>
              <w:jc w:val="left"/>
              <w:rPr>
                <w:rFonts w:ascii="宋体" w:hAnsi="宋体" w:cs="宋体"/>
                <w:sz w:val="18"/>
                <w:szCs w:val="18"/>
              </w:rPr>
            </w:pPr>
            <w:r>
              <w:rPr>
                <w:rFonts w:ascii="宋体" w:hAnsi="宋体" w:cs="宋体" w:hint="eastAsia"/>
                <w:sz w:val="18"/>
                <w:szCs w:val="18"/>
              </w:rPr>
              <w:t>项目申报、设立、批复、调整的程序符合相关规定，得1分；不符合，得0分。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专家评审结果</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目标的明确度</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项目目标细化分解为具体的绩效目标，得1分；发现一处未细化分解的，得0分。</w:t>
            </w:r>
          </w:p>
          <w:p w:rsidR="00A81F2F" w:rsidRDefault="006B79C3">
            <w:pPr>
              <w:jc w:val="left"/>
              <w:rPr>
                <w:rFonts w:ascii="宋体" w:hAnsi="宋体" w:cs="宋体"/>
                <w:sz w:val="18"/>
                <w:szCs w:val="18"/>
              </w:rPr>
            </w:pPr>
            <w:r>
              <w:rPr>
                <w:rFonts w:ascii="宋体" w:hAnsi="宋体" w:cs="宋体" w:hint="eastAsia"/>
                <w:sz w:val="18"/>
                <w:szCs w:val="18"/>
              </w:rPr>
              <w:t>目标与项目年度任务或计划相对应，得1分；发现一处不对应的，得0分。</w:t>
            </w:r>
          </w:p>
          <w:p w:rsidR="00A81F2F" w:rsidRDefault="006B79C3">
            <w:pPr>
              <w:jc w:val="left"/>
              <w:rPr>
                <w:rFonts w:ascii="宋体" w:hAnsi="宋体" w:cs="宋体"/>
                <w:sz w:val="18"/>
                <w:szCs w:val="18"/>
              </w:rPr>
            </w:pPr>
            <w:r>
              <w:rPr>
                <w:rFonts w:ascii="宋体" w:hAnsi="宋体" w:cs="宋体" w:hint="eastAsia"/>
                <w:sz w:val="18"/>
                <w:szCs w:val="18"/>
              </w:rPr>
              <w:t>目标与预算确定的项目投资额或资金量相匹配，得1分；发现一处不匹配的，得0分。</w:t>
            </w:r>
          </w:p>
          <w:p w:rsidR="00A81F2F" w:rsidRDefault="006B79C3">
            <w:pPr>
              <w:jc w:val="left"/>
              <w:rPr>
                <w:rFonts w:ascii="宋体" w:hAnsi="宋体" w:cs="宋体"/>
                <w:sz w:val="18"/>
                <w:szCs w:val="18"/>
              </w:rPr>
            </w:pPr>
            <w:r>
              <w:rPr>
                <w:rFonts w:ascii="宋体" w:hAnsi="宋体" w:cs="宋体" w:hint="eastAsia"/>
                <w:sz w:val="18"/>
                <w:szCs w:val="18"/>
              </w:rPr>
              <w:t>项目绩效目标通过清晰、可衡量的指标值予以体现，得1分；发现一处不符合的，得0分。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4</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专家评审结果</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目标的合理性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目标符合法律法规、区经济社会发展规划、区委区政府重大任务分解等，得1分；发现一处不符合的，得0分。</w:t>
            </w:r>
          </w:p>
          <w:p w:rsidR="00A81F2F" w:rsidRDefault="006B79C3">
            <w:pPr>
              <w:jc w:val="left"/>
              <w:rPr>
                <w:rFonts w:ascii="宋体" w:hAnsi="宋体" w:cs="宋体"/>
                <w:sz w:val="18"/>
                <w:szCs w:val="18"/>
              </w:rPr>
            </w:pPr>
            <w:r>
              <w:rPr>
                <w:rFonts w:ascii="宋体" w:hAnsi="宋体" w:cs="宋体" w:hint="eastAsia"/>
                <w:sz w:val="18"/>
                <w:szCs w:val="18"/>
              </w:rPr>
              <w:t>目标与项目实施单位或委托单位职责密切相关，得1分；发现一处不符合的，得0分。</w:t>
            </w:r>
          </w:p>
          <w:p w:rsidR="00A81F2F" w:rsidRDefault="006B79C3">
            <w:pPr>
              <w:jc w:val="left"/>
              <w:rPr>
                <w:rFonts w:ascii="宋体" w:hAnsi="宋体" w:cs="宋体"/>
                <w:sz w:val="18"/>
                <w:szCs w:val="18"/>
              </w:rPr>
            </w:pPr>
            <w:r>
              <w:rPr>
                <w:rFonts w:ascii="宋体" w:hAnsi="宋体" w:cs="宋体" w:hint="eastAsia"/>
                <w:sz w:val="18"/>
                <w:szCs w:val="18"/>
              </w:rPr>
              <w:t>项目预期产出效益和效果符合正常的业绩水平，得1分；发现一处不符合的，得0分。</w:t>
            </w:r>
          </w:p>
          <w:p w:rsidR="00A81F2F" w:rsidRDefault="006B79C3">
            <w:pPr>
              <w:jc w:val="left"/>
              <w:rPr>
                <w:rFonts w:ascii="宋体" w:hAnsi="宋体" w:cs="宋体"/>
                <w:sz w:val="18"/>
                <w:szCs w:val="18"/>
              </w:rPr>
            </w:pPr>
            <w:r>
              <w:rPr>
                <w:rFonts w:ascii="宋体" w:hAnsi="宋体" w:cs="宋体" w:hint="eastAsia"/>
                <w:sz w:val="18"/>
                <w:szCs w:val="18"/>
              </w:rPr>
              <w:t>针对某一实际问题和需求，得1分；不针对的，得0分。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4</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专家评审结果</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val="restart"/>
            <w:tcBorders>
              <w:top w:val="nil"/>
              <w:left w:val="single" w:sz="4" w:space="0" w:color="auto"/>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目标完成程度</w:t>
            </w:r>
          </w:p>
          <w:p w:rsidR="00A81F2F" w:rsidRDefault="006B79C3">
            <w:pPr>
              <w:jc w:val="center"/>
              <w:rPr>
                <w:rFonts w:ascii="宋体" w:hAnsi="宋体" w:cs="宋体"/>
                <w:sz w:val="18"/>
                <w:szCs w:val="18"/>
              </w:rPr>
            </w:pPr>
            <w:r>
              <w:rPr>
                <w:rFonts w:ascii="宋体" w:hAnsi="宋体" w:cs="宋体" w:hint="eastAsia"/>
                <w:sz w:val="18"/>
                <w:szCs w:val="18"/>
              </w:rPr>
              <w:t>10</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目标完成率</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目标完成率=目标完成数/预定目标数×100%×分值；目标完成率达到80%以上的，得3分，低于80%的，得0分。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目标完成质量</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目标完成质量=实际达到的效果/预定目标×100%×分值，目标完成率达到80%以上的，得3分，低于80%的，得0分。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完成的及时性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在规定的时间内完成目标得4分，每发现一处未按时完成目标的扣0.5分，扣完为止。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4</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val="restart"/>
            <w:tcBorders>
              <w:top w:val="nil"/>
              <w:left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组织管理水平</w:t>
            </w:r>
          </w:p>
          <w:p w:rsidR="00A81F2F" w:rsidRDefault="006B79C3">
            <w:pPr>
              <w:jc w:val="center"/>
              <w:rPr>
                <w:rFonts w:ascii="宋体" w:hAnsi="宋体" w:cs="宋体"/>
                <w:sz w:val="18"/>
                <w:szCs w:val="18"/>
              </w:rPr>
            </w:pPr>
            <w:r>
              <w:rPr>
                <w:rFonts w:ascii="宋体" w:hAnsi="宋体" w:cs="宋体" w:hint="eastAsia"/>
                <w:sz w:val="18"/>
                <w:szCs w:val="18"/>
              </w:rPr>
              <w:t>12</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管理制度保障</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管理制度健全得2分、管理制度基本健全得1分、管理制度不健全得0分；</w:t>
            </w:r>
          </w:p>
          <w:p w:rsidR="00A81F2F" w:rsidRDefault="006B79C3">
            <w:pPr>
              <w:jc w:val="left"/>
              <w:rPr>
                <w:rFonts w:ascii="宋体" w:hAnsi="宋体" w:cs="宋体"/>
                <w:sz w:val="18"/>
                <w:szCs w:val="18"/>
              </w:rPr>
            </w:pPr>
            <w:r>
              <w:rPr>
                <w:rFonts w:ascii="宋体" w:hAnsi="宋体" w:cs="宋体" w:hint="eastAsia"/>
                <w:sz w:val="18"/>
                <w:szCs w:val="18"/>
              </w:rPr>
              <w:t>管理制度执行到位得2分、执行基本到位得1分、执行不到位得0分；</w:t>
            </w:r>
          </w:p>
          <w:p w:rsidR="00A81F2F" w:rsidRDefault="006B79C3">
            <w:pPr>
              <w:jc w:val="left"/>
              <w:rPr>
                <w:rFonts w:ascii="宋体" w:hAnsi="宋体" w:cs="宋体"/>
                <w:sz w:val="18"/>
                <w:szCs w:val="18"/>
              </w:rPr>
            </w:pPr>
            <w:r>
              <w:rPr>
                <w:rFonts w:ascii="宋体" w:hAnsi="宋体" w:cs="宋体" w:hint="eastAsia"/>
                <w:sz w:val="18"/>
                <w:szCs w:val="18"/>
              </w:rPr>
              <w:t>资料齐全并及时归档得2分、资料齐全未及时归档得1分、资料不齐全得0分。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6</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left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支撑条件保障</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项目承担单位机构健全、分工明确、人员齐全、设备齐全、场地保障到位得2分，每发</w:t>
            </w:r>
            <w:r>
              <w:rPr>
                <w:rFonts w:ascii="宋体" w:hAnsi="宋体" w:cs="宋体" w:hint="eastAsia"/>
                <w:sz w:val="18"/>
                <w:szCs w:val="18"/>
              </w:rPr>
              <w:lastRenderedPageBreak/>
              <w:t>现一处不符合扣0.5分，扣完为止。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lastRenderedPageBreak/>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left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质量管理水平</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项目的技术指标和质量管理，达到国家、部委或行业等技术和质量管理标准得2分，每发现一处不达标扣0.5分，扣完为止。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绩效报告自评质量</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自评反馈问题与绩效评价反馈问题一致得2分，每发现少反馈一个扣</w:t>
            </w:r>
            <w:r w:rsidR="00FA4835">
              <w:rPr>
                <w:rFonts w:ascii="宋体" w:hAnsi="宋体" w:cs="宋体" w:hint="eastAsia"/>
                <w:sz w:val="18"/>
                <w:szCs w:val="18"/>
              </w:rPr>
              <w:t>0.5</w:t>
            </w:r>
            <w:r>
              <w:rPr>
                <w:rFonts w:ascii="宋体" w:hAnsi="宋体" w:cs="宋体" w:hint="eastAsia"/>
                <w:sz w:val="18"/>
                <w:szCs w:val="18"/>
              </w:rPr>
              <w:t>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val="restart"/>
            <w:tcBorders>
              <w:top w:val="nil"/>
              <w:left w:val="single" w:sz="4" w:space="0" w:color="auto"/>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项目实施效益</w:t>
            </w:r>
          </w:p>
          <w:p w:rsidR="00A81F2F" w:rsidRDefault="006B79C3">
            <w:pPr>
              <w:jc w:val="center"/>
              <w:rPr>
                <w:rFonts w:ascii="宋体" w:hAnsi="宋体" w:cs="宋体"/>
                <w:sz w:val="18"/>
                <w:szCs w:val="18"/>
              </w:rPr>
            </w:pPr>
            <w:r>
              <w:rPr>
                <w:rFonts w:ascii="宋体" w:hAnsi="宋体" w:cs="宋体" w:hint="eastAsia"/>
                <w:sz w:val="18"/>
                <w:szCs w:val="18"/>
              </w:rPr>
              <w:t>（个性指标）</w:t>
            </w:r>
          </w:p>
          <w:p w:rsidR="00A81F2F" w:rsidRDefault="006B79C3">
            <w:pPr>
              <w:jc w:val="center"/>
              <w:rPr>
                <w:rFonts w:ascii="宋体" w:hAnsi="宋体" w:cs="宋体"/>
                <w:sz w:val="18"/>
                <w:szCs w:val="18"/>
              </w:rPr>
            </w:pPr>
            <w:r>
              <w:rPr>
                <w:rFonts w:ascii="宋体" w:hAnsi="宋体" w:cs="宋体" w:hint="eastAsia"/>
                <w:sz w:val="18"/>
                <w:szCs w:val="18"/>
              </w:rPr>
              <w:t>35</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经济效益（可选）</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kern w:val="0"/>
                <w:sz w:val="20"/>
                <w:szCs w:val="20"/>
              </w:rPr>
            </w:pPr>
            <w:r w:rsidRPr="000918FC">
              <w:rPr>
                <w:rFonts w:ascii="宋体" w:hAnsi="宋体" w:cs="宋体" w:hint="eastAsia"/>
                <w:kern w:val="0"/>
                <w:sz w:val="20"/>
                <w:szCs w:val="20"/>
              </w:rPr>
              <w:t>项目产品的产销率≥90%：</w:t>
            </w:r>
            <w:r w:rsidR="00EA1030" w:rsidRPr="000918FC">
              <w:rPr>
                <w:rFonts w:ascii="宋体" w:hAnsi="宋体" w:cs="宋体" w:hint="eastAsia"/>
                <w:kern w:val="0"/>
                <w:sz w:val="20"/>
                <w:szCs w:val="20"/>
              </w:rPr>
              <w:t>4</w:t>
            </w:r>
            <w:r w:rsidRPr="000918FC">
              <w:rPr>
                <w:rFonts w:ascii="宋体" w:hAnsi="宋体" w:cs="宋体" w:hint="eastAsia"/>
                <w:kern w:val="0"/>
                <w:sz w:val="20"/>
                <w:szCs w:val="20"/>
              </w:rPr>
              <w:t>分；70%≤产销率＜90%：</w:t>
            </w:r>
            <w:r w:rsidR="00EA1030" w:rsidRPr="000918FC">
              <w:rPr>
                <w:rFonts w:ascii="宋体" w:hAnsi="宋体" w:cs="宋体" w:hint="eastAsia"/>
                <w:kern w:val="0"/>
                <w:sz w:val="20"/>
                <w:szCs w:val="20"/>
              </w:rPr>
              <w:t>3</w:t>
            </w:r>
            <w:r w:rsidRPr="000918FC">
              <w:rPr>
                <w:rFonts w:ascii="宋体" w:hAnsi="宋体" w:cs="宋体" w:hint="eastAsia"/>
                <w:kern w:val="0"/>
                <w:sz w:val="20"/>
                <w:szCs w:val="20"/>
              </w:rPr>
              <w:t>分；50%≤产销率＜70%：</w:t>
            </w:r>
            <w:r w:rsidR="00EA1030" w:rsidRPr="000918FC">
              <w:rPr>
                <w:rFonts w:ascii="宋体" w:hAnsi="宋体" w:cs="宋体" w:hint="eastAsia"/>
                <w:kern w:val="0"/>
                <w:sz w:val="20"/>
                <w:szCs w:val="20"/>
              </w:rPr>
              <w:t>2</w:t>
            </w:r>
            <w:r w:rsidRPr="000918FC">
              <w:rPr>
                <w:rFonts w:ascii="宋体" w:hAnsi="宋体" w:cs="宋体" w:hint="eastAsia"/>
                <w:kern w:val="0"/>
                <w:sz w:val="20"/>
                <w:szCs w:val="20"/>
              </w:rPr>
              <w:t>分；20%＜产销率≤50%：1分；产销率＜20%：0分。</w:t>
            </w:r>
          </w:p>
          <w:p w:rsidR="00A81F2F" w:rsidRPr="000918FC" w:rsidRDefault="006B79C3">
            <w:pPr>
              <w:jc w:val="left"/>
              <w:rPr>
                <w:rFonts w:ascii="宋体" w:hAnsi="宋体" w:cs="宋体"/>
                <w:sz w:val="18"/>
                <w:szCs w:val="18"/>
              </w:rPr>
            </w:pPr>
            <w:r w:rsidRPr="000918FC">
              <w:rPr>
                <w:rFonts w:ascii="宋体" w:hAnsi="宋体" w:cs="宋体" w:hint="eastAsia"/>
                <w:kern w:val="0"/>
                <w:sz w:val="20"/>
                <w:szCs w:val="20"/>
              </w:rPr>
              <w:t>盈利率≥30%：</w:t>
            </w:r>
            <w:r w:rsidR="00EA1030" w:rsidRPr="000918FC">
              <w:rPr>
                <w:rFonts w:ascii="宋体" w:hAnsi="宋体" w:cs="宋体" w:hint="eastAsia"/>
                <w:kern w:val="0"/>
                <w:sz w:val="20"/>
                <w:szCs w:val="20"/>
              </w:rPr>
              <w:t>4</w:t>
            </w:r>
            <w:r w:rsidRPr="000918FC">
              <w:rPr>
                <w:rFonts w:ascii="宋体" w:hAnsi="宋体" w:cs="宋体" w:hint="eastAsia"/>
                <w:kern w:val="0"/>
                <w:sz w:val="20"/>
                <w:szCs w:val="20"/>
              </w:rPr>
              <w:t>分；20%≤盈利率＜30%：</w:t>
            </w:r>
            <w:r w:rsidR="00EA1030" w:rsidRPr="000918FC">
              <w:rPr>
                <w:rFonts w:ascii="宋体" w:hAnsi="宋体" w:cs="宋体" w:hint="eastAsia"/>
                <w:kern w:val="0"/>
                <w:sz w:val="20"/>
                <w:szCs w:val="20"/>
              </w:rPr>
              <w:t>3</w:t>
            </w:r>
            <w:r w:rsidRPr="000918FC">
              <w:rPr>
                <w:rFonts w:ascii="宋体" w:hAnsi="宋体" w:cs="宋体" w:hint="eastAsia"/>
                <w:kern w:val="0"/>
                <w:sz w:val="20"/>
                <w:szCs w:val="20"/>
              </w:rPr>
              <w:t>分；10%≤盈利率＜20%：</w:t>
            </w:r>
            <w:r w:rsidR="00EA1030" w:rsidRPr="000918FC">
              <w:rPr>
                <w:rFonts w:ascii="宋体" w:hAnsi="宋体" w:cs="宋体" w:hint="eastAsia"/>
                <w:kern w:val="0"/>
                <w:sz w:val="20"/>
                <w:szCs w:val="20"/>
              </w:rPr>
              <w:t>2</w:t>
            </w:r>
            <w:r w:rsidRPr="000918FC">
              <w:rPr>
                <w:rFonts w:ascii="宋体" w:hAnsi="宋体" w:cs="宋体" w:hint="eastAsia"/>
                <w:kern w:val="0"/>
                <w:sz w:val="20"/>
                <w:szCs w:val="20"/>
              </w:rPr>
              <w:t>分；0≤盈利率＜10%：1分；盈利率＜0：0分。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t>8</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单位自查、统计、税务财政部门核定</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社会效益（可选）</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kern w:val="0"/>
                <w:sz w:val="20"/>
                <w:szCs w:val="20"/>
              </w:rPr>
            </w:pPr>
            <w:r w:rsidRPr="000918FC">
              <w:rPr>
                <w:rFonts w:ascii="宋体" w:hAnsi="宋体" w:cs="宋体" w:hint="eastAsia"/>
                <w:kern w:val="0"/>
                <w:sz w:val="20"/>
                <w:szCs w:val="20"/>
              </w:rPr>
              <w:t>项目累计新增税费/财政投入项目资金×100%≥100%：3分；50%-100%：</w:t>
            </w:r>
            <w:r w:rsidR="00662291" w:rsidRPr="000918FC">
              <w:rPr>
                <w:rFonts w:ascii="宋体" w:hAnsi="宋体" w:cs="宋体" w:hint="eastAsia"/>
                <w:kern w:val="0"/>
                <w:sz w:val="20"/>
                <w:szCs w:val="20"/>
              </w:rPr>
              <w:t>2</w:t>
            </w:r>
            <w:r w:rsidRPr="000918FC">
              <w:rPr>
                <w:rFonts w:ascii="宋体" w:hAnsi="宋体" w:cs="宋体" w:hint="eastAsia"/>
                <w:kern w:val="0"/>
                <w:sz w:val="20"/>
                <w:szCs w:val="20"/>
              </w:rPr>
              <w:t>分；20%-50%：</w:t>
            </w:r>
            <w:r w:rsidR="00662291" w:rsidRPr="000918FC">
              <w:rPr>
                <w:rFonts w:ascii="宋体" w:hAnsi="宋体" w:cs="宋体" w:hint="eastAsia"/>
                <w:kern w:val="0"/>
                <w:sz w:val="20"/>
                <w:szCs w:val="20"/>
              </w:rPr>
              <w:t>1</w:t>
            </w:r>
            <w:r w:rsidRPr="000918FC">
              <w:rPr>
                <w:rFonts w:ascii="宋体" w:hAnsi="宋体" w:cs="宋体" w:hint="eastAsia"/>
                <w:kern w:val="0"/>
                <w:sz w:val="20"/>
                <w:szCs w:val="20"/>
              </w:rPr>
              <w:t>分；20%以下：0分。</w:t>
            </w:r>
          </w:p>
          <w:p w:rsidR="00662291" w:rsidRPr="000918FC" w:rsidRDefault="006B79C3" w:rsidP="00662291">
            <w:pPr>
              <w:jc w:val="left"/>
              <w:rPr>
                <w:rFonts w:ascii="宋体" w:hAnsi="宋体" w:cs="宋体"/>
                <w:kern w:val="0"/>
                <w:sz w:val="20"/>
                <w:szCs w:val="20"/>
              </w:rPr>
            </w:pPr>
            <w:r w:rsidRPr="000918FC">
              <w:rPr>
                <w:rFonts w:ascii="宋体" w:hAnsi="宋体" w:cs="宋体" w:hint="eastAsia"/>
                <w:kern w:val="0"/>
                <w:sz w:val="20"/>
                <w:szCs w:val="20"/>
              </w:rPr>
              <w:t>项目成果获国家级奖励：3分；获省部级以上奖励：</w:t>
            </w:r>
            <w:r w:rsidR="00662291" w:rsidRPr="000918FC">
              <w:rPr>
                <w:rFonts w:ascii="宋体" w:hAnsi="宋体" w:cs="宋体" w:hint="eastAsia"/>
                <w:kern w:val="0"/>
                <w:sz w:val="20"/>
                <w:szCs w:val="20"/>
              </w:rPr>
              <w:t>2</w:t>
            </w:r>
            <w:r w:rsidRPr="000918FC">
              <w:rPr>
                <w:rFonts w:ascii="宋体" w:hAnsi="宋体" w:cs="宋体" w:hint="eastAsia"/>
                <w:kern w:val="0"/>
                <w:sz w:val="20"/>
                <w:szCs w:val="20"/>
              </w:rPr>
              <w:t>分；获专利技术3项以上：</w:t>
            </w:r>
            <w:r w:rsidR="00662291" w:rsidRPr="000918FC">
              <w:rPr>
                <w:rFonts w:ascii="宋体" w:hAnsi="宋体" w:cs="宋体" w:hint="eastAsia"/>
                <w:kern w:val="0"/>
                <w:sz w:val="20"/>
                <w:szCs w:val="20"/>
              </w:rPr>
              <w:t>1</w:t>
            </w:r>
            <w:r w:rsidRPr="000918FC">
              <w:rPr>
                <w:rFonts w:ascii="宋体" w:hAnsi="宋体" w:cs="宋体" w:hint="eastAsia"/>
                <w:kern w:val="0"/>
                <w:sz w:val="20"/>
                <w:szCs w:val="20"/>
              </w:rPr>
              <w:t>分</w:t>
            </w:r>
            <w:r w:rsidR="00662291" w:rsidRPr="000918FC">
              <w:rPr>
                <w:rFonts w:ascii="宋体" w:hAnsi="宋体" w:cs="宋体" w:hint="eastAsia"/>
                <w:kern w:val="0"/>
                <w:sz w:val="20"/>
                <w:szCs w:val="20"/>
              </w:rPr>
              <w:t>。</w:t>
            </w:r>
          </w:p>
          <w:p w:rsidR="00A81F2F" w:rsidRPr="000918FC" w:rsidRDefault="006B79C3" w:rsidP="00662291">
            <w:pPr>
              <w:jc w:val="left"/>
              <w:rPr>
                <w:rFonts w:ascii="宋体" w:hAnsi="宋体" w:cs="宋体"/>
                <w:kern w:val="0"/>
                <w:sz w:val="20"/>
                <w:szCs w:val="20"/>
              </w:rPr>
            </w:pPr>
            <w:r w:rsidRPr="000918FC">
              <w:rPr>
                <w:rFonts w:ascii="宋体" w:hAnsi="宋体" w:cs="宋体" w:hint="eastAsia"/>
                <w:kern w:val="0"/>
                <w:sz w:val="20"/>
                <w:szCs w:val="20"/>
              </w:rPr>
              <w:t>万元财政投入新增就业人员≥10人:2分；5-10人:1分；5人以下：0分。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t>8</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单位自查和统计局、财政、科技局核查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生态环境效益（可选）</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sz w:val="18"/>
                <w:szCs w:val="18"/>
              </w:rPr>
            </w:pPr>
            <w:r w:rsidRPr="000918FC">
              <w:rPr>
                <w:rFonts w:ascii="宋体" w:hAnsi="宋体" w:cs="宋体" w:hint="eastAsia"/>
                <w:kern w:val="0"/>
                <w:sz w:val="20"/>
                <w:szCs w:val="20"/>
              </w:rPr>
              <w:t>项目单位产品节电率或节水率或三废排放减少率≥50%：3分；10%-50%：2分；末节能减排：0分。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可持续性影响</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kern w:val="0"/>
                <w:sz w:val="20"/>
                <w:szCs w:val="20"/>
              </w:rPr>
            </w:pPr>
            <w:r w:rsidRPr="000918FC">
              <w:rPr>
                <w:rFonts w:ascii="宋体" w:hAnsi="宋体" w:cs="宋体" w:hint="eastAsia"/>
                <w:kern w:val="0"/>
                <w:sz w:val="20"/>
                <w:szCs w:val="20"/>
              </w:rPr>
              <w:t>建立产学研合作联盟，与国内外科研院所、高等院校联合共建科技创新载体，联合承担重大科技攻关；创建各级企业工程中心、企业研究院等创新平台：2分；末建立：0分。</w:t>
            </w:r>
          </w:p>
          <w:p w:rsidR="00A81F2F" w:rsidRPr="000918FC" w:rsidRDefault="006B79C3">
            <w:pPr>
              <w:jc w:val="left"/>
              <w:rPr>
                <w:rFonts w:ascii="宋体" w:hAnsi="宋体" w:cs="宋体"/>
                <w:kern w:val="0"/>
                <w:sz w:val="20"/>
                <w:szCs w:val="20"/>
              </w:rPr>
            </w:pPr>
            <w:r w:rsidRPr="000918FC">
              <w:rPr>
                <w:rFonts w:ascii="宋体" w:hAnsi="宋体" w:cs="宋体" w:hint="eastAsia"/>
                <w:kern w:val="0"/>
                <w:sz w:val="20"/>
                <w:szCs w:val="20"/>
              </w:rPr>
              <w:t>参与国际、国家、行业标准制订：</w:t>
            </w:r>
            <w:r w:rsidR="00EA1030" w:rsidRPr="000918FC">
              <w:rPr>
                <w:rFonts w:ascii="宋体" w:hAnsi="宋体" w:cs="宋体" w:hint="eastAsia"/>
                <w:kern w:val="0"/>
                <w:sz w:val="20"/>
                <w:szCs w:val="20"/>
              </w:rPr>
              <w:t>0.5</w:t>
            </w:r>
            <w:r w:rsidRPr="000918FC">
              <w:rPr>
                <w:rFonts w:ascii="宋体" w:hAnsi="宋体" w:cs="宋体" w:hint="eastAsia"/>
                <w:kern w:val="0"/>
                <w:sz w:val="20"/>
                <w:szCs w:val="20"/>
              </w:rPr>
              <w:t>分；省级标准制订：</w:t>
            </w:r>
            <w:r w:rsidR="00EA1030" w:rsidRPr="000918FC">
              <w:rPr>
                <w:rFonts w:ascii="宋体" w:hAnsi="宋体" w:cs="宋体" w:hint="eastAsia"/>
                <w:kern w:val="0"/>
                <w:sz w:val="20"/>
                <w:szCs w:val="20"/>
              </w:rPr>
              <w:t>0.5</w:t>
            </w:r>
            <w:r w:rsidRPr="000918FC">
              <w:rPr>
                <w:rFonts w:ascii="宋体" w:hAnsi="宋体" w:cs="宋体" w:hint="eastAsia"/>
                <w:kern w:val="0"/>
                <w:sz w:val="20"/>
                <w:szCs w:val="20"/>
              </w:rPr>
              <w:t>分；末参与：0分。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单位自查、科技局核查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公众满意度</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sz w:val="18"/>
                <w:szCs w:val="18"/>
              </w:rPr>
            </w:pPr>
            <w:r w:rsidRPr="000918FC">
              <w:rPr>
                <w:rFonts w:ascii="宋体" w:hAnsi="宋体" w:cs="宋体" w:hint="eastAsia"/>
                <w:sz w:val="18"/>
                <w:szCs w:val="18"/>
              </w:rPr>
              <w:t>满意度达到90%以上得3分，70-90%得2分；60-70%得1分，60%以下得0分。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t>3</w:t>
            </w:r>
            <w:bookmarkStart w:id="1" w:name="_GoBack"/>
            <w:bookmarkEnd w:id="1"/>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科技局组织开展测评</w:t>
            </w:r>
          </w:p>
        </w:tc>
      </w:tr>
      <w:tr w:rsidR="00A81F2F" w:rsidTr="000918FC">
        <w:trPr>
          <w:trHeight w:val="1383"/>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AB7257">
            <w:pPr>
              <w:jc w:val="left"/>
              <w:rPr>
                <w:rFonts w:ascii="宋体" w:hAnsi="宋体" w:cs="宋体"/>
                <w:sz w:val="18"/>
                <w:szCs w:val="18"/>
              </w:rPr>
            </w:pPr>
            <w:r>
              <w:rPr>
                <w:rFonts w:ascii="宋体" w:hAnsi="宋体" w:cs="宋体" w:hint="eastAsia"/>
                <w:sz w:val="18"/>
                <w:szCs w:val="18"/>
              </w:rPr>
              <w:t>产业链延伸</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sz w:val="18"/>
                <w:szCs w:val="18"/>
              </w:rPr>
            </w:pPr>
            <w:r w:rsidRPr="000918FC">
              <w:rPr>
                <w:rFonts w:ascii="宋体" w:hAnsi="宋体" w:cs="宋体" w:hint="eastAsia"/>
                <w:sz w:val="18"/>
                <w:szCs w:val="18"/>
              </w:rPr>
              <w:t>项目单位生产的产品所需原材料或配件，在奉化区域内企业中采购原材料或配件的，采购价值500万元以上的得10分；300-500万元以下得8分；100-300万元以下的得5分；100万元以下得：2分；未采购得0分；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t>10</w:t>
            </w:r>
          </w:p>
        </w:tc>
        <w:tc>
          <w:tcPr>
            <w:tcW w:w="1234" w:type="dxa"/>
            <w:tcBorders>
              <w:top w:val="nil"/>
              <w:left w:val="nil"/>
              <w:bottom w:val="single" w:sz="4" w:space="0" w:color="auto"/>
              <w:right w:val="single" w:sz="4" w:space="0" w:color="auto"/>
            </w:tcBorders>
            <w:noWrap/>
            <w:vAlign w:val="center"/>
          </w:tcPr>
          <w:p w:rsidR="00A81F2F" w:rsidRDefault="00AB7257">
            <w:pPr>
              <w:jc w:val="center"/>
              <w:rPr>
                <w:rFonts w:ascii="宋体" w:hAnsi="宋体" w:cs="宋体"/>
                <w:sz w:val="18"/>
                <w:szCs w:val="18"/>
              </w:rPr>
            </w:pPr>
            <w:r>
              <w:rPr>
                <w:rFonts w:ascii="宋体" w:hAnsi="宋体" w:cs="宋体" w:hint="eastAsia"/>
                <w:sz w:val="18"/>
                <w:szCs w:val="18"/>
              </w:rPr>
              <w:t>单位自查、科技局核查</w:t>
            </w:r>
          </w:p>
        </w:tc>
      </w:tr>
      <w:tr w:rsidR="00A81F2F" w:rsidTr="000918FC">
        <w:trPr>
          <w:trHeight w:val="402"/>
          <w:jc w:val="center"/>
        </w:trPr>
        <w:tc>
          <w:tcPr>
            <w:tcW w:w="686" w:type="dxa"/>
            <w:vMerge w:val="restart"/>
            <w:tcBorders>
              <w:top w:val="nil"/>
              <w:left w:val="single" w:sz="4" w:space="0" w:color="auto"/>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财务指标</w:t>
            </w:r>
          </w:p>
        </w:tc>
        <w:tc>
          <w:tcPr>
            <w:tcW w:w="738" w:type="dxa"/>
            <w:vMerge w:val="restart"/>
            <w:tcBorders>
              <w:top w:val="nil"/>
              <w:left w:val="single" w:sz="4" w:space="0" w:color="auto"/>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实际支出情况（必填）16</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资金使用率</w:t>
            </w:r>
          </w:p>
        </w:tc>
        <w:tc>
          <w:tcPr>
            <w:tcW w:w="3581" w:type="dxa"/>
            <w:tcBorders>
              <w:top w:val="nil"/>
              <w:left w:val="nil"/>
              <w:bottom w:val="single" w:sz="4" w:space="0" w:color="auto"/>
              <w:right w:val="single" w:sz="4" w:space="0" w:color="auto"/>
            </w:tcBorders>
            <w:noWrap/>
            <w:vAlign w:val="center"/>
          </w:tcPr>
          <w:p w:rsidR="00A81F2F" w:rsidRPr="000918FC" w:rsidRDefault="006B79C3">
            <w:pPr>
              <w:jc w:val="left"/>
              <w:rPr>
                <w:rFonts w:ascii="宋体" w:hAnsi="宋体" w:cs="宋体"/>
                <w:kern w:val="0"/>
                <w:sz w:val="20"/>
                <w:szCs w:val="20"/>
              </w:rPr>
            </w:pPr>
            <w:r w:rsidRPr="000918FC">
              <w:rPr>
                <w:rFonts w:ascii="宋体" w:hAnsi="宋体" w:cs="宋体" w:hint="eastAsia"/>
                <w:kern w:val="0"/>
                <w:sz w:val="20"/>
                <w:szCs w:val="20"/>
              </w:rPr>
              <w:t>资金到位率=财政资金拨付金额/财政资金计划投入金额×100%，资金到位率100%：3分；50%-100%：2分；50%以下：0分。</w:t>
            </w:r>
          </w:p>
          <w:p w:rsidR="00A81F2F" w:rsidRPr="000918FC" w:rsidRDefault="006B79C3">
            <w:pPr>
              <w:jc w:val="left"/>
              <w:rPr>
                <w:rFonts w:ascii="宋体" w:hAnsi="宋体" w:cs="宋体"/>
                <w:kern w:val="0"/>
                <w:sz w:val="20"/>
                <w:szCs w:val="20"/>
              </w:rPr>
            </w:pPr>
            <w:r w:rsidRPr="000918FC">
              <w:rPr>
                <w:rFonts w:ascii="宋体" w:hAnsi="宋体" w:cs="宋体" w:hint="eastAsia"/>
                <w:kern w:val="0"/>
                <w:sz w:val="20"/>
                <w:szCs w:val="20"/>
              </w:rPr>
              <w:t>配套资金到位率=实际到位配套资金/</w:t>
            </w:r>
            <w:r w:rsidRPr="000918FC">
              <w:rPr>
                <w:rFonts w:ascii="宋体" w:hAnsi="宋体" w:cs="宋体" w:hint="eastAsia"/>
                <w:kern w:val="0"/>
                <w:sz w:val="20"/>
                <w:szCs w:val="20"/>
              </w:rPr>
              <w:lastRenderedPageBreak/>
              <w:t>计划投入配套资金×100%，资金到位率100%：3分；50%-100%：2分；50%以下：0分。</w:t>
            </w:r>
          </w:p>
        </w:tc>
        <w:tc>
          <w:tcPr>
            <w:tcW w:w="972" w:type="dxa"/>
            <w:tcBorders>
              <w:top w:val="nil"/>
              <w:left w:val="nil"/>
              <w:bottom w:val="single" w:sz="4" w:space="0" w:color="auto"/>
              <w:right w:val="single" w:sz="4" w:space="0" w:color="auto"/>
            </w:tcBorders>
            <w:noWrap/>
            <w:vAlign w:val="center"/>
          </w:tcPr>
          <w:p w:rsidR="00A81F2F" w:rsidRPr="000918FC" w:rsidRDefault="006B79C3">
            <w:pPr>
              <w:jc w:val="center"/>
              <w:rPr>
                <w:rFonts w:ascii="宋体" w:hAnsi="宋体" w:cs="宋体"/>
                <w:sz w:val="18"/>
                <w:szCs w:val="18"/>
              </w:rPr>
            </w:pPr>
            <w:r w:rsidRPr="000918FC">
              <w:rPr>
                <w:rFonts w:ascii="宋体" w:hAnsi="宋体" w:cs="宋体" w:hint="eastAsia"/>
                <w:sz w:val="18"/>
                <w:szCs w:val="18"/>
              </w:rPr>
              <w:lastRenderedPageBreak/>
              <w:t>6</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企业自查、科技局核查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资金支出的真实性（必填）</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资金支出真实的得2分，资金支出不真实的得0分。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资金支出的合理性（必填）</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资金支出合理的得2分，每发现一处不符合的扣0.5分，扣完为止。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资金支出的安全性（必填）</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资金支出安全的得1分，每发现一处不符合的扣0.5分，扣完为止。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资金支出与工作进度匹配性（必填）</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资金支出与工作进度匹配性的得2分，不匹配得0分。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支出的合规性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项目支出符合国家财经法规和财务管理制度以及有关专项资金管理办法等依据，无超标准、超预算开支情况得</w:t>
            </w:r>
            <w:r w:rsidR="008E32E4">
              <w:rPr>
                <w:rFonts w:ascii="宋体" w:hAnsi="宋体" w:cs="宋体" w:hint="eastAsia"/>
                <w:sz w:val="18"/>
                <w:szCs w:val="18"/>
              </w:rPr>
              <w:t>2</w:t>
            </w:r>
            <w:r>
              <w:rPr>
                <w:rFonts w:ascii="宋体" w:hAnsi="宋体" w:cs="宋体" w:hint="eastAsia"/>
                <w:sz w:val="18"/>
                <w:szCs w:val="18"/>
              </w:rPr>
              <w:t>分，每发现一处不符合扣0.5分，扣完为止。</w:t>
            </w:r>
          </w:p>
          <w:p w:rsidR="00A81F2F" w:rsidRDefault="006B79C3">
            <w:pPr>
              <w:jc w:val="left"/>
              <w:rPr>
                <w:rFonts w:ascii="宋体" w:hAnsi="宋体" w:cs="宋体"/>
                <w:sz w:val="18"/>
                <w:szCs w:val="18"/>
              </w:rPr>
            </w:pPr>
            <w:r>
              <w:rPr>
                <w:rFonts w:ascii="宋体" w:hAnsi="宋体" w:cs="宋体" w:hint="eastAsia"/>
                <w:sz w:val="18"/>
                <w:szCs w:val="18"/>
              </w:rPr>
              <w:t>无虚列、截留、挤占、挪用资金等情况发生，发现一处则该项得0分。</w:t>
            </w:r>
          </w:p>
        </w:tc>
        <w:tc>
          <w:tcPr>
            <w:tcW w:w="972" w:type="dxa"/>
            <w:tcBorders>
              <w:top w:val="nil"/>
              <w:left w:val="nil"/>
              <w:bottom w:val="single" w:sz="4" w:space="0" w:color="auto"/>
              <w:right w:val="single" w:sz="4" w:space="0" w:color="auto"/>
            </w:tcBorders>
            <w:noWrap/>
            <w:vAlign w:val="center"/>
          </w:tcPr>
          <w:p w:rsidR="00A81F2F" w:rsidRPr="000918FC" w:rsidRDefault="008E32E4">
            <w:pPr>
              <w:jc w:val="center"/>
              <w:rPr>
                <w:rFonts w:ascii="宋体" w:hAnsi="宋体" w:cs="宋体"/>
                <w:sz w:val="18"/>
                <w:szCs w:val="18"/>
              </w:rPr>
            </w:pPr>
            <w:r w:rsidRPr="000918FC">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val="restart"/>
            <w:tcBorders>
              <w:top w:val="nil"/>
              <w:left w:val="single" w:sz="4" w:space="0" w:color="auto"/>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财务管理状况</w:t>
            </w:r>
          </w:p>
          <w:p w:rsidR="00A81F2F" w:rsidRDefault="006B79C3">
            <w:pPr>
              <w:jc w:val="center"/>
              <w:rPr>
                <w:rFonts w:ascii="宋体" w:hAnsi="宋体" w:cs="宋体"/>
                <w:sz w:val="18"/>
                <w:szCs w:val="18"/>
              </w:rPr>
            </w:pPr>
            <w:r>
              <w:rPr>
                <w:rFonts w:ascii="宋体" w:hAnsi="宋体" w:cs="宋体" w:hint="eastAsia"/>
                <w:sz w:val="18"/>
                <w:szCs w:val="18"/>
              </w:rPr>
              <w:t>8</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制度的健全性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制度健全得3分；制度基本健全得2分；制度不健全得0分。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区科技局核查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管理的有效性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项目的重大开支经过评估论证，资金的拨付有完整的审批程序和手续，财务管理制度按规定有效执行得3分，每发现一处不符合扣0.5分，扣完为止。</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会计信息质量</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会计信息真实、完整、及时得</w:t>
            </w:r>
            <w:r w:rsidR="008E32E4">
              <w:rPr>
                <w:rFonts w:ascii="宋体" w:hAnsi="宋体" w:cs="宋体" w:hint="eastAsia"/>
                <w:sz w:val="18"/>
                <w:szCs w:val="18"/>
              </w:rPr>
              <w:t>2</w:t>
            </w:r>
            <w:r>
              <w:rPr>
                <w:rFonts w:ascii="宋体" w:hAnsi="宋体" w:cs="宋体" w:hint="eastAsia"/>
                <w:sz w:val="18"/>
                <w:szCs w:val="18"/>
              </w:rPr>
              <w:t>分，每发现一处不符合0.5分，扣完为止。</w:t>
            </w:r>
          </w:p>
        </w:tc>
        <w:tc>
          <w:tcPr>
            <w:tcW w:w="972" w:type="dxa"/>
            <w:tcBorders>
              <w:top w:val="nil"/>
              <w:left w:val="nil"/>
              <w:bottom w:val="single" w:sz="4" w:space="0" w:color="auto"/>
              <w:right w:val="single" w:sz="4" w:space="0" w:color="auto"/>
            </w:tcBorders>
            <w:noWrap/>
            <w:vAlign w:val="center"/>
          </w:tcPr>
          <w:p w:rsidR="00A81F2F" w:rsidRDefault="008E32E4">
            <w:pPr>
              <w:jc w:val="center"/>
              <w:rPr>
                <w:rFonts w:ascii="宋体" w:hAnsi="宋体" w:cs="宋体"/>
                <w:sz w:val="18"/>
                <w:szCs w:val="18"/>
              </w:rPr>
            </w:pPr>
            <w:r>
              <w:rPr>
                <w:rFonts w:ascii="宋体" w:hAnsi="宋体" w:cs="宋体" w:hint="eastAsia"/>
                <w:sz w:val="18"/>
                <w:szCs w:val="18"/>
              </w:rPr>
              <w:t>2</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财政局、科技局核查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val="restart"/>
            <w:tcBorders>
              <w:top w:val="nil"/>
              <w:left w:val="single" w:sz="4" w:space="0" w:color="auto"/>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资产配置与使用9</w:t>
            </w: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制度的健全性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制度健全得3分；制度基本健全得2分；制度不健全得0分。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企业自查、科技局核查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制度的有效性</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资产管理制度有效执行得1分，未有效执行得0分；</w:t>
            </w:r>
          </w:p>
          <w:p w:rsidR="00A81F2F" w:rsidRDefault="006B79C3">
            <w:pPr>
              <w:jc w:val="left"/>
              <w:rPr>
                <w:rFonts w:ascii="宋体" w:hAnsi="宋体" w:cs="宋体"/>
                <w:sz w:val="18"/>
                <w:szCs w:val="18"/>
              </w:rPr>
            </w:pPr>
            <w:r>
              <w:rPr>
                <w:rFonts w:ascii="宋体" w:hAnsi="宋体" w:cs="宋体" w:hint="eastAsia"/>
                <w:sz w:val="18"/>
                <w:szCs w:val="18"/>
              </w:rPr>
              <w:t>固定资产有专人妥善保管得2分，有专人保管但保管不妥善得1分，无专人保管得0分。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企业自查、科技局核查</w:t>
            </w:r>
          </w:p>
        </w:tc>
      </w:tr>
      <w:tr w:rsidR="00A81F2F" w:rsidTr="000918FC">
        <w:trPr>
          <w:trHeight w:val="402"/>
          <w:jc w:val="center"/>
        </w:trPr>
        <w:tc>
          <w:tcPr>
            <w:tcW w:w="686"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738" w:type="dxa"/>
            <w:vMerge/>
            <w:tcBorders>
              <w:top w:val="nil"/>
              <w:left w:val="single" w:sz="4" w:space="0" w:color="auto"/>
              <w:bottom w:val="single" w:sz="4" w:space="0" w:color="auto"/>
              <w:right w:val="single" w:sz="4" w:space="0" w:color="auto"/>
            </w:tcBorders>
            <w:noWrap/>
            <w:vAlign w:val="center"/>
          </w:tcPr>
          <w:p w:rsidR="00A81F2F" w:rsidRDefault="00A81F2F">
            <w:pPr>
              <w:jc w:val="left"/>
              <w:rPr>
                <w:rFonts w:ascii="宋体" w:hAnsi="宋体" w:cs="宋体"/>
                <w:sz w:val="18"/>
                <w:szCs w:val="18"/>
              </w:rPr>
            </w:pPr>
          </w:p>
        </w:tc>
        <w:tc>
          <w:tcPr>
            <w:tcW w:w="1317"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sz w:val="18"/>
                <w:szCs w:val="18"/>
              </w:rPr>
              <w:t>固定资产利用率</w:t>
            </w:r>
          </w:p>
        </w:tc>
        <w:tc>
          <w:tcPr>
            <w:tcW w:w="3581" w:type="dxa"/>
            <w:tcBorders>
              <w:top w:val="nil"/>
              <w:left w:val="nil"/>
              <w:bottom w:val="single" w:sz="4" w:space="0" w:color="auto"/>
              <w:right w:val="single" w:sz="4" w:space="0" w:color="auto"/>
            </w:tcBorders>
            <w:noWrap/>
            <w:vAlign w:val="center"/>
          </w:tcPr>
          <w:p w:rsidR="00A81F2F" w:rsidRDefault="006B79C3">
            <w:pPr>
              <w:jc w:val="left"/>
              <w:rPr>
                <w:rFonts w:ascii="宋体" w:hAnsi="宋体" w:cs="宋体"/>
                <w:sz w:val="18"/>
                <w:szCs w:val="18"/>
              </w:rPr>
            </w:pPr>
            <w:r>
              <w:rPr>
                <w:rFonts w:ascii="宋体" w:hAnsi="宋体" w:cs="宋体" w:hint="eastAsia"/>
                <w:color w:val="000000"/>
                <w:kern w:val="0"/>
                <w:sz w:val="20"/>
                <w:szCs w:val="20"/>
              </w:rPr>
              <w:t>固定资产利用率=项目实际在用固定资产/项目所有固定资产×100%，固定资产利用率≥90%：3分；50%-90%：2分；20%-50%：1分；20%以下：0分。</w:t>
            </w:r>
          </w:p>
        </w:tc>
        <w:tc>
          <w:tcPr>
            <w:tcW w:w="972"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3</w:t>
            </w:r>
          </w:p>
        </w:tc>
        <w:tc>
          <w:tcPr>
            <w:tcW w:w="1234" w:type="dxa"/>
            <w:tcBorders>
              <w:top w:val="nil"/>
              <w:left w:val="nil"/>
              <w:bottom w:val="single" w:sz="4" w:space="0" w:color="auto"/>
              <w:right w:val="single" w:sz="4" w:space="0" w:color="auto"/>
            </w:tcBorders>
            <w:noWrap/>
            <w:vAlign w:val="center"/>
          </w:tcPr>
          <w:p w:rsidR="00A81F2F" w:rsidRDefault="006B79C3">
            <w:pPr>
              <w:jc w:val="center"/>
              <w:rPr>
                <w:rFonts w:ascii="宋体" w:hAnsi="宋体" w:cs="宋体"/>
                <w:sz w:val="18"/>
                <w:szCs w:val="18"/>
              </w:rPr>
            </w:pPr>
            <w:r>
              <w:rPr>
                <w:rFonts w:ascii="宋体" w:hAnsi="宋体" w:cs="宋体" w:hint="eastAsia"/>
                <w:sz w:val="18"/>
                <w:szCs w:val="18"/>
              </w:rPr>
              <w:t>企业自查、科技局核查</w:t>
            </w:r>
          </w:p>
        </w:tc>
      </w:tr>
    </w:tbl>
    <w:p w:rsidR="00A81F2F" w:rsidRDefault="00A81F2F">
      <w:pPr>
        <w:rPr>
          <w:b/>
          <w:sz w:val="32"/>
          <w:szCs w:val="32"/>
        </w:rPr>
      </w:pPr>
    </w:p>
    <w:p w:rsidR="00A81F2F" w:rsidRDefault="00A81F2F">
      <w:pPr>
        <w:rPr>
          <w:b/>
          <w:sz w:val="32"/>
          <w:szCs w:val="32"/>
        </w:rPr>
      </w:pPr>
    </w:p>
    <w:p w:rsidR="00A81F2F" w:rsidRDefault="00A81F2F">
      <w:pPr>
        <w:jc w:val="center"/>
        <w:rPr>
          <w:b/>
          <w:sz w:val="32"/>
          <w:szCs w:val="32"/>
        </w:rPr>
      </w:pPr>
    </w:p>
    <w:p w:rsidR="00A81F2F" w:rsidRDefault="00A81F2F">
      <w:pPr>
        <w:jc w:val="center"/>
        <w:rPr>
          <w:b/>
          <w:sz w:val="32"/>
          <w:szCs w:val="32"/>
        </w:rPr>
      </w:pPr>
    </w:p>
    <w:p w:rsidR="00A81F2F" w:rsidRDefault="006B79C3">
      <w:pPr>
        <w:jc w:val="center"/>
        <w:rPr>
          <w:b/>
          <w:sz w:val="32"/>
          <w:szCs w:val="32"/>
        </w:rPr>
      </w:pPr>
      <w:r>
        <w:rPr>
          <w:rFonts w:hint="eastAsia"/>
          <w:b/>
          <w:sz w:val="32"/>
          <w:szCs w:val="32"/>
        </w:rPr>
        <w:lastRenderedPageBreak/>
        <w:t>预算绩效目标申报表——项目进度表</w:t>
      </w:r>
    </w:p>
    <w:p w:rsidR="00A81F2F" w:rsidRDefault="00A81F2F">
      <w:pPr>
        <w:jc w:val="center"/>
        <w:rPr>
          <w:b/>
          <w:sz w:val="32"/>
          <w:szCs w:val="32"/>
        </w:rPr>
      </w:pPr>
    </w:p>
    <w:p w:rsidR="00A81F2F" w:rsidRDefault="006B79C3">
      <w:pPr>
        <w:rPr>
          <w:b/>
          <w:sz w:val="32"/>
          <w:szCs w:val="32"/>
        </w:rPr>
      </w:pPr>
      <w:r>
        <w:rPr>
          <w:rFonts w:hint="eastAsia"/>
          <w:sz w:val="24"/>
        </w:rPr>
        <w:t>编报部门：</w:t>
      </w:r>
      <w:r>
        <w:rPr>
          <w:rFonts w:hint="eastAsia"/>
          <w:sz w:val="24"/>
        </w:rPr>
        <w:t xml:space="preserve"> </w:t>
      </w:r>
      <w:r>
        <w:rPr>
          <w:rFonts w:hint="eastAsia"/>
          <w:sz w:val="24"/>
          <w:u w:val="single"/>
        </w:rPr>
        <w:t>宁波市奉化区科学技术局</w:t>
      </w:r>
      <w:r>
        <w:rPr>
          <w:rFonts w:hint="eastAsia"/>
          <w:sz w:val="24"/>
          <w:u w:val="single"/>
        </w:rPr>
        <w:t xml:space="preserve">          </w:t>
      </w:r>
      <w:r>
        <w:rPr>
          <w:rFonts w:hint="eastAsia"/>
          <w:sz w:val="24"/>
        </w:rPr>
        <w:t>（盖章）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260"/>
        <w:gridCol w:w="861"/>
        <w:gridCol w:w="862"/>
        <w:gridCol w:w="861"/>
        <w:gridCol w:w="862"/>
        <w:gridCol w:w="1723"/>
      </w:tblGrid>
      <w:tr w:rsidR="00A81F2F">
        <w:trPr>
          <w:trHeight w:val="525"/>
        </w:trPr>
        <w:tc>
          <w:tcPr>
            <w:tcW w:w="2093" w:type="dxa"/>
            <w:noWrap/>
            <w:vAlign w:val="center"/>
          </w:tcPr>
          <w:p w:rsidR="00A81F2F" w:rsidRDefault="006B79C3">
            <w:pPr>
              <w:snapToGrid w:val="0"/>
              <w:spacing w:line="300" w:lineRule="auto"/>
              <w:jc w:val="center"/>
              <w:rPr>
                <w:szCs w:val="21"/>
              </w:rPr>
            </w:pPr>
            <w:r>
              <w:rPr>
                <w:rFonts w:hint="eastAsia"/>
                <w:szCs w:val="21"/>
              </w:rPr>
              <w:t>项目具体实施内容</w:t>
            </w:r>
          </w:p>
        </w:tc>
        <w:tc>
          <w:tcPr>
            <w:tcW w:w="1260" w:type="dxa"/>
            <w:noWrap/>
            <w:vAlign w:val="center"/>
          </w:tcPr>
          <w:p w:rsidR="00A81F2F" w:rsidRDefault="006B79C3">
            <w:pPr>
              <w:snapToGrid w:val="0"/>
              <w:spacing w:line="300" w:lineRule="auto"/>
              <w:jc w:val="center"/>
              <w:rPr>
                <w:szCs w:val="21"/>
              </w:rPr>
            </w:pPr>
            <w:r>
              <w:rPr>
                <w:rFonts w:hint="eastAsia"/>
                <w:szCs w:val="21"/>
              </w:rPr>
              <w:t>项目申报时间</w:t>
            </w:r>
          </w:p>
        </w:tc>
        <w:tc>
          <w:tcPr>
            <w:tcW w:w="1723" w:type="dxa"/>
            <w:gridSpan w:val="2"/>
            <w:noWrap/>
            <w:vAlign w:val="center"/>
          </w:tcPr>
          <w:p w:rsidR="00A81F2F" w:rsidRDefault="006B79C3">
            <w:pPr>
              <w:snapToGrid w:val="0"/>
              <w:spacing w:line="300" w:lineRule="auto"/>
              <w:jc w:val="center"/>
              <w:rPr>
                <w:szCs w:val="21"/>
              </w:rPr>
            </w:pPr>
            <w:r>
              <w:rPr>
                <w:rFonts w:hint="eastAsia"/>
                <w:szCs w:val="21"/>
              </w:rPr>
              <w:t>项目开工时间</w:t>
            </w:r>
          </w:p>
        </w:tc>
        <w:tc>
          <w:tcPr>
            <w:tcW w:w="1723" w:type="dxa"/>
            <w:gridSpan w:val="2"/>
            <w:noWrap/>
            <w:vAlign w:val="center"/>
          </w:tcPr>
          <w:p w:rsidR="00A81F2F" w:rsidRDefault="006B79C3">
            <w:pPr>
              <w:snapToGrid w:val="0"/>
              <w:spacing w:line="300" w:lineRule="auto"/>
              <w:jc w:val="center"/>
              <w:rPr>
                <w:szCs w:val="21"/>
              </w:rPr>
            </w:pPr>
            <w:r>
              <w:rPr>
                <w:rFonts w:hint="eastAsia"/>
                <w:szCs w:val="21"/>
              </w:rPr>
              <w:t>项目完成时间</w:t>
            </w:r>
          </w:p>
        </w:tc>
        <w:tc>
          <w:tcPr>
            <w:tcW w:w="1723" w:type="dxa"/>
            <w:noWrap/>
            <w:vAlign w:val="center"/>
          </w:tcPr>
          <w:p w:rsidR="00A81F2F" w:rsidRDefault="006B79C3">
            <w:pPr>
              <w:snapToGrid w:val="0"/>
              <w:spacing w:line="300" w:lineRule="auto"/>
              <w:jc w:val="center"/>
              <w:rPr>
                <w:szCs w:val="21"/>
              </w:rPr>
            </w:pPr>
            <w:r>
              <w:rPr>
                <w:rFonts w:hint="eastAsia"/>
                <w:szCs w:val="21"/>
              </w:rPr>
              <w:t>项目验收时间</w:t>
            </w:r>
          </w:p>
        </w:tc>
      </w:tr>
      <w:tr w:rsidR="00A81F2F">
        <w:trPr>
          <w:trHeight w:val="525"/>
        </w:trPr>
        <w:tc>
          <w:tcPr>
            <w:tcW w:w="2093" w:type="dxa"/>
            <w:noWrap/>
            <w:vAlign w:val="center"/>
          </w:tcPr>
          <w:p w:rsidR="00A81F2F" w:rsidRDefault="006B79C3">
            <w:pPr>
              <w:snapToGrid w:val="0"/>
              <w:spacing w:line="300" w:lineRule="auto"/>
              <w:rPr>
                <w:sz w:val="24"/>
              </w:rPr>
            </w:pPr>
            <w:r>
              <w:rPr>
                <w:rFonts w:hint="eastAsia"/>
                <w:sz w:val="24"/>
              </w:rPr>
              <w:t>1</w:t>
            </w:r>
            <w:r>
              <w:rPr>
                <w:rFonts w:hint="eastAsia"/>
                <w:sz w:val="24"/>
              </w:rPr>
              <w:t>、</w:t>
            </w:r>
            <w:r>
              <w:rPr>
                <w:rFonts w:eastAsia="仿宋_GB2312" w:hint="eastAsia"/>
                <w:sz w:val="24"/>
              </w:rPr>
              <w:t>涉及科技部分区工业经济政策兑现</w:t>
            </w:r>
          </w:p>
        </w:tc>
        <w:tc>
          <w:tcPr>
            <w:tcW w:w="1260" w:type="dxa"/>
            <w:noWrap/>
            <w:vAlign w:val="center"/>
          </w:tcPr>
          <w:p w:rsidR="00A81F2F" w:rsidRDefault="006B79C3">
            <w:pPr>
              <w:snapToGrid w:val="0"/>
              <w:spacing w:line="300" w:lineRule="auto"/>
              <w:jc w:val="center"/>
              <w:rPr>
                <w:sz w:val="24"/>
              </w:rPr>
            </w:pPr>
            <w:r>
              <w:rPr>
                <w:rFonts w:hint="eastAsia"/>
                <w:sz w:val="24"/>
              </w:rPr>
              <w:t>202001</w:t>
            </w:r>
          </w:p>
        </w:tc>
        <w:tc>
          <w:tcPr>
            <w:tcW w:w="1723" w:type="dxa"/>
            <w:gridSpan w:val="2"/>
            <w:noWrap/>
            <w:vAlign w:val="center"/>
          </w:tcPr>
          <w:p w:rsidR="00A81F2F" w:rsidRDefault="006B79C3">
            <w:pPr>
              <w:snapToGrid w:val="0"/>
              <w:spacing w:line="300" w:lineRule="auto"/>
              <w:jc w:val="center"/>
              <w:rPr>
                <w:sz w:val="24"/>
              </w:rPr>
            </w:pPr>
            <w:r>
              <w:rPr>
                <w:rFonts w:hint="eastAsia"/>
                <w:sz w:val="24"/>
              </w:rPr>
              <w:t>202001</w:t>
            </w:r>
          </w:p>
        </w:tc>
        <w:tc>
          <w:tcPr>
            <w:tcW w:w="1723" w:type="dxa"/>
            <w:gridSpan w:val="2"/>
            <w:noWrap/>
            <w:vAlign w:val="center"/>
          </w:tcPr>
          <w:p w:rsidR="00A81F2F" w:rsidRDefault="006B79C3">
            <w:pPr>
              <w:snapToGrid w:val="0"/>
              <w:spacing w:line="300" w:lineRule="auto"/>
              <w:jc w:val="center"/>
              <w:rPr>
                <w:sz w:val="24"/>
              </w:rPr>
            </w:pPr>
            <w:r>
              <w:rPr>
                <w:rFonts w:hint="eastAsia"/>
                <w:sz w:val="24"/>
              </w:rPr>
              <w:t>202012</w:t>
            </w:r>
          </w:p>
        </w:tc>
        <w:tc>
          <w:tcPr>
            <w:tcW w:w="1723" w:type="dxa"/>
            <w:noWrap/>
            <w:vAlign w:val="center"/>
          </w:tcPr>
          <w:p w:rsidR="00A81F2F" w:rsidRDefault="006B79C3">
            <w:pPr>
              <w:snapToGrid w:val="0"/>
              <w:spacing w:line="300" w:lineRule="auto"/>
              <w:jc w:val="center"/>
              <w:rPr>
                <w:sz w:val="24"/>
              </w:rPr>
            </w:pPr>
            <w:r>
              <w:rPr>
                <w:rFonts w:hint="eastAsia"/>
                <w:sz w:val="24"/>
              </w:rPr>
              <w:t>202012</w:t>
            </w:r>
          </w:p>
        </w:tc>
      </w:tr>
      <w:tr w:rsidR="00A81F2F">
        <w:trPr>
          <w:trHeight w:val="525"/>
        </w:trPr>
        <w:tc>
          <w:tcPr>
            <w:tcW w:w="2093" w:type="dxa"/>
            <w:noWrap/>
            <w:vAlign w:val="center"/>
          </w:tcPr>
          <w:p w:rsidR="00A81F2F" w:rsidRDefault="006B79C3">
            <w:pPr>
              <w:snapToGrid w:val="0"/>
              <w:spacing w:line="300" w:lineRule="auto"/>
              <w:rPr>
                <w:szCs w:val="21"/>
              </w:rPr>
            </w:pPr>
            <w:r>
              <w:rPr>
                <w:rFonts w:hint="eastAsia"/>
                <w:szCs w:val="21"/>
              </w:rPr>
              <w:t>2</w:t>
            </w:r>
            <w:r>
              <w:rPr>
                <w:rFonts w:hint="eastAsia"/>
                <w:szCs w:val="21"/>
              </w:rPr>
              <w:t>、</w:t>
            </w:r>
          </w:p>
        </w:tc>
        <w:tc>
          <w:tcPr>
            <w:tcW w:w="1260" w:type="dxa"/>
            <w:noWrap/>
            <w:vAlign w:val="center"/>
          </w:tcPr>
          <w:p w:rsidR="00A81F2F" w:rsidRDefault="00A81F2F">
            <w:pPr>
              <w:snapToGrid w:val="0"/>
              <w:spacing w:line="300" w:lineRule="auto"/>
              <w:jc w:val="center"/>
              <w:rPr>
                <w:sz w:val="32"/>
                <w:szCs w:val="32"/>
              </w:rPr>
            </w:pPr>
          </w:p>
        </w:tc>
        <w:tc>
          <w:tcPr>
            <w:tcW w:w="1723" w:type="dxa"/>
            <w:gridSpan w:val="2"/>
            <w:noWrap/>
            <w:vAlign w:val="center"/>
          </w:tcPr>
          <w:p w:rsidR="00A81F2F" w:rsidRDefault="00A81F2F">
            <w:pPr>
              <w:snapToGrid w:val="0"/>
              <w:spacing w:line="300" w:lineRule="auto"/>
              <w:jc w:val="center"/>
              <w:rPr>
                <w:sz w:val="32"/>
                <w:szCs w:val="32"/>
              </w:rPr>
            </w:pPr>
          </w:p>
        </w:tc>
        <w:tc>
          <w:tcPr>
            <w:tcW w:w="1723" w:type="dxa"/>
            <w:gridSpan w:val="2"/>
            <w:noWrap/>
            <w:vAlign w:val="center"/>
          </w:tcPr>
          <w:p w:rsidR="00A81F2F" w:rsidRDefault="00A81F2F">
            <w:pPr>
              <w:snapToGrid w:val="0"/>
              <w:spacing w:line="300" w:lineRule="auto"/>
              <w:jc w:val="center"/>
              <w:rPr>
                <w:sz w:val="32"/>
                <w:szCs w:val="32"/>
              </w:rPr>
            </w:pPr>
          </w:p>
        </w:tc>
        <w:tc>
          <w:tcPr>
            <w:tcW w:w="1723" w:type="dxa"/>
            <w:noWrap/>
            <w:vAlign w:val="center"/>
          </w:tcPr>
          <w:p w:rsidR="00A81F2F" w:rsidRDefault="00A81F2F">
            <w:pPr>
              <w:snapToGrid w:val="0"/>
              <w:spacing w:line="300" w:lineRule="auto"/>
              <w:jc w:val="center"/>
              <w:rPr>
                <w:sz w:val="32"/>
                <w:szCs w:val="32"/>
              </w:rPr>
            </w:pPr>
          </w:p>
        </w:tc>
      </w:tr>
      <w:tr w:rsidR="00A81F2F">
        <w:trPr>
          <w:trHeight w:val="525"/>
        </w:trPr>
        <w:tc>
          <w:tcPr>
            <w:tcW w:w="2093" w:type="dxa"/>
            <w:noWrap/>
            <w:vAlign w:val="center"/>
          </w:tcPr>
          <w:p w:rsidR="00A81F2F" w:rsidRDefault="006B79C3">
            <w:pPr>
              <w:snapToGrid w:val="0"/>
              <w:spacing w:line="300" w:lineRule="auto"/>
              <w:rPr>
                <w:szCs w:val="21"/>
              </w:rPr>
            </w:pPr>
            <w:r>
              <w:rPr>
                <w:rFonts w:hint="eastAsia"/>
                <w:szCs w:val="21"/>
              </w:rPr>
              <w:t>3</w:t>
            </w:r>
            <w:r>
              <w:rPr>
                <w:rFonts w:hint="eastAsia"/>
                <w:szCs w:val="21"/>
              </w:rPr>
              <w:t>、</w:t>
            </w:r>
          </w:p>
        </w:tc>
        <w:tc>
          <w:tcPr>
            <w:tcW w:w="1260" w:type="dxa"/>
            <w:noWrap/>
            <w:vAlign w:val="center"/>
          </w:tcPr>
          <w:p w:rsidR="00A81F2F" w:rsidRDefault="00A81F2F">
            <w:pPr>
              <w:snapToGrid w:val="0"/>
              <w:spacing w:line="300" w:lineRule="auto"/>
              <w:jc w:val="center"/>
              <w:rPr>
                <w:sz w:val="32"/>
                <w:szCs w:val="32"/>
              </w:rPr>
            </w:pPr>
          </w:p>
        </w:tc>
        <w:tc>
          <w:tcPr>
            <w:tcW w:w="1723" w:type="dxa"/>
            <w:gridSpan w:val="2"/>
            <w:noWrap/>
            <w:vAlign w:val="center"/>
          </w:tcPr>
          <w:p w:rsidR="00A81F2F" w:rsidRDefault="00A81F2F">
            <w:pPr>
              <w:snapToGrid w:val="0"/>
              <w:spacing w:line="300" w:lineRule="auto"/>
              <w:jc w:val="center"/>
              <w:rPr>
                <w:sz w:val="32"/>
                <w:szCs w:val="32"/>
              </w:rPr>
            </w:pPr>
          </w:p>
        </w:tc>
        <w:tc>
          <w:tcPr>
            <w:tcW w:w="1723" w:type="dxa"/>
            <w:gridSpan w:val="2"/>
            <w:noWrap/>
            <w:vAlign w:val="center"/>
          </w:tcPr>
          <w:p w:rsidR="00A81F2F" w:rsidRDefault="00A81F2F">
            <w:pPr>
              <w:snapToGrid w:val="0"/>
              <w:spacing w:line="300" w:lineRule="auto"/>
              <w:jc w:val="center"/>
              <w:rPr>
                <w:sz w:val="32"/>
                <w:szCs w:val="32"/>
              </w:rPr>
            </w:pPr>
          </w:p>
        </w:tc>
        <w:tc>
          <w:tcPr>
            <w:tcW w:w="1723" w:type="dxa"/>
            <w:noWrap/>
            <w:vAlign w:val="center"/>
          </w:tcPr>
          <w:p w:rsidR="00A81F2F" w:rsidRDefault="00A81F2F">
            <w:pPr>
              <w:snapToGrid w:val="0"/>
              <w:spacing w:line="300" w:lineRule="auto"/>
              <w:jc w:val="center"/>
              <w:rPr>
                <w:sz w:val="32"/>
                <w:szCs w:val="32"/>
              </w:rPr>
            </w:pPr>
          </w:p>
        </w:tc>
      </w:tr>
      <w:tr w:rsidR="00A81F2F">
        <w:trPr>
          <w:trHeight w:val="525"/>
        </w:trPr>
        <w:tc>
          <w:tcPr>
            <w:tcW w:w="2093" w:type="dxa"/>
            <w:noWrap/>
            <w:vAlign w:val="center"/>
          </w:tcPr>
          <w:p w:rsidR="00A81F2F" w:rsidRDefault="006B79C3">
            <w:pPr>
              <w:snapToGrid w:val="0"/>
              <w:spacing w:line="300" w:lineRule="auto"/>
              <w:rPr>
                <w:szCs w:val="21"/>
              </w:rPr>
            </w:pPr>
            <w:r>
              <w:rPr>
                <w:rFonts w:hint="eastAsia"/>
                <w:szCs w:val="21"/>
              </w:rPr>
              <w:t>4</w:t>
            </w:r>
            <w:r>
              <w:rPr>
                <w:rFonts w:hint="eastAsia"/>
                <w:szCs w:val="21"/>
              </w:rPr>
              <w:t>、</w:t>
            </w:r>
          </w:p>
        </w:tc>
        <w:tc>
          <w:tcPr>
            <w:tcW w:w="1260" w:type="dxa"/>
            <w:noWrap/>
            <w:vAlign w:val="center"/>
          </w:tcPr>
          <w:p w:rsidR="00A81F2F" w:rsidRDefault="00A81F2F">
            <w:pPr>
              <w:snapToGrid w:val="0"/>
              <w:spacing w:line="300" w:lineRule="auto"/>
              <w:jc w:val="center"/>
              <w:rPr>
                <w:sz w:val="32"/>
                <w:szCs w:val="32"/>
              </w:rPr>
            </w:pPr>
          </w:p>
        </w:tc>
        <w:tc>
          <w:tcPr>
            <w:tcW w:w="1723" w:type="dxa"/>
            <w:gridSpan w:val="2"/>
            <w:noWrap/>
            <w:vAlign w:val="center"/>
          </w:tcPr>
          <w:p w:rsidR="00A81F2F" w:rsidRDefault="00A81F2F">
            <w:pPr>
              <w:snapToGrid w:val="0"/>
              <w:spacing w:line="300" w:lineRule="auto"/>
              <w:jc w:val="center"/>
              <w:rPr>
                <w:sz w:val="32"/>
                <w:szCs w:val="32"/>
              </w:rPr>
            </w:pPr>
          </w:p>
        </w:tc>
        <w:tc>
          <w:tcPr>
            <w:tcW w:w="1723" w:type="dxa"/>
            <w:gridSpan w:val="2"/>
            <w:noWrap/>
            <w:vAlign w:val="center"/>
          </w:tcPr>
          <w:p w:rsidR="00A81F2F" w:rsidRDefault="00A81F2F">
            <w:pPr>
              <w:snapToGrid w:val="0"/>
              <w:spacing w:line="300" w:lineRule="auto"/>
              <w:jc w:val="center"/>
              <w:rPr>
                <w:sz w:val="32"/>
                <w:szCs w:val="32"/>
              </w:rPr>
            </w:pPr>
          </w:p>
        </w:tc>
        <w:tc>
          <w:tcPr>
            <w:tcW w:w="1723" w:type="dxa"/>
            <w:noWrap/>
            <w:vAlign w:val="center"/>
          </w:tcPr>
          <w:p w:rsidR="00A81F2F" w:rsidRDefault="00A81F2F">
            <w:pPr>
              <w:snapToGrid w:val="0"/>
              <w:spacing w:line="300" w:lineRule="auto"/>
              <w:jc w:val="center"/>
              <w:rPr>
                <w:sz w:val="32"/>
                <w:szCs w:val="32"/>
              </w:rPr>
            </w:pPr>
          </w:p>
        </w:tc>
      </w:tr>
      <w:tr w:rsidR="00A81F2F">
        <w:trPr>
          <w:trHeight w:val="525"/>
        </w:trPr>
        <w:tc>
          <w:tcPr>
            <w:tcW w:w="2093" w:type="dxa"/>
            <w:vMerge w:val="restart"/>
            <w:noWrap/>
            <w:vAlign w:val="center"/>
          </w:tcPr>
          <w:p w:rsidR="00A81F2F" w:rsidRDefault="006B79C3">
            <w:pPr>
              <w:snapToGrid w:val="0"/>
              <w:spacing w:line="300" w:lineRule="auto"/>
              <w:jc w:val="center"/>
              <w:rPr>
                <w:szCs w:val="21"/>
              </w:rPr>
            </w:pPr>
            <w:r>
              <w:rPr>
                <w:rFonts w:hint="eastAsia"/>
                <w:szCs w:val="21"/>
              </w:rPr>
              <w:t>项目预期实施进度</w:t>
            </w:r>
          </w:p>
        </w:tc>
        <w:tc>
          <w:tcPr>
            <w:tcW w:w="1260" w:type="dxa"/>
            <w:vMerge w:val="restart"/>
            <w:noWrap/>
            <w:vAlign w:val="center"/>
          </w:tcPr>
          <w:p w:rsidR="00A81F2F" w:rsidRDefault="006B79C3">
            <w:pPr>
              <w:snapToGrid w:val="0"/>
              <w:spacing w:line="300" w:lineRule="auto"/>
              <w:jc w:val="center"/>
              <w:rPr>
                <w:szCs w:val="21"/>
              </w:rPr>
            </w:pPr>
            <w:r>
              <w:rPr>
                <w:rFonts w:hint="eastAsia"/>
                <w:szCs w:val="21"/>
              </w:rPr>
              <w:t>总进度（</w:t>
            </w:r>
            <w:r>
              <w:rPr>
                <w:rFonts w:hint="eastAsia"/>
                <w:szCs w:val="21"/>
              </w:rPr>
              <w:t>%</w:t>
            </w:r>
            <w:r>
              <w:rPr>
                <w:rFonts w:hint="eastAsia"/>
                <w:szCs w:val="21"/>
              </w:rPr>
              <w:t>）</w:t>
            </w:r>
          </w:p>
        </w:tc>
        <w:tc>
          <w:tcPr>
            <w:tcW w:w="3446" w:type="dxa"/>
            <w:gridSpan w:val="4"/>
            <w:noWrap/>
            <w:vAlign w:val="center"/>
          </w:tcPr>
          <w:p w:rsidR="00A81F2F" w:rsidRDefault="006B79C3">
            <w:pPr>
              <w:snapToGrid w:val="0"/>
              <w:spacing w:line="300" w:lineRule="auto"/>
              <w:jc w:val="center"/>
              <w:rPr>
                <w:szCs w:val="21"/>
              </w:rPr>
            </w:pPr>
            <w:r>
              <w:rPr>
                <w:rFonts w:hint="eastAsia"/>
                <w:szCs w:val="21"/>
              </w:rPr>
              <w:t>本年度</w:t>
            </w:r>
          </w:p>
        </w:tc>
        <w:tc>
          <w:tcPr>
            <w:tcW w:w="1723" w:type="dxa"/>
            <w:vMerge w:val="restart"/>
            <w:noWrap/>
            <w:vAlign w:val="center"/>
          </w:tcPr>
          <w:p w:rsidR="00A81F2F" w:rsidRDefault="006B79C3">
            <w:pPr>
              <w:snapToGrid w:val="0"/>
              <w:spacing w:line="300" w:lineRule="auto"/>
              <w:jc w:val="center"/>
              <w:rPr>
                <w:szCs w:val="21"/>
              </w:rPr>
            </w:pPr>
            <w:r>
              <w:rPr>
                <w:rFonts w:hint="eastAsia"/>
                <w:szCs w:val="21"/>
              </w:rPr>
              <w:t>下一年度</w:t>
            </w:r>
          </w:p>
        </w:tc>
      </w:tr>
      <w:tr w:rsidR="00A81F2F">
        <w:trPr>
          <w:trHeight w:val="525"/>
        </w:trPr>
        <w:tc>
          <w:tcPr>
            <w:tcW w:w="2093" w:type="dxa"/>
            <w:vMerge/>
            <w:noWrap/>
            <w:vAlign w:val="center"/>
          </w:tcPr>
          <w:p w:rsidR="00A81F2F" w:rsidRDefault="00A81F2F">
            <w:pPr>
              <w:snapToGrid w:val="0"/>
              <w:spacing w:line="300" w:lineRule="auto"/>
              <w:jc w:val="center"/>
              <w:rPr>
                <w:szCs w:val="21"/>
              </w:rPr>
            </w:pPr>
          </w:p>
        </w:tc>
        <w:tc>
          <w:tcPr>
            <w:tcW w:w="1260" w:type="dxa"/>
            <w:vMerge/>
            <w:noWrap/>
            <w:vAlign w:val="center"/>
          </w:tcPr>
          <w:p w:rsidR="00A81F2F" w:rsidRDefault="00A81F2F">
            <w:pPr>
              <w:snapToGrid w:val="0"/>
              <w:spacing w:line="300" w:lineRule="auto"/>
              <w:jc w:val="center"/>
              <w:rPr>
                <w:szCs w:val="21"/>
              </w:rPr>
            </w:pPr>
          </w:p>
        </w:tc>
        <w:tc>
          <w:tcPr>
            <w:tcW w:w="861" w:type="dxa"/>
            <w:noWrap/>
            <w:vAlign w:val="center"/>
          </w:tcPr>
          <w:p w:rsidR="00A81F2F" w:rsidRDefault="006B79C3">
            <w:pPr>
              <w:snapToGrid w:val="0"/>
              <w:spacing w:line="300" w:lineRule="auto"/>
              <w:jc w:val="center"/>
              <w:rPr>
                <w:sz w:val="16"/>
                <w:szCs w:val="16"/>
              </w:rPr>
            </w:pPr>
            <w:r>
              <w:rPr>
                <w:rFonts w:hint="eastAsia"/>
                <w:sz w:val="16"/>
                <w:szCs w:val="16"/>
              </w:rPr>
              <w:t>第一季度</w:t>
            </w:r>
          </w:p>
        </w:tc>
        <w:tc>
          <w:tcPr>
            <w:tcW w:w="862" w:type="dxa"/>
            <w:noWrap/>
            <w:vAlign w:val="center"/>
          </w:tcPr>
          <w:p w:rsidR="00A81F2F" w:rsidRDefault="006B79C3">
            <w:pPr>
              <w:snapToGrid w:val="0"/>
              <w:spacing w:line="300" w:lineRule="auto"/>
              <w:jc w:val="center"/>
              <w:rPr>
                <w:sz w:val="16"/>
                <w:szCs w:val="16"/>
              </w:rPr>
            </w:pPr>
            <w:r>
              <w:rPr>
                <w:rFonts w:hint="eastAsia"/>
                <w:sz w:val="16"/>
                <w:szCs w:val="16"/>
              </w:rPr>
              <w:t>第二季度</w:t>
            </w:r>
          </w:p>
        </w:tc>
        <w:tc>
          <w:tcPr>
            <w:tcW w:w="861" w:type="dxa"/>
            <w:noWrap/>
            <w:vAlign w:val="center"/>
          </w:tcPr>
          <w:p w:rsidR="00A81F2F" w:rsidRDefault="006B79C3">
            <w:pPr>
              <w:snapToGrid w:val="0"/>
              <w:spacing w:line="300" w:lineRule="auto"/>
              <w:jc w:val="center"/>
              <w:rPr>
                <w:sz w:val="16"/>
                <w:szCs w:val="16"/>
              </w:rPr>
            </w:pPr>
            <w:r>
              <w:rPr>
                <w:rFonts w:hint="eastAsia"/>
                <w:sz w:val="16"/>
                <w:szCs w:val="16"/>
              </w:rPr>
              <w:t>第三季度</w:t>
            </w:r>
          </w:p>
        </w:tc>
        <w:tc>
          <w:tcPr>
            <w:tcW w:w="862" w:type="dxa"/>
            <w:noWrap/>
            <w:vAlign w:val="center"/>
          </w:tcPr>
          <w:p w:rsidR="00A81F2F" w:rsidRDefault="006B79C3">
            <w:pPr>
              <w:snapToGrid w:val="0"/>
              <w:spacing w:line="300" w:lineRule="auto"/>
              <w:jc w:val="center"/>
              <w:rPr>
                <w:sz w:val="16"/>
                <w:szCs w:val="16"/>
              </w:rPr>
            </w:pPr>
            <w:r>
              <w:rPr>
                <w:rFonts w:hint="eastAsia"/>
                <w:sz w:val="16"/>
                <w:szCs w:val="16"/>
              </w:rPr>
              <w:t>第四季度</w:t>
            </w:r>
          </w:p>
        </w:tc>
        <w:tc>
          <w:tcPr>
            <w:tcW w:w="1723" w:type="dxa"/>
            <w:vMerge/>
            <w:noWrap/>
            <w:vAlign w:val="center"/>
          </w:tcPr>
          <w:p w:rsidR="00A81F2F" w:rsidRDefault="00A81F2F">
            <w:pPr>
              <w:snapToGrid w:val="0"/>
              <w:spacing w:line="300" w:lineRule="auto"/>
              <w:jc w:val="center"/>
              <w:rPr>
                <w:sz w:val="16"/>
                <w:szCs w:val="16"/>
              </w:rPr>
            </w:pPr>
          </w:p>
        </w:tc>
      </w:tr>
      <w:tr w:rsidR="00A81F2F">
        <w:trPr>
          <w:trHeight w:val="525"/>
        </w:trPr>
        <w:tc>
          <w:tcPr>
            <w:tcW w:w="2093" w:type="dxa"/>
            <w:noWrap/>
            <w:vAlign w:val="center"/>
          </w:tcPr>
          <w:p w:rsidR="00A81F2F" w:rsidRDefault="006B79C3">
            <w:pPr>
              <w:snapToGrid w:val="0"/>
              <w:spacing w:line="300" w:lineRule="auto"/>
              <w:jc w:val="center"/>
              <w:rPr>
                <w:szCs w:val="21"/>
              </w:rPr>
            </w:pPr>
            <w:r>
              <w:rPr>
                <w:rFonts w:hint="eastAsia"/>
                <w:szCs w:val="21"/>
              </w:rPr>
              <w:t>项目实施内容</w:t>
            </w:r>
          </w:p>
        </w:tc>
        <w:tc>
          <w:tcPr>
            <w:tcW w:w="1260"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szCs w:val="21"/>
              </w:rPr>
            </w:pPr>
            <w:r>
              <w:rPr>
                <w:rFonts w:ascii="仿宋_GB2312" w:eastAsia="仿宋_GB2312" w:hint="eastAsia"/>
                <w:szCs w:val="21"/>
              </w:rPr>
              <w:t>科技信贷风险池</w:t>
            </w:r>
          </w:p>
        </w:tc>
        <w:tc>
          <w:tcPr>
            <w:tcW w:w="1260" w:type="dxa"/>
            <w:noWrap/>
            <w:vAlign w:val="center"/>
          </w:tcPr>
          <w:p w:rsidR="00A81F2F" w:rsidRDefault="006B79C3">
            <w:pPr>
              <w:snapToGrid w:val="0"/>
              <w:spacing w:line="300" w:lineRule="auto"/>
              <w:jc w:val="center"/>
              <w:rPr>
                <w:szCs w:val="21"/>
              </w:rPr>
            </w:pPr>
            <w:r>
              <w:rPr>
                <w:rFonts w:hint="eastAsia"/>
                <w:szCs w:val="21"/>
              </w:rPr>
              <w:t>100</w:t>
            </w:r>
          </w:p>
        </w:tc>
        <w:tc>
          <w:tcPr>
            <w:tcW w:w="861" w:type="dxa"/>
            <w:noWrap/>
            <w:vAlign w:val="center"/>
          </w:tcPr>
          <w:p w:rsidR="00A81F2F" w:rsidRDefault="006B79C3">
            <w:pPr>
              <w:snapToGrid w:val="0"/>
              <w:spacing w:line="300" w:lineRule="auto"/>
              <w:jc w:val="center"/>
              <w:rPr>
                <w:szCs w:val="21"/>
              </w:rPr>
            </w:pPr>
            <w:r>
              <w:rPr>
                <w:rFonts w:hint="eastAsia"/>
                <w:szCs w:val="21"/>
              </w:rPr>
              <w:t>25</w:t>
            </w:r>
          </w:p>
        </w:tc>
        <w:tc>
          <w:tcPr>
            <w:tcW w:w="862" w:type="dxa"/>
            <w:noWrap/>
            <w:vAlign w:val="center"/>
          </w:tcPr>
          <w:p w:rsidR="00A81F2F" w:rsidRDefault="006B79C3">
            <w:pPr>
              <w:snapToGrid w:val="0"/>
              <w:spacing w:line="300" w:lineRule="auto"/>
              <w:jc w:val="center"/>
              <w:rPr>
                <w:szCs w:val="21"/>
              </w:rPr>
            </w:pPr>
            <w:r>
              <w:rPr>
                <w:rFonts w:hint="eastAsia"/>
                <w:szCs w:val="21"/>
              </w:rPr>
              <w:t>25</w:t>
            </w:r>
          </w:p>
        </w:tc>
        <w:tc>
          <w:tcPr>
            <w:tcW w:w="861" w:type="dxa"/>
            <w:noWrap/>
            <w:vAlign w:val="center"/>
          </w:tcPr>
          <w:p w:rsidR="00A81F2F" w:rsidRDefault="006B79C3">
            <w:pPr>
              <w:snapToGrid w:val="0"/>
              <w:spacing w:line="300" w:lineRule="auto"/>
              <w:jc w:val="center"/>
              <w:rPr>
                <w:szCs w:val="21"/>
              </w:rPr>
            </w:pPr>
            <w:r>
              <w:rPr>
                <w:rFonts w:hint="eastAsia"/>
                <w:szCs w:val="21"/>
              </w:rPr>
              <w:t>25</w:t>
            </w:r>
          </w:p>
        </w:tc>
        <w:tc>
          <w:tcPr>
            <w:tcW w:w="862" w:type="dxa"/>
            <w:noWrap/>
            <w:vAlign w:val="center"/>
          </w:tcPr>
          <w:p w:rsidR="00A81F2F" w:rsidRDefault="006B79C3">
            <w:pPr>
              <w:snapToGrid w:val="0"/>
              <w:spacing w:line="300" w:lineRule="auto"/>
              <w:jc w:val="center"/>
              <w:rPr>
                <w:szCs w:val="21"/>
              </w:rPr>
            </w:pPr>
            <w:r>
              <w:rPr>
                <w:rFonts w:hint="eastAsia"/>
                <w:szCs w:val="21"/>
              </w:rPr>
              <w:t>25</w:t>
            </w: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rPr>
                <w:rFonts w:ascii="仿宋_GB2312" w:eastAsia="仿宋_GB2312"/>
                <w:szCs w:val="21"/>
              </w:rPr>
            </w:pPr>
            <w:r>
              <w:rPr>
                <w:rFonts w:ascii="仿宋_GB2312" w:eastAsia="仿宋_GB2312" w:hint="eastAsia"/>
                <w:szCs w:val="21"/>
              </w:rPr>
              <w:t>科技型初创企业</w:t>
            </w:r>
          </w:p>
        </w:tc>
        <w:tc>
          <w:tcPr>
            <w:tcW w:w="1260" w:type="dxa"/>
            <w:noWrap/>
            <w:vAlign w:val="center"/>
          </w:tcPr>
          <w:p w:rsidR="00A81F2F" w:rsidRDefault="006B79C3">
            <w:pPr>
              <w:snapToGrid w:val="0"/>
              <w:spacing w:line="300" w:lineRule="auto"/>
              <w:jc w:val="center"/>
              <w:rPr>
                <w:szCs w:val="21"/>
              </w:rPr>
            </w:pPr>
            <w:r>
              <w:rPr>
                <w:rFonts w:hint="eastAsia"/>
                <w:szCs w:val="21"/>
              </w:rPr>
              <w:t>100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6B79C3">
            <w:pPr>
              <w:snapToGrid w:val="0"/>
              <w:spacing w:line="300" w:lineRule="auto"/>
              <w:jc w:val="center"/>
              <w:rPr>
                <w:szCs w:val="21"/>
              </w:rPr>
            </w:pPr>
            <w:r>
              <w:rPr>
                <w:rFonts w:hint="eastAsia"/>
                <w:szCs w:val="21"/>
              </w:rPr>
              <w:t>20</w:t>
            </w:r>
          </w:p>
        </w:tc>
        <w:tc>
          <w:tcPr>
            <w:tcW w:w="861" w:type="dxa"/>
            <w:noWrap/>
            <w:vAlign w:val="center"/>
          </w:tcPr>
          <w:p w:rsidR="00A81F2F" w:rsidRDefault="006B79C3">
            <w:pPr>
              <w:snapToGrid w:val="0"/>
              <w:spacing w:line="300" w:lineRule="auto"/>
              <w:jc w:val="center"/>
              <w:rPr>
                <w:szCs w:val="21"/>
              </w:rPr>
            </w:pPr>
            <w:r>
              <w:rPr>
                <w:rFonts w:hint="eastAsia"/>
                <w:szCs w:val="21"/>
              </w:rPr>
              <w:t>30</w:t>
            </w:r>
          </w:p>
        </w:tc>
        <w:tc>
          <w:tcPr>
            <w:tcW w:w="862" w:type="dxa"/>
            <w:noWrap/>
            <w:vAlign w:val="center"/>
          </w:tcPr>
          <w:p w:rsidR="00A81F2F" w:rsidRDefault="006B79C3">
            <w:pPr>
              <w:snapToGrid w:val="0"/>
              <w:spacing w:line="300" w:lineRule="auto"/>
              <w:jc w:val="center"/>
              <w:rPr>
                <w:szCs w:val="21"/>
              </w:rPr>
            </w:pPr>
            <w:r>
              <w:rPr>
                <w:rFonts w:hint="eastAsia"/>
                <w:szCs w:val="21"/>
              </w:rPr>
              <w:t>50</w:t>
            </w: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ascii="仿宋_GB2312" w:eastAsia="仿宋_GB2312"/>
                <w:szCs w:val="21"/>
              </w:rPr>
            </w:pPr>
            <w:r>
              <w:rPr>
                <w:rFonts w:ascii="仿宋_GB2312" w:eastAsia="仿宋_GB2312" w:hint="eastAsia"/>
                <w:szCs w:val="21"/>
              </w:rPr>
              <w:t>企业工程技术中心</w:t>
            </w:r>
          </w:p>
        </w:tc>
        <w:tc>
          <w:tcPr>
            <w:tcW w:w="1260" w:type="dxa"/>
            <w:noWrap/>
            <w:vAlign w:val="center"/>
          </w:tcPr>
          <w:p w:rsidR="00A81F2F" w:rsidRDefault="006B79C3">
            <w:pPr>
              <w:snapToGrid w:val="0"/>
              <w:spacing w:line="300" w:lineRule="auto"/>
              <w:jc w:val="center"/>
              <w:rPr>
                <w:szCs w:val="21"/>
              </w:rPr>
            </w:pPr>
            <w:r>
              <w:rPr>
                <w:rFonts w:hint="eastAsia"/>
                <w:szCs w:val="21"/>
              </w:rPr>
              <w:t>100</w:t>
            </w:r>
          </w:p>
        </w:tc>
        <w:tc>
          <w:tcPr>
            <w:tcW w:w="861" w:type="dxa"/>
            <w:noWrap/>
            <w:vAlign w:val="center"/>
          </w:tcPr>
          <w:p w:rsidR="00A81F2F" w:rsidRDefault="006B79C3">
            <w:pPr>
              <w:snapToGrid w:val="0"/>
              <w:spacing w:line="300" w:lineRule="auto"/>
              <w:jc w:val="center"/>
              <w:rPr>
                <w:szCs w:val="21"/>
              </w:rPr>
            </w:pPr>
            <w:r>
              <w:rPr>
                <w:rFonts w:hint="eastAsia"/>
                <w:szCs w:val="21"/>
              </w:rPr>
              <w:t>20</w:t>
            </w:r>
          </w:p>
        </w:tc>
        <w:tc>
          <w:tcPr>
            <w:tcW w:w="862" w:type="dxa"/>
            <w:noWrap/>
            <w:vAlign w:val="center"/>
          </w:tcPr>
          <w:p w:rsidR="00A81F2F" w:rsidRDefault="006B79C3">
            <w:pPr>
              <w:snapToGrid w:val="0"/>
              <w:spacing w:line="300" w:lineRule="auto"/>
              <w:jc w:val="center"/>
              <w:rPr>
                <w:szCs w:val="21"/>
              </w:rPr>
            </w:pPr>
            <w:r>
              <w:rPr>
                <w:rFonts w:hint="eastAsia"/>
                <w:szCs w:val="21"/>
              </w:rPr>
              <w:t>30</w:t>
            </w:r>
          </w:p>
        </w:tc>
        <w:tc>
          <w:tcPr>
            <w:tcW w:w="861" w:type="dxa"/>
            <w:noWrap/>
            <w:vAlign w:val="center"/>
          </w:tcPr>
          <w:p w:rsidR="00A81F2F" w:rsidRDefault="006B79C3">
            <w:pPr>
              <w:snapToGrid w:val="0"/>
              <w:spacing w:line="300" w:lineRule="auto"/>
              <w:jc w:val="center"/>
              <w:rPr>
                <w:szCs w:val="21"/>
              </w:rPr>
            </w:pPr>
            <w:r>
              <w:rPr>
                <w:rFonts w:hint="eastAsia"/>
                <w:szCs w:val="21"/>
              </w:rPr>
              <w:t>50</w:t>
            </w: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ascii="仿宋_GB2312" w:eastAsia="仿宋_GB2312"/>
                <w:szCs w:val="21"/>
              </w:rPr>
            </w:pPr>
            <w:r>
              <w:rPr>
                <w:rFonts w:ascii="仿宋_GB2312" w:eastAsia="仿宋_GB2312" w:hint="eastAsia"/>
                <w:szCs w:val="21"/>
              </w:rPr>
              <w:t>首次研发创新活动投入50万元以上的规上企业按研发总投入的3%给予奖励</w:t>
            </w:r>
          </w:p>
        </w:tc>
        <w:tc>
          <w:tcPr>
            <w:tcW w:w="1260" w:type="dxa"/>
            <w:noWrap/>
            <w:vAlign w:val="center"/>
          </w:tcPr>
          <w:p w:rsidR="00A81F2F" w:rsidRDefault="006B79C3">
            <w:pPr>
              <w:snapToGrid w:val="0"/>
              <w:spacing w:line="300" w:lineRule="auto"/>
              <w:jc w:val="center"/>
              <w:rPr>
                <w:szCs w:val="21"/>
              </w:rPr>
            </w:pPr>
            <w:r>
              <w:rPr>
                <w:rFonts w:hint="eastAsia"/>
                <w:szCs w:val="21"/>
              </w:rPr>
              <w:t>100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6B79C3">
            <w:pPr>
              <w:snapToGrid w:val="0"/>
              <w:spacing w:line="300" w:lineRule="auto"/>
              <w:jc w:val="center"/>
              <w:rPr>
                <w:szCs w:val="21"/>
              </w:rPr>
            </w:pPr>
            <w:r>
              <w:rPr>
                <w:rFonts w:hint="eastAsia"/>
                <w:szCs w:val="21"/>
              </w:rPr>
              <w:t>100</w:t>
            </w: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eastAsia="仿宋_GB2312"/>
                <w:sz w:val="24"/>
              </w:rPr>
            </w:pPr>
            <w:r>
              <w:rPr>
                <w:rFonts w:eastAsia="仿宋_GB2312" w:hint="eastAsia"/>
                <w:sz w:val="24"/>
              </w:rPr>
              <w:t>新认定的高新技术企业奖励</w:t>
            </w:r>
          </w:p>
        </w:tc>
        <w:tc>
          <w:tcPr>
            <w:tcW w:w="1260" w:type="dxa"/>
            <w:noWrap/>
            <w:vAlign w:val="center"/>
          </w:tcPr>
          <w:p w:rsidR="00A81F2F" w:rsidRDefault="006B79C3">
            <w:pPr>
              <w:snapToGrid w:val="0"/>
              <w:spacing w:line="300" w:lineRule="auto"/>
              <w:jc w:val="center"/>
              <w:rPr>
                <w:szCs w:val="21"/>
              </w:rPr>
            </w:pPr>
            <w:r>
              <w:rPr>
                <w:rFonts w:hint="eastAsia"/>
                <w:szCs w:val="21"/>
              </w:rPr>
              <w:t>100</w:t>
            </w:r>
          </w:p>
        </w:tc>
        <w:tc>
          <w:tcPr>
            <w:tcW w:w="861" w:type="dxa"/>
            <w:noWrap/>
            <w:vAlign w:val="center"/>
          </w:tcPr>
          <w:p w:rsidR="00A81F2F" w:rsidRDefault="006B79C3">
            <w:pPr>
              <w:snapToGrid w:val="0"/>
              <w:spacing w:line="300" w:lineRule="auto"/>
              <w:jc w:val="center"/>
              <w:rPr>
                <w:szCs w:val="21"/>
              </w:rPr>
            </w:pPr>
            <w:r>
              <w:rPr>
                <w:rFonts w:hint="eastAsia"/>
                <w:szCs w:val="21"/>
              </w:rPr>
              <w:t>20</w:t>
            </w:r>
          </w:p>
        </w:tc>
        <w:tc>
          <w:tcPr>
            <w:tcW w:w="862" w:type="dxa"/>
            <w:noWrap/>
            <w:vAlign w:val="center"/>
          </w:tcPr>
          <w:p w:rsidR="00A81F2F" w:rsidRDefault="006B79C3">
            <w:pPr>
              <w:snapToGrid w:val="0"/>
              <w:spacing w:line="300" w:lineRule="auto"/>
              <w:jc w:val="center"/>
              <w:rPr>
                <w:szCs w:val="21"/>
              </w:rPr>
            </w:pPr>
            <w:r>
              <w:rPr>
                <w:rFonts w:hint="eastAsia"/>
                <w:szCs w:val="21"/>
              </w:rPr>
              <w:t>30</w:t>
            </w:r>
          </w:p>
        </w:tc>
        <w:tc>
          <w:tcPr>
            <w:tcW w:w="861" w:type="dxa"/>
            <w:noWrap/>
            <w:vAlign w:val="center"/>
          </w:tcPr>
          <w:p w:rsidR="00A81F2F" w:rsidRDefault="006B79C3">
            <w:pPr>
              <w:snapToGrid w:val="0"/>
              <w:spacing w:line="300" w:lineRule="auto"/>
              <w:jc w:val="center"/>
              <w:rPr>
                <w:szCs w:val="21"/>
              </w:rPr>
            </w:pPr>
            <w:r>
              <w:rPr>
                <w:rFonts w:hint="eastAsia"/>
                <w:szCs w:val="21"/>
              </w:rPr>
              <w:t>50</w:t>
            </w: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A81F2F">
            <w:pPr>
              <w:rPr>
                <w:rFonts w:ascii="仿宋_GB2312" w:eastAsia="仿宋_GB2312"/>
                <w:szCs w:val="21"/>
              </w:rPr>
            </w:pPr>
          </w:p>
        </w:tc>
        <w:tc>
          <w:tcPr>
            <w:tcW w:w="1260"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A81F2F">
            <w:pPr>
              <w:jc w:val="center"/>
              <w:rPr>
                <w:rFonts w:ascii="仿宋_GB2312" w:eastAsia="仿宋_GB2312"/>
                <w:szCs w:val="21"/>
              </w:rPr>
            </w:pPr>
          </w:p>
        </w:tc>
        <w:tc>
          <w:tcPr>
            <w:tcW w:w="1260"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vMerge w:val="restart"/>
            <w:noWrap/>
            <w:vAlign w:val="center"/>
          </w:tcPr>
          <w:p w:rsidR="00A81F2F" w:rsidRDefault="006B79C3">
            <w:pPr>
              <w:snapToGrid w:val="0"/>
              <w:spacing w:line="300" w:lineRule="auto"/>
              <w:jc w:val="center"/>
              <w:rPr>
                <w:szCs w:val="21"/>
              </w:rPr>
            </w:pPr>
            <w:r>
              <w:rPr>
                <w:rFonts w:hint="eastAsia"/>
                <w:szCs w:val="21"/>
              </w:rPr>
              <w:t>项目资金预期支出进度</w:t>
            </w:r>
          </w:p>
        </w:tc>
        <w:tc>
          <w:tcPr>
            <w:tcW w:w="1260" w:type="dxa"/>
            <w:vMerge w:val="restart"/>
            <w:noWrap/>
            <w:vAlign w:val="center"/>
          </w:tcPr>
          <w:p w:rsidR="00A81F2F" w:rsidRDefault="006B79C3">
            <w:pPr>
              <w:snapToGrid w:val="0"/>
              <w:spacing w:line="300" w:lineRule="auto"/>
              <w:jc w:val="center"/>
              <w:rPr>
                <w:szCs w:val="21"/>
              </w:rPr>
            </w:pPr>
            <w:r>
              <w:rPr>
                <w:rFonts w:hint="eastAsia"/>
                <w:szCs w:val="21"/>
              </w:rPr>
              <w:t>总资金（万元）</w:t>
            </w:r>
          </w:p>
        </w:tc>
        <w:tc>
          <w:tcPr>
            <w:tcW w:w="3446" w:type="dxa"/>
            <w:gridSpan w:val="4"/>
            <w:noWrap/>
            <w:vAlign w:val="center"/>
          </w:tcPr>
          <w:p w:rsidR="00A81F2F" w:rsidRDefault="006B79C3">
            <w:pPr>
              <w:snapToGrid w:val="0"/>
              <w:spacing w:line="300" w:lineRule="auto"/>
              <w:jc w:val="center"/>
              <w:rPr>
                <w:szCs w:val="21"/>
              </w:rPr>
            </w:pPr>
            <w:r>
              <w:rPr>
                <w:rFonts w:hint="eastAsia"/>
                <w:szCs w:val="21"/>
              </w:rPr>
              <w:t>本年度</w:t>
            </w:r>
          </w:p>
        </w:tc>
        <w:tc>
          <w:tcPr>
            <w:tcW w:w="1723" w:type="dxa"/>
            <w:vMerge w:val="restart"/>
            <w:noWrap/>
            <w:vAlign w:val="center"/>
          </w:tcPr>
          <w:p w:rsidR="00A81F2F" w:rsidRDefault="006B79C3">
            <w:pPr>
              <w:snapToGrid w:val="0"/>
              <w:spacing w:line="300" w:lineRule="auto"/>
              <w:jc w:val="center"/>
              <w:rPr>
                <w:szCs w:val="21"/>
              </w:rPr>
            </w:pPr>
            <w:r>
              <w:rPr>
                <w:rFonts w:hint="eastAsia"/>
                <w:szCs w:val="21"/>
              </w:rPr>
              <w:t>下一年度</w:t>
            </w:r>
          </w:p>
        </w:tc>
      </w:tr>
      <w:tr w:rsidR="00A81F2F">
        <w:trPr>
          <w:trHeight w:val="525"/>
        </w:trPr>
        <w:tc>
          <w:tcPr>
            <w:tcW w:w="2093" w:type="dxa"/>
            <w:vMerge/>
            <w:noWrap/>
            <w:vAlign w:val="center"/>
          </w:tcPr>
          <w:p w:rsidR="00A81F2F" w:rsidRDefault="00A81F2F">
            <w:pPr>
              <w:snapToGrid w:val="0"/>
              <w:spacing w:line="300" w:lineRule="auto"/>
              <w:jc w:val="center"/>
              <w:rPr>
                <w:szCs w:val="21"/>
              </w:rPr>
            </w:pPr>
          </w:p>
        </w:tc>
        <w:tc>
          <w:tcPr>
            <w:tcW w:w="1260" w:type="dxa"/>
            <w:vMerge/>
            <w:noWrap/>
            <w:vAlign w:val="center"/>
          </w:tcPr>
          <w:p w:rsidR="00A81F2F" w:rsidRDefault="00A81F2F">
            <w:pPr>
              <w:snapToGrid w:val="0"/>
              <w:spacing w:line="300" w:lineRule="auto"/>
              <w:jc w:val="center"/>
              <w:rPr>
                <w:szCs w:val="21"/>
              </w:rPr>
            </w:pPr>
          </w:p>
        </w:tc>
        <w:tc>
          <w:tcPr>
            <w:tcW w:w="861" w:type="dxa"/>
            <w:noWrap/>
            <w:vAlign w:val="center"/>
          </w:tcPr>
          <w:p w:rsidR="00A81F2F" w:rsidRDefault="006B79C3">
            <w:pPr>
              <w:snapToGrid w:val="0"/>
              <w:spacing w:line="300" w:lineRule="auto"/>
              <w:jc w:val="center"/>
              <w:rPr>
                <w:sz w:val="16"/>
                <w:szCs w:val="16"/>
              </w:rPr>
            </w:pPr>
            <w:r>
              <w:rPr>
                <w:rFonts w:hint="eastAsia"/>
                <w:sz w:val="16"/>
                <w:szCs w:val="16"/>
              </w:rPr>
              <w:t>第一季度</w:t>
            </w:r>
          </w:p>
        </w:tc>
        <w:tc>
          <w:tcPr>
            <w:tcW w:w="862" w:type="dxa"/>
            <w:noWrap/>
            <w:vAlign w:val="center"/>
          </w:tcPr>
          <w:p w:rsidR="00A81F2F" w:rsidRDefault="006B79C3">
            <w:pPr>
              <w:snapToGrid w:val="0"/>
              <w:spacing w:line="300" w:lineRule="auto"/>
              <w:jc w:val="center"/>
              <w:rPr>
                <w:sz w:val="16"/>
                <w:szCs w:val="16"/>
              </w:rPr>
            </w:pPr>
            <w:r>
              <w:rPr>
                <w:rFonts w:hint="eastAsia"/>
                <w:sz w:val="16"/>
                <w:szCs w:val="16"/>
              </w:rPr>
              <w:t>第二季度</w:t>
            </w:r>
          </w:p>
        </w:tc>
        <w:tc>
          <w:tcPr>
            <w:tcW w:w="861" w:type="dxa"/>
            <w:noWrap/>
            <w:vAlign w:val="center"/>
          </w:tcPr>
          <w:p w:rsidR="00A81F2F" w:rsidRDefault="006B79C3">
            <w:pPr>
              <w:snapToGrid w:val="0"/>
              <w:spacing w:line="300" w:lineRule="auto"/>
              <w:jc w:val="center"/>
              <w:rPr>
                <w:sz w:val="16"/>
                <w:szCs w:val="16"/>
              </w:rPr>
            </w:pPr>
            <w:r>
              <w:rPr>
                <w:rFonts w:hint="eastAsia"/>
                <w:sz w:val="16"/>
                <w:szCs w:val="16"/>
              </w:rPr>
              <w:t>第三季度</w:t>
            </w:r>
          </w:p>
        </w:tc>
        <w:tc>
          <w:tcPr>
            <w:tcW w:w="862" w:type="dxa"/>
            <w:noWrap/>
            <w:vAlign w:val="center"/>
          </w:tcPr>
          <w:p w:rsidR="00A81F2F" w:rsidRDefault="006B79C3">
            <w:pPr>
              <w:snapToGrid w:val="0"/>
              <w:spacing w:line="300" w:lineRule="auto"/>
              <w:jc w:val="center"/>
              <w:rPr>
                <w:sz w:val="16"/>
                <w:szCs w:val="16"/>
              </w:rPr>
            </w:pPr>
            <w:r>
              <w:rPr>
                <w:rFonts w:hint="eastAsia"/>
                <w:sz w:val="16"/>
                <w:szCs w:val="16"/>
              </w:rPr>
              <w:t>第四季度</w:t>
            </w:r>
          </w:p>
        </w:tc>
        <w:tc>
          <w:tcPr>
            <w:tcW w:w="1723" w:type="dxa"/>
            <w:vMerge/>
            <w:noWrap/>
            <w:vAlign w:val="center"/>
          </w:tcPr>
          <w:p w:rsidR="00A81F2F" w:rsidRDefault="00A81F2F">
            <w:pPr>
              <w:snapToGrid w:val="0"/>
              <w:spacing w:line="300" w:lineRule="auto"/>
              <w:jc w:val="center"/>
              <w:rPr>
                <w:sz w:val="16"/>
                <w:szCs w:val="16"/>
              </w:rPr>
            </w:pPr>
          </w:p>
        </w:tc>
      </w:tr>
      <w:tr w:rsidR="00A81F2F">
        <w:trPr>
          <w:trHeight w:val="525"/>
        </w:trPr>
        <w:tc>
          <w:tcPr>
            <w:tcW w:w="2093" w:type="dxa"/>
            <w:noWrap/>
            <w:vAlign w:val="center"/>
          </w:tcPr>
          <w:p w:rsidR="00A81F2F" w:rsidRDefault="006B79C3">
            <w:pPr>
              <w:snapToGrid w:val="0"/>
              <w:spacing w:line="300" w:lineRule="auto"/>
              <w:jc w:val="center"/>
              <w:rPr>
                <w:szCs w:val="21"/>
              </w:rPr>
            </w:pPr>
            <w:r>
              <w:rPr>
                <w:rFonts w:hint="eastAsia"/>
                <w:szCs w:val="21"/>
              </w:rPr>
              <w:t>项目实施内容</w:t>
            </w:r>
          </w:p>
        </w:tc>
        <w:tc>
          <w:tcPr>
            <w:tcW w:w="1260"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ascii="仿宋_GB2312" w:eastAsia="仿宋_GB2312"/>
                <w:szCs w:val="21"/>
              </w:rPr>
            </w:pPr>
            <w:r>
              <w:rPr>
                <w:rFonts w:ascii="仿宋_GB2312" w:eastAsia="仿宋_GB2312" w:hint="eastAsia"/>
                <w:szCs w:val="21"/>
              </w:rPr>
              <w:t>科技信贷风险池</w:t>
            </w:r>
          </w:p>
        </w:tc>
        <w:tc>
          <w:tcPr>
            <w:tcW w:w="1260" w:type="dxa"/>
            <w:noWrap/>
            <w:vAlign w:val="center"/>
          </w:tcPr>
          <w:p w:rsidR="00A81F2F" w:rsidRDefault="006B79C3">
            <w:pPr>
              <w:jc w:val="center"/>
              <w:rPr>
                <w:rFonts w:eastAsia="仿宋_GB2312"/>
                <w:szCs w:val="21"/>
              </w:rPr>
            </w:pPr>
            <w:r>
              <w:rPr>
                <w:rFonts w:ascii="仿宋_GB2312" w:eastAsia="仿宋_GB2312" w:hint="eastAsia"/>
                <w:szCs w:val="21"/>
              </w:rPr>
              <w:t>300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6B79C3">
            <w:pPr>
              <w:snapToGrid w:val="0"/>
              <w:spacing w:line="300" w:lineRule="auto"/>
              <w:jc w:val="center"/>
              <w:rPr>
                <w:szCs w:val="21"/>
              </w:rPr>
            </w:pPr>
            <w:r>
              <w:rPr>
                <w:rFonts w:hint="eastAsia"/>
                <w:szCs w:val="21"/>
              </w:rPr>
              <w:t>100</w:t>
            </w:r>
          </w:p>
        </w:tc>
        <w:tc>
          <w:tcPr>
            <w:tcW w:w="861" w:type="dxa"/>
            <w:noWrap/>
            <w:vAlign w:val="center"/>
          </w:tcPr>
          <w:p w:rsidR="00A81F2F" w:rsidRDefault="006B79C3">
            <w:pPr>
              <w:snapToGrid w:val="0"/>
              <w:spacing w:line="300" w:lineRule="auto"/>
              <w:jc w:val="center"/>
              <w:rPr>
                <w:szCs w:val="21"/>
              </w:rPr>
            </w:pPr>
            <w:r>
              <w:rPr>
                <w:rFonts w:hint="eastAsia"/>
                <w:szCs w:val="21"/>
              </w:rPr>
              <w:t>200</w:t>
            </w: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eastAsia="仿宋_GB2312"/>
                <w:szCs w:val="21"/>
              </w:rPr>
            </w:pPr>
            <w:r>
              <w:rPr>
                <w:rFonts w:ascii="仿宋_GB2312" w:eastAsia="仿宋_GB2312" w:hint="eastAsia"/>
                <w:szCs w:val="21"/>
              </w:rPr>
              <w:t>科技型初创企业</w:t>
            </w:r>
          </w:p>
        </w:tc>
        <w:tc>
          <w:tcPr>
            <w:tcW w:w="1260" w:type="dxa"/>
            <w:noWrap/>
            <w:vAlign w:val="center"/>
          </w:tcPr>
          <w:p w:rsidR="00A81F2F" w:rsidRDefault="006B79C3">
            <w:pPr>
              <w:jc w:val="center"/>
              <w:rPr>
                <w:rFonts w:eastAsia="仿宋_GB2312"/>
                <w:sz w:val="24"/>
              </w:rPr>
            </w:pPr>
            <w:r>
              <w:rPr>
                <w:rFonts w:ascii="仿宋_GB2312" w:eastAsia="仿宋_GB2312" w:hint="eastAsia"/>
                <w:szCs w:val="21"/>
              </w:rPr>
              <w:t>200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6B79C3">
            <w:pPr>
              <w:snapToGrid w:val="0"/>
              <w:spacing w:line="300" w:lineRule="auto"/>
              <w:jc w:val="center"/>
              <w:rPr>
                <w:szCs w:val="21"/>
              </w:rPr>
            </w:pPr>
            <w:r>
              <w:rPr>
                <w:rFonts w:hint="eastAsia"/>
                <w:szCs w:val="21"/>
              </w:rPr>
              <w:t>200</w:t>
            </w: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eastAsia="仿宋_GB2312"/>
                <w:sz w:val="24"/>
              </w:rPr>
            </w:pPr>
            <w:r>
              <w:rPr>
                <w:rFonts w:ascii="仿宋_GB2312" w:eastAsia="仿宋_GB2312" w:hint="eastAsia"/>
                <w:szCs w:val="21"/>
              </w:rPr>
              <w:lastRenderedPageBreak/>
              <w:t>企业工程技术中心</w:t>
            </w:r>
          </w:p>
        </w:tc>
        <w:tc>
          <w:tcPr>
            <w:tcW w:w="1260" w:type="dxa"/>
            <w:noWrap/>
            <w:vAlign w:val="center"/>
          </w:tcPr>
          <w:p w:rsidR="00A81F2F" w:rsidRDefault="006B79C3">
            <w:pPr>
              <w:jc w:val="center"/>
              <w:rPr>
                <w:rFonts w:eastAsia="仿宋_GB2312"/>
                <w:sz w:val="24"/>
              </w:rPr>
            </w:pPr>
            <w:r>
              <w:rPr>
                <w:rFonts w:ascii="仿宋_GB2312" w:eastAsia="仿宋_GB2312" w:hint="eastAsia"/>
                <w:szCs w:val="21"/>
              </w:rPr>
              <w:t>480</w:t>
            </w:r>
          </w:p>
        </w:tc>
        <w:tc>
          <w:tcPr>
            <w:tcW w:w="861" w:type="dxa"/>
            <w:noWrap/>
            <w:vAlign w:val="center"/>
          </w:tcPr>
          <w:p w:rsidR="00A81F2F" w:rsidRDefault="006B79C3">
            <w:pPr>
              <w:snapToGrid w:val="0"/>
              <w:spacing w:line="300" w:lineRule="auto"/>
              <w:jc w:val="center"/>
              <w:rPr>
                <w:szCs w:val="21"/>
              </w:rPr>
            </w:pPr>
            <w:r>
              <w:rPr>
                <w:rFonts w:hint="eastAsia"/>
                <w:szCs w:val="21"/>
              </w:rPr>
              <w:t>480</w:t>
            </w: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eastAsia="仿宋_GB2312"/>
                <w:sz w:val="24"/>
              </w:rPr>
            </w:pPr>
            <w:r>
              <w:rPr>
                <w:rFonts w:ascii="仿宋_GB2312" w:eastAsia="仿宋_GB2312" w:hint="eastAsia"/>
                <w:szCs w:val="21"/>
              </w:rPr>
              <w:t>首次研发创新活动投入50万元以上的规上企业按研发总投入的3%给予奖励</w:t>
            </w:r>
          </w:p>
        </w:tc>
        <w:tc>
          <w:tcPr>
            <w:tcW w:w="1260" w:type="dxa"/>
            <w:noWrap/>
            <w:vAlign w:val="center"/>
          </w:tcPr>
          <w:p w:rsidR="00A81F2F" w:rsidRDefault="006B79C3">
            <w:pPr>
              <w:jc w:val="center"/>
              <w:rPr>
                <w:rFonts w:eastAsia="仿宋_GB2312"/>
                <w:sz w:val="24"/>
              </w:rPr>
            </w:pPr>
            <w:r>
              <w:rPr>
                <w:rFonts w:ascii="仿宋_GB2312" w:eastAsia="仿宋_GB2312" w:hint="eastAsia"/>
                <w:szCs w:val="21"/>
              </w:rPr>
              <w:t>200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6B79C3">
            <w:pPr>
              <w:snapToGrid w:val="0"/>
              <w:spacing w:line="300" w:lineRule="auto"/>
              <w:jc w:val="center"/>
              <w:rPr>
                <w:szCs w:val="21"/>
              </w:rPr>
            </w:pPr>
            <w:r>
              <w:rPr>
                <w:rFonts w:hint="eastAsia"/>
                <w:szCs w:val="21"/>
              </w:rPr>
              <w:t>200</w:t>
            </w:r>
          </w:p>
        </w:tc>
        <w:tc>
          <w:tcPr>
            <w:tcW w:w="1723" w:type="dxa"/>
            <w:noWrap/>
            <w:vAlign w:val="center"/>
          </w:tcPr>
          <w:p w:rsidR="00A81F2F" w:rsidRDefault="00A81F2F">
            <w:pPr>
              <w:snapToGrid w:val="0"/>
              <w:spacing w:line="300" w:lineRule="auto"/>
              <w:jc w:val="center"/>
              <w:rPr>
                <w:szCs w:val="21"/>
              </w:rPr>
            </w:pPr>
          </w:p>
        </w:tc>
      </w:tr>
      <w:tr w:rsidR="00A81F2F">
        <w:trPr>
          <w:trHeight w:val="1650"/>
        </w:trPr>
        <w:tc>
          <w:tcPr>
            <w:tcW w:w="2093" w:type="dxa"/>
            <w:noWrap/>
            <w:vAlign w:val="center"/>
          </w:tcPr>
          <w:p w:rsidR="00A81F2F" w:rsidRDefault="006B79C3">
            <w:pPr>
              <w:jc w:val="center"/>
              <w:rPr>
                <w:rFonts w:ascii="仿宋_GB2312" w:eastAsia="仿宋_GB2312"/>
                <w:szCs w:val="21"/>
              </w:rPr>
            </w:pPr>
            <w:r>
              <w:rPr>
                <w:rFonts w:eastAsia="仿宋_GB2312" w:hint="eastAsia"/>
                <w:sz w:val="24"/>
              </w:rPr>
              <w:t>新认定的高新技术企业奖励</w:t>
            </w:r>
          </w:p>
        </w:tc>
        <w:tc>
          <w:tcPr>
            <w:tcW w:w="1260" w:type="dxa"/>
            <w:noWrap/>
            <w:vAlign w:val="center"/>
          </w:tcPr>
          <w:p w:rsidR="00A81F2F" w:rsidRDefault="006B79C3">
            <w:pPr>
              <w:jc w:val="center"/>
              <w:rPr>
                <w:szCs w:val="21"/>
              </w:rPr>
            </w:pPr>
            <w:r>
              <w:rPr>
                <w:rFonts w:ascii="仿宋_GB2312" w:eastAsia="仿宋_GB2312" w:hint="eastAsia"/>
                <w:szCs w:val="21"/>
              </w:rPr>
              <w:t>180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6B79C3">
            <w:pPr>
              <w:snapToGrid w:val="0"/>
              <w:spacing w:line="300" w:lineRule="auto"/>
              <w:jc w:val="center"/>
              <w:rPr>
                <w:szCs w:val="21"/>
              </w:rPr>
            </w:pPr>
            <w:r>
              <w:rPr>
                <w:rFonts w:hint="eastAsia"/>
                <w:szCs w:val="21"/>
              </w:rPr>
              <w:t>180</w:t>
            </w:r>
          </w:p>
        </w:tc>
        <w:tc>
          <w:tcPr>
            <w:tcW w:w="861" w:type="dxa"/>
            <w:noWrap/>
            <w:vAlign w:val="center"/>
          </w:tcPr>
          <w:p w:rsidR="00A81F2F" w:rsidRDefault="00A81F2F">
            <w:pPr>
              <w:snapToGrid w:val="0"/>
              <w:spacing w:line="300" w:lineRule="auto"/>
              <w:jc w:val="center"/>
              <w:rPr>
                <w:szCs w:val="21"/>
              </w:rPr>
            </w:pPr>
          </w:p>
        </w:tc>
        <w:tc>
          <w:tcPr>
            <w:tcW w:w="862" w:type="dxa"/>
            <w:noWrap/>
            <w:vAlign w:val="center"/>
          </w:tcPr>
          <w:p w:rsidR="00A81F2F" w:rsidRDefault="00A81F2F">
            <w:pPr>
              <w:snapToGrid w:val="0"/>
              <w:spacing w:line="300" w:lineRule="auto"/>
              <w:jc w:val="center"/>
              <w:rPr>
                <w:szCs w:val="21"/>
              </w:rPr>
            </w:pPr>
          </w:p>
        </w:tc>
        <w:tc>
          <w:tcPr>
            <w:tcW w:w="1723" w:type="dxa"/>
            <w:noWrap/>
            <w:vAlign w:val="center"/>
          </w:tcPr>
          <w:p w:rsidR="00A81F2F" w:rsidRDefault="00A81F2F">
            <w:pPr>
              <w:snapToGrid w:val="0"/>
              <w:spacing w:line="300" w:lineRule="auto"/>
              <w:jc w:val="center"/>
              <w:rPr>
                <w:szCs w:val="21"/>
              </w:rPr>
            </w:pPr>
          </w:p>
        </w:tc>
      </w:tr>
      <w:tr w:rsidR="00A81F2F">
        <w:trPr>
          <w:trHeight w:val="525"/>
        </w:trPr>
        <w:tc>
          <w:tcPr>
            <w:tcW w:w="2093" w:type="dxa"/>
            <w:noWrap/>
            <w:vAlign w:val="center"/>
          </w:tcPr>
          <w:p w:rsidR="00A81F2F" w:rsidRDefault="006B79C3">
            <w:pPr>
              <w:jc w:val="center"/>
              <w:rPr>
                <w:rFonts w:eastAsia="仿宋_GB2312"/>
                <w:sz w:val="24"/>
              </w:rPr>
            </w:pPr>
            <w:r>
              <w:rPr>
                <w:rFonts w:eastAsia="仿宋_GB2312" w:hint="eastAsia"/>
                <w:sz w:val="24"/>
              </w:rPr>
              <w:t>合计</w:t>
            </w:r>
          </w:p>
        </w:tc>
        <w:tc>
          <w:tcPr>
            <w:tcW w:w="6429" w:type="dxa"/>
            <w:gridSpan w:val="6"/>
            <w:noWrap/>
            <w:vAlign w:val="center"/>
          </w:tcPr>
          <w:p w:rsidR="00A81F2F" w:rsidRDefault="006B79C3">
            <w:pPr>
              <w:snapToGrid w:val="0"/>
              <w:spacing w:line="300" w:lineRule="auto"/>
              <w:jc w:val="center"/>
              <w:rPr>
                <w:szCs w:val="21"/>
              </w:rPr>
            </w:pPr>
            <w:r>
              <w:rPr>
                <w:rFonts w:ascii="仿宋_GB2312" w:eastAsia="仿宋_GB2312" w:hint="eastAsia"/>
                <w:szCs w:val="21"/>
              </w:rPr>
              <w:t>1360</w:t>
            </w:r>
          </w:p>
        </w:tc>
      </w:tr>
    </w:tbl>
    <w:p w:rsidR="00A81F2F" w:rsidRDefault="00A81F2F">
      <w:pPr>
        <w:rPr>
          <w:b/>
          <w:sz w:val="32"/>
          <w:szCs w:val="32"/>
        </w:rPr>
      </w:pPr>
    </w:p>
    <w:sectPr w:rsidR="00A81F2F" w:rsidSect="00A81F2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F2" w:rsidRDefault="002646F2" w:rsidP="00AB7257">
      <w:r>
        <w:separator/>
      </w:r>
    </w:p>
  </w:endnote>
  <w:endnote w:type="continuationSeparator" w:id="1">
    <w:p w:rsidR="002646F2" w:rsidRDefault="002646F2" w:rsidP="00AB7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F2" w:rsidRDefault="002646F2" w:rsidP="00AB7257">
      <w:r>
        <w:separator/>
      </w:r>
    </w:p>
  </w:footnote>
  <w:footnote w:type="continuationSeparator" w:id="1">
    <w:p w:rsidR="002646F2" w:rsidRDefault="002646F2" w:rsidP="00AB7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E62BB"/>
    <w:multiLevelType w:val="singleLevel"/>
    <w:tmpl w:val="AAFE62BB"/>
    <w:lvl w:ilvl="0">
      <w:start w:val="2"/>
      <w:numFmt w:val="decimal"/>
      <w:suff w:val="nothing"/>
      <w:lvlText w:val="%1、"/>
      <w:lvlJc w:val="left"/>
    </w:lvl>
  </w:abstractNum>
  <w:abstractNum w:abstractNumId="1">
    <w:nsid w:val="05E99791"/>
    <w:multiLevelType w:val="singleLevel"/>
    <w:tmpl w:val="05E99791"/>
    <w:lvl w:ilvl="0">
      <w:start w:val="2"/>
      <w:numFmt w:val="chineseCounting"/>
      <w:suff w:val="nothing"/>
      <w:lvlText w:val="（%1）"/>
      <w:lvlJc w:val="left"/>
      <w:rPr>
        <w:rFonts w:hint="eastAsia"/>
      </w:rPr>
    </w:lvl>
  </w:abstractNum>
  <w:abstractNum w:abstractNumId="2">
    <w:nsid w:val="7E70D295"/>
    <w:multiLevelType w:val="singleLevel"/>
    <w:tmpl w:val="7E70D295"/>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B366B3"/>
    <w:rsid w:val="0006132D"/>
    <w:rsid w:val="00065CD8"/>
    <w:rsid w:val="000918FC"/>
    <w:rsid w:val="000F46B3"/>
    <w:rsid w:val="001716E6"/>
    <w:rsid w:val="001E00FA"/>
    <w:rsid w:val="001E6E3B"/>
    <w:rsid w:val="002646F2"/>
    <w:rsid w:val="003762FD"/>
    <w:rsid w:val="0042291C"/>
    <w:rsid w:val="004E519D"/>
    <w:rsid w:val="004F1D8B"/>
    <w:rsid w:val="005715ED"/>
    <w:rsid w:val="0061723E"/>
    <w:rsid w:val="00662291"/>
    <w:rsid w:val="006B79C3"/>
    <w:rsid w:val="0075384C"/>
    <w:rsid w:val="00835F7E"/>
    <w:rsid w:val="008E32E4"/>
    <w:rsid w:val="00A81F2F"/>
    <w:rsid w:val="00AB7257"/>
    <w:rsid w:val="00B42C6F"/>
    <w:rsid w:val="00BE210E"/>
    <w:rsid w:val="00CC1987"/>
    <w:rsid w:val="00CE2D05"/>
    <w:rsid w:val="00E04504"/>
    <w:rsid w:val="00E05DDF"/>
    <w:rsid w:val="00E06696"/>
    <w:rsid w:val="00EA1030"/>
    <w:rsid w:val="00FA4835"/>
    <w:rsid w:val="12B366B3"/>
    <w:rsid w:val="31FC4326"/>
    <w:rsid w:val="45680C97"/>
    <w:rsid w:val="612614F1"/>
    <w:rsid w:val="77357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81F2F"/>
    <w:pPr>
      <w:tabs>
        <w:tab w:val="center" w:pos="4153"/>
        <w:tab w:val="right" w:pos="8306"/>
      </w:tabs>
      <w:snapToGrid w:val="0"/>
      <w:jc w:val="left"/>
    </w:pPr>
    <w:rPr>
      <w:sz w:val="18"/>
      <w:szCs w:val="18"/>
    </w:rPr>
  </w:style>
  <w:style w:type="paragraph" w:styleId="a4">
    <w:name w:val="header"/>
    <w:basedOn w:val="a"/>
    <w:link w:val="Char0"/>
    <w:qFormat/>
    <w:rsid w:val="00A81F2F"/>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81F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81F2F"/>
    <w:rPr>
      <w:kern w:val="2"/>
      <w:sz w:val="18"/>
      <w:szCs w:val="18"/>
    </w:rPr>
  </w:style>
  <w:style w:type="character" w:customStyle="1" w:styleId="Char">
    <w:name w:val="页脚 Char"/>
    <w:basedOn w:val="a0"/>
    <w:link w:val="a3"/>
    <w:qFormat/>
    <w:rsid w:val="00A81F2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12</cp:revision>
  <cp:lastPrinted>2020-06-10T03:31:00Z</cp:lastPrinted>
  <dcterms:created xsi:type="dcterms:W3CDTF">2019-10-14T08:19:00Z</dcterms:created>
  <dcterms:modified xsi:type="dcterms:W3CDTF">2020-06-10T03:31:00Z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