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黑体" w:eastAsia="黑体" w:cs="Times New Roman"/>
          <w:kern w:val="0"/>
          <w:sz w:val="32"/>
          <w:szCs w:val="32"/>
          <w:lang w:bidi="ar-SA"/>
        </w:rPr>
      </w:pPr>
      <w:r>
        <w:rPr>
          <w:rFonts w:hint="eastAsia" w:ascii="黑体" w:eastAsia="黑体" w:cs="Times New Roman"/>
          <w:kern w:val="0"/>
          <w:sz w:val="32"/>
          <w:szCs w:val="32"/>
          <w:lang w:bidi="ar-SA"/>
        </w:rPr>
        <w:t>附件3</w:t>
      </w:r>
    </w:p>
    <w:p>
      <w:pPr>
        <w:topLinePunct/>
        <w:adjustRightInd w:val="0"/>
        <w:snapToGrid w:val="0"/>
        <w:spacing w:line="400" w:lineRule="atLeast"/>
        <w:jc w:val="center"/>
        <w:rPr>
          <w:rFonts w:hint="eastAsia" w:ascii="创艺简标宋" w:eastAsia="创艺简标宋"/>
          <w:sz w:val="44"/>
          <w:szCs w:val="44"/>
        </w:rPr>
      </w:pPr>
    </w:p>
    <w:p>
      <w:pPr>
        <w:topLinePunct/>
        <w:adjustRightInd w:val="0"/>
        <w:snapToGrid w:val="0"/>
        <w:spacing w:line="40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2020年奉化区防灾减灾宣传周活动</w:t>
      </w:r>
    </w:p>
    <w:p>
      <w:pPr>
        <w:topLinePunct/>
        <w:adjustRightInd w:val="0"/>
        <w:snapToGrid w:val="0"/>
        <w:spacing w:line="40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情况统计表</w:t>
      </w:r>
      <w:bookmarkEnd w:id="0"/>
    </w:p>
    <w:p>
      <w:pPr>
        <w:topLinePunct/>
        <w:adjustRightInd w:val="0"/>
        <w:snapToGrid w:val="0"/>
        <w:spacing w:line="400" w:lineRule="atLeast"/>
        <w:rPr>
          <w:rFonts w:hint="eastAsia" w:ascii="仿宋_GB2312" w:eastAsia="仿宋_GB2312"/>
          <w:sz w:val="32"/>
          <w:szCs w:val="44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填报单位：                     填报时间：</w:t>
      </w:r>
    </w:p>
    <w:tbl>
      <w:tblPr>
        <w:tblStyle w:val="5"/>
        <w:tblW w:w="9668" w:type="dxa"/>
        <w:jc w:val="center"/>
        <w:tblInd w:w="-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1972"/>
        <w:gridCol w:w="270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宣传方式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数量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宣传方式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开展主题活动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群众参与活动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线下场馆接待访客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组织线上活动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悬挂标语（横幅）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张贴宣传画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刊出黑板报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期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出动宣传车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台/次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举办知识竞赛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参观图片展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发放宣传资料        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份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发送宣传短信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发送微博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发送微信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播出公益广告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收集征文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组织技能比武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开展应急演练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排查隐患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整改隐患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</w:p>
        </w:tc>
      </w:tr>
    </w:tbl>
    <w:p>
      <w:pPr>
        <w:topLinePunct/>
        <w:adjustRightInd w:val="0"/>
        <w:snapToGrid w:val="0"/>
        <w:spacing w:line="400" w:lineRule="atLeast"/>
        <w:rPr>
          <w:rFonts w:hint="eastAsia" w:ascii="仿宋_GB2312" w:eastAsia="仿宋_GB2312"/>
          <w:sz w:val="32"/>
          <w:szCs w:val="32"/>
        </w:rPr>
      </w:pPr>
    </w:p>
    <w:p>
      <w:pPr>
        <w:topLinePunct/>
        <w:adjustRightInd w:val="0"/>
        <w:snapToGrid w:val="0"/>
        <w:spacing w:line="40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填表人:                      联系电话：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SimSun-ExtB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D1F6E"/>
    <w:rsid w:val="626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/>
    </w:pPr>
    <w:rPr>
      <w:sz w:val="21"/>
    </w:rPr>
  </w:style>
  <w:style w:type="paragraph" w:styleId="3">
    <w:name w:val="Body Text Indent"/>
    <w:basedOn w:val="1"/>
    <w:next w:val="4"/>
    <w:qFormat/>
    <w:uiPriority w:val="99"/>
    <w:pPr>
      <w:ind w:firstLine="560" w:firstLineChars="200"/>
    </w:pPr>
    <w:rPr>
      <w:sz w:val="28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2020-05-07T07:22:00Z</dcterms:created>
  <dc:creator>软糖好吃</dc:creator>
  <cp:lastModifiedBy>软糖好吃</cp:lastModifiedBy>
  <dcterms:modified xsi:type="dcterms:W3CDTF">2020-05-07T07:22:43Z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