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</w:p>
    <w:p>
      <w:pPr>
        <w:spacing w:line="600" w:lineRule="exact"/>
        <w:rPr>
          <w:rFonts w:hint="eastAsia"/>
          <w:sz w:val="32"/>
          <w:szCs w:val="32"/>
        </w:rPr>
      </w:pPr>
    </w:p>
    <w:p>
      <w:pPr>
        <w:spacing w:line="480" w:lineRule="auto"/>
        <w:jc w:val="center"/>
        <w:rPr>
          <w:rFonts w:hint="eastAsia"/>
          <w:sz w:val="32"/>
          <w:szCs w:val="32"/>
        </w:rPr>
      </w:pPr>
    </w:p>
    <w:p>
      <w:pPr>
        <w:spacing w:line="480" w:lineRule="auto"/>
        <w:jc w:val="center"/>
        <w:rPr>
          <w:rFonts w:hint="eastAsia"/>
          <w:sz w:val="32"/>
          <w:szCs w:val="32"/>
        </w:rPr>
      </w:pPr>
    </w:p>
    <w:p>
      <w:pPr>
        <w:spacing w:line="480" w:lineRule="auto"/>
        <w:jc w:val="center"/>
        <w:rPr>
          <w:rFonts w:hint="eastAsia"/>
          <w:sz w:val="32"/>
          <w:szCs w:val="32"/>
        </w:rPr>
      </w:pPr>
    </w:p>
    <w:p>
      <w:pPr>
        <w:spacing w:line="200" w:lineRule="exact"/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溪政〔20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62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480" w:lineRule="auto"/>
        <w:jc w:val="center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溪口镇人民政府关于成立溪口镇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国家卫生镇复审工作领导小组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和工作指导组的通知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机关各办（局、所、中心、站</w:t>
      </w:r>
      <w:r>
        <w:rPr>
          <w:rFonts w:hint="eastAsia" w:ascii="仿宋_GB2312" w:eastAsia="仿宋_GB2312"/>
          <w:color w:val="000000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，各行政村（社区）、企事业单位：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5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为进一步巩固和发展国卫创建成果，有效落实国卫复审的各项迎检工作，高标准地通过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第四轮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国卫复审，经研究，决定成立</w:t>
      </w:r>
      <w:r>
        <w:rPr>
          <w:rFonts w:hint="eastAsia" w:ascii="仿宋_GB2312" w:eastAsia="仿宋_GB2312"/>
          <w:sz w:val="32"/>
          <w:szCs w:val="32"/>
        </w:rPr>
        <w:t>溪口镇国家卫生镇复审工作领导小组和工作指导组。现将名单通知如下：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 一、</w:t>
      </w:r>
      <w:r>
        <w:rPr>
          <w:rFonts w:hint="eastAsia" w:ascii="黑体" w:eastAsia="黑体"/>
          <w:sz w:val="32"/>
          <w:szCs w:val="32"/>
        </w:rPr>
        <w:t>溪口镇国家卫生镇复审工作领导小组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9" w:firstLineChars="201"/>
        <w:textAlignment w:val="auto"/>
        <w:outlineLvl w:val="9"/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>组</w:t>
      </w:r>
      <w:r>
        <w:rPr>
          <w:rFonts w:hint="eastAsia" w:ascii="Tahoma" w:hAnsi="Tahoma" w:eastAsia="仿宋_GB2312" w:cs="Tahoma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>长：江定康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>张安乐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39" w:leftChars="304" w:right="0" w:rightChars="0" w:hanging="1292" w:hangingChars="400"/>
        <w:textAlignment w:val="auto"/>
        <w:outlineLvl w:val="9"/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>副组长：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eastAsia="zh-CN"/>
        </w:rPr>
        <w:t>陈定峰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eastAsia="zh-CN"/>
        </w:rPr>
        <w:t>张伟建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eastAsia="zh-CN"/>
        </w:rPr>
        <w:t>陈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eastAsia="zh-CN"/>
        </w:rPr>
        <w:t>剑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>吴  辉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>缪能耀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42" w:leftChars="912" w:right="0" w:rightChars="0" w:firstLine="0" w:firstLineChars="0"/>
        <w:textAlignment w:val="auto"/>
        <w:outlineLvl w:val="9"/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eastAsia="zh-CN"/>
        </w:rPr>
        <w:t>贝慧蓉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eastAsia="zh-CN"/>
        </w:rPr>
        <w:t>滕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eastAsia="zh-CN"/>
        </w:rPr>
        <w:t>菲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eastAsia="zh-CN"/>
        </w:rPr>
        <w:t>胡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eastAsia="zh-CN"/>
        </w:rPr>
        <w:t>杰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>任  斌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eastAsia="zh-CN"/>
        </w:rPr>
        <w:t>王徐栋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42" w:leftChars="912" w:right="0" w:rightChars="0" w:firstLine="0" w:firstLineChars="0"/>
        <w:textAlignment w:val="auto"/>
        <w:outlineLvl w:val="9"/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>唐超波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 xml:space="preserve">张淑芬  毛美君  郑云意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39" w:leftChars="304" w:right="0" w:rightChars="0" w:hanging="1292" w:hangingChars="400"/>
        <w:textAlignment w:val="auto"/>
        <w:outlineLvl w:val="9"/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>成</w:t>
      </w:r>
      <w:r>
        <w:rPr>
          <w:rFonts w:hint="eastAsia" w:ascii="Tahoma" w:hAnsi="Tahoma" w:eastAsia="仿宋_GB2312" w:cs="Tahoma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>员：王振岳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eastAsia="zh-CN"/>
        </w:rPr>
        <w:t>董春来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val="en-US" w:eastAsia="zh-CN"/>
        </w:rPr>
        <w:t xml:space="preserve">   李  灿  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eastAsia="zh-CN"/>
        </w:rPr>
        <w:t>李建亚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eastAsia="zh-CN"/>
        </w:rPr>
        <w:t>郑之阳胡娴云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val="en-US" w:eastAsia="zh-CN"/>
        </w:rPr>
        <w:t xml:space="preserve">  玛  丽   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>胡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>松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eastAsia="zh-CN"/>
        </w:rPr>
        <w:t>殷昙洁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>仇文辉毛立安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eastAsia="zh-CN"/>
        </w:rPr>
        <w:t>竺景亚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eastAsia="zh-CN"/>
        </w:rPr>
        <w:t>周吉娜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val="en-US" w:eastAsia="zh-CN"/>
        </w:rPr>
        <w:t xml:space="preserve">  蒋耀明  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eastAsia="zh-CN"/>
        </w:rPr>
        <w:t>蒋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eastAsia="zh-CN"/>
        </w:rPr>
        <w:t>盈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eastAsia="zh-CN"/>
        </w:rPr>
        <w:t>毛赛伦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>江豪挺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 xml:space="preserve">夏茹芳 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eastAsia="zh-CN"/>
        </w:rPr>
        <w:t>滕可为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 xml:space="preserve">  陈龙义石良裕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eastAsia="zh-CN"/>
        </w:rPr>
        <w:t>黄铭均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eastAsia="zh-CN"/>
        </w:rPr>
        <w:t>毛海平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eastAsia="zh-CN"/>
        </w:rPr>
        <w:t>吴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eastAsia="zh-CN"/>
        </w:rPr>
        <w:t>威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eastAsia="zh-CN"/>
        </w:rPr>
        <w:t>何芳军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>丁波涛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>夏  宇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>傅建丁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textAlignment w:val="auto"/>
        <w:outlineLvl w:val="9"/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>领导小组下设办公室（简称创卫办）</w:t>
      </w:r>
      <w:r>
        <w:rPr>
          <w:rFonts w:hint="eastAsia" w:ascii="仿宋_GB2312" w:eastAsia="仿宋_GB2312"/>
          <w:sz w:val="32"/>
          <w:szCs w:val="32"/>
        </w:rPr>
        <w:t>，办公室主任由张淑芬同志兼任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>，具体负责日常创建和有关协调工作。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textAlignment w:val="auto"/>
        <w:outlineLvl w:val="9"/>
        <w:rPr>
          <w:rFonts w:hint="eastAsia" w:ascii="黑体" w:eastAsia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二、</w:t>
      </w:r>
      <w:r>
        <w:rPr>
          <w:rFonts w:hint="eastAsia" w:ascii="黑体" w:eastAsia="黑体"/>
          <w:sz w:val="32"/>
          <w:szCs w:val="32"/>
        </w:rPr>
        <w:t>溪口镇国家卫生镇复审工作指导组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textAlignment w:val="auto"/>
        <w:outlineLvl w:val="9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>领导小组下设13个工作指导组：爱国卫生组织管理组，健康教育组，市容环境卫生组，环境保护组，病媒生物防制组，食品安全、生活饮用水及公共场所卫生管理组，疾病防治与控制组，社区卫生管理组，行政村卫生管理组，宣传报道组，档案资料整理组，后勤保障组，工作督查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爱国卫生组织管理组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长：张淑芬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  员：</w:t>
      </w:r>
      <w:r>
        <w:rPr>
          <w:rFonts w:hint="eastAsia" w:ascii="仿宋_GB2312" w:eastAsia="仿宋_GB2312"/>
          <w:sz w:val="32"/>
          <w:szCs w:val="32"/>
          <w:lang w:eastAsia="zh-CN"/>
        </w:rPr>
        <w:t>竺景亚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王振岳  江豪挺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主要职责：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1.认真贯彻落实国家关于爱国卫生工作的法规政策，把爱国卫生工作纳入政府议事日程，实行目标管理，主要领导担任爱卫会主任，重视爱国卫生工作和卫生创建活动。爱卫会组织健全，在爱国卫生工作和创建活动中发挥组织协调作用，各委员单位分工明确，责任落实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2.爱国卫生工作有计划，有经费，有部署，有检查，有总结，档案管理规范。卫生创建工作纳入镇发展规划，有创建工作实施方案，建立长效管理机制，以镇带村，整体发展。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3.充分发动群众参与爱国卫生运动，经常开展形式多样、内容丰富的卫生创建活动。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4.创卫办具备与所承担工作任务相适应的编制、人员、经费和工作条件，行政村（社区）等基层单位有专兼职爱国卫生工作人员。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5.设立卫生问题建议与投诉平台，健全群众监督机制，对群众反映的问题认真核查和整改，群众对卫生状况满意率≥90%。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6.负责落实与各受检单位签订责任状，督促各部门落实整改任务。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7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（二）健康教育组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7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长：张淑芬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7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  员：</w:t>
      </w:r>
      <w:r>
        <w:rPr>
          <w:rFonts w:hint="eastAsia" w:ascii="仿宋_GB2312" w:eastAsia="仿宋_GB2312"/>
          <w:sz w:val="32"/>
          <w:szCs w:val="32"/>
          <w:lang w:eastAsia="zh-CN"/>
        </w:rPr>
        <w:t>竺景亚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李建亚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殷昙洁</w:t>
      </w:r>
      <w:r>
        <w:rPr>
          <w:rFonts w:hint="eastAsia" w:ascii="仿宋_GB2312" w:eastAsia="仿宋_GB2312"/>
          <w:sz w:val="32"/>
          <w:szCs w:val="32"/>
        </w:rPr>
        <w:t xml:space="preserve">  胡  松  夏茹芳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7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sz w:val="32"/>
          <w:szCs w:val="32"/>
          <w:lang w:eastAsia="zh-CN"/>
        </w:rPr>
        <w:t>滕可为</w:t>
      </w:r>
      <w:r>
        <w:rPr>
          <w:rFonts w:hint="eastAsia" w:ascii="仿宋_GB2312" w:eastAsia="仿宋_GB2312"/>
          <w:sz w:val="32"/>
          <w:szCs w:val="32"/>
        </w:rPr>
        <w:t xml:space="preserve">  陈龙义  石良裕  </w:t>
      </w:r>
      <w:r>
        <w:rPr>
          <w:rFonts w:hint="eastAsia" w:ascii="仿宋_GB2312" w:eastAsia="仿宋_GB2312"/>
          <w:sz w:val="32"/>
          <w:szCs w:val="32"/>
          <w:lang w:eastAsia="zh-CN"/>
        </w:rPr>
        <w:t>黄铭均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196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主要职责：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健康教育机构、网络健全，相关人员和经费足额及时落实。溪口医院及防保机构有健康教育专兼职人员，能承担起健康教育业务技术指导的职责；行政村（社区）、学校、卫生室等健康教育网络能够积极发挥作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中小学校按照教育部《中小学健康教育指导纲要》要求，通过学科教学和专题讲座等多种形式开展健康教育，培养学生养成良好的卫生行为。学校健康教育开展率达100%，学生健康知识知晓率≥90%，学生健康生活方式与行为形成率≥80%，14岁以下儿童蛔虫感染率≤5%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3.溪口医院、各卫生室设置有健康教育宣传栏，采取多种形式，有针对性地向病人及其亲属开展健康教育，住院病人及其陪护家属相关健康知识知晓率≥80%。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4.以《中国公民健康素养—基本知识与技能》为主要内容，按照《亿万农民健康促进行动规划》开展多种形式的健康教育活动，举办卫生知识讲座，向行政村（社区）居民传播健康知识。居民健康基本知识知晓率≥80%，健康生活方式与行为形成率≥70%，基本技能掌握率≥70%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5.各行业结合单位特点开展有关职业病防治、疾病预防、卫生保健、控烟、心理健康和伤害预防等方面的健康教育活动,职工相关卫生知识知晓率≥80%。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5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6.各类公共场所和各传播媒体设立健康教育宣传平台，能紧密结合卫生防病工作和广大群众普遍关心的卫生热点问题，开展形式多样的卫生知识宣传和健康教育, 倡导健康生活方式，对卫生创建活动进行正确的舆论引导。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5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7.积极开展控烟工作，无烟草广告，公共场所设有禁烟标志并监督落实。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（三）市容环境卫生组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组  长：</w:t>
      </w:r>
      <w:r>
        <w:rPr>
          <w:rFonts w:hint="eastAsia" w:ascii="仿宋_GB2312" w:eastAsia="仿宋_GB2312"/>
          <w:sz w:val="32"/>
          <w:szCs w:val="32"/>
          <w:lang w:eastAsia="zh-CN"/>
        </w:rPr>
        <w:t>陈定峰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副组长：</w:t>
      </w:r>
      <w:r>
        <w:rPr>
          <w:rFonts w:hint="eastAsia" w:ascii="仿宋_GB2312" w:eastAsia="仿宋_GB2312"/>
          <w:sz w:val="32"/>
          <w:szCs w:val="32"/>
          <w:lang w:eastAsia="zh-CN"/>
        </w:rPr>
        <w:t>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成  员：王振岳  </w:t>
      </w:r>
      <w:r>
        <w:rPr>
          <w:rFonts w:hint="eastAsia" w:ascii="仿宋_GB2312" w:eastAsia="仿宋_GB2312"/>
          <w:sz w:val="32"/>
          <w:szCs w:val="32"/>
          <w:lang w:eastAsia="zh-CN"/>
        </w:rPr>
        <w:t>竺景亚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殷昙洁</w:t>
      </w:r>
      <w:r>
        <w:rPr>
          <w:rFonts w:hint="eastAsia" w:ascii="仿宋_GB2312" w:eastAsia="仿宋_GB2312"/>
          <w:sz w:val="32"/>
          <w:szCs w:val="32"/>
        </w:rPr>
        <w:t xml:space="preserve">  江豪挺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毛立安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15" w:firstLineChars="5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夏茹芳  </w:t>
      </w:r>
      <w:r>
        <w:rPr>
          <w:rFonts w:hint="eastAsia" w:ascii="仿宋_GB2312" w:eastAsia="仿宋_GB2312"/>
          <w:sz w:val="32"/>
          <w:szCs w:val="32"/>
          <w:lang w:eastAsia="zh-CN"/>
        </w:rPr>
        <w:t>滕可为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毛海平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何芳军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38" w:firstLineChars="6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丁波涛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主要职责：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1.积极组织开展环境卫生综合整治和检查督查工作，及时通报督查情况，下发限期整改通知书，督促其落实整改任务。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对建成区（含工业园区）跨门营业、乱搭乱建、乱堆乱放、乱涂乱贴、乱摆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摊、乱停车等不文明行为进行检查，发现问题及时整治。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2.各项建设符合规划实施要求，路网体系完善，道路路面平整完好。排水设施完好、畅通，污水暗管（沟）排放，下水道管网覆盖率≥60%。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3.公共厕所、垃圾桶（废物箱）、垃圾收集站（点）、垃圾转运站等环卫设施符合《城镇环境卫生设施设置标准》要求，布局合理、数量足够，管理规范、清洁卫生，建成区无旱厕。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　　4.清扫保洁垃圾收集运输有专门队伍，主要道路动态保洁不低于12小时，一般道路不低于8小时。建成区内垃圾容器化覆盖率≥80%，垃圾日产日清，密闭储存清运，密闭清运率达到100%。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5.生活垃圾、粪便无害化处理场建设、管理和污染防治符合国家有关法律、法规及标准要求，生活垃圾和粪便无害化处理率≥80%，不产生二次污染。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6.落实卫生责任制，主要街道商户签订“门前三包”责任书，镇容美观有序，无乱搭乱建、乱贴乱画、乱摆摊点现象，主要路段实行划线停车。集贸市场卫生设施完善，功能分区合理，活禽售卖、宰杀设置相对独立的区域，管理良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7.建筑工地管理符合《建筑施工现场环境与卫生标准》要求，建筑物料、施工泥土不得影响道路通畅和环境卫生，工地噪声不影响居民日常生活。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　8.河道、沟渠等水体的水面清洁，无漂浮垃圾。岸坡整洁，无垃圾杂物。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　9.建成区绿化符合要求，公共绿地养护良好，绿化覆盖率≥36%，路灯亮灯率≥95%。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10.建成区内禁止放养家禽家畜，饲养宠物符合有关规定，不得影响镇容环境卫生和周围居民正常生活。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（四）环境保护组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组  长：</w:t>
      </w:r>
      <w:r>
        <w:rPr>
          <w:rFonts w:hint="eastAsia" w:ascii="仿宋_GB2312" w:eastAsia="仿宋_GB2312"/>
          <w:sz w:val="32"/>
          <w:szCs w:val="32"/>
          <w:lang w:eastAsia="zh-CN"/>
        </w:rPr>
        <w:t>王徐栋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成  员：夏  宇  </w:t>
      </w:r>
      <w:r>
        <w:rPr>
          <w:rFonts w:hint="eastAsia" w:ascii="仿宋_GB2312" w:eastAsia="仿宋_GB2312"/>
          <w:sz w:val="32"/>
          <w:szCs w:val="32"/>
          <w:lang w:eastAsia="zh-CN"/>
        </w:rPr>
        <w:t>殷昙洁</w:t>
      </w:r>
      <w:r>
        <w:rPr>
          <w:rFonts w:hint="eastAsia" w:ascii="仿宋_GB2312" w:eastAsia="仿宋_GB2312"/>
          <w:sz w:val="32"/>
          <w:szCs w:val="32"/>
        </w:rPr>
        <w:t xml:space="preserve">  仇文辉  陈龙义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主要职责：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建立环境保护工作机制，按照国家有关规定编制环境规划并经县级人大或政府批准后实施，完成上级政府下达的主要污染物减排任务。认真贯彻执行环境保护政策和法律法规，根据《国家突发环境事件应急预案》，近3年内未发生较大（Ⅲ级）以上级别环境污染事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2.水环境质量、空气环境质量、声环境质量达到环境功能区域规划要求。集中式饮用水水源地水质达标率100％。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3.重点工业污染源废水、废气达标排放率100％。因地制宜，采取集中和分散相结合的方式开展生活污水处理，建成区生活污水处理率达到80％以上。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4.医疗、危险废弃物按照国家有关规定实现安全贮存和处理，医源性污水排放符合国家标准。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（五）病媒生物防制组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长：张淑芬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  员：</w:t>
      </w:r>
      <w:r>
        <w:rPr>
          <w:rFonts w:hint="eastAsia" w:ascii="仿宋_GB2312" w:eastAsia="仿宋_GB2312"/>
          <w:sz w:val="32"/>
          <w:szCs w:val="32"/>
          <w:lang w:eastAsia="zh-CN"/>
        </w:rPr>
        <w:t>竺景亚</w:t>
      </w:r>
      <w:r>
        <w:rPr>
          <w:rFonts w:hint="eastAsia" w:ascii="仿宋_GB2312" w:eastAsia="仿宋_GB2312"/>
          <w:sz w:val="32"/>
          <w:szCs w:val="32"/>
        </w:rPr>
        <w:t xml:space="preserve">  陈龙义  郭志龙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主要职责：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1.认真贯彻落实《病媒生物预防控制管理规定》，坚持以环境治理为主的综合防制方针，防制人员、经费落实，防制措施符合国家有关标准和规范要求，防鼠防蝇设施完善，孳生地得到有效治理。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2.在化学防制中，注重科学合理用药，不使用国家禁用的药物。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3.积极开展病媒生物监测工作，监测方法规范，数据可靠，能够基本反映病媒生物危害的现状。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4.通过综合防制, 鼠、蚊、蝇、蟑螂等病媒生物得到有效控制。其中，鼠密度达到国家规定的标准，蚊、蝇、蟑螂密度至少有一项达到国家规定的标准，其他项不超过标准的3倍。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（六）食品安全、生活饮用水及公共场所卫生管理组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组  长：</w:t>
      </w:r>
      <w:r>
        <w:rPr>
          <w:rFonts w:hint="eastAsia" w:ascii="仿宋_GB2312" w:eastAsia="仿宋_GB2312"/>
          <w:sz w:val="32"/>
          <w:szCs w:val="32"/>
          <w:lang w:eastAsia="zh-CN"/>
        </w:rPr>
        <w:t>王徐栋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成  员：</w:t>
      </w:r>
      <w:r>
        <w:rPr>
          <w:rFonts w:hint="eastAsia" w:ascii="仿宋_GB2312" w:eastAsia="仿宋_GB2312"/>
          <w:sz w:val="32"/>
          <w:szCs w:val="32"/>
          <w:lang w:eastAsia="zh-CN"/>
        </w:rPr>
        <w:t>殷昙洁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竺景亚</w:t>
      </w:r>
      <w:r>
        <w:rPr>
          <w:rFonts w:hint="eastAsia" w:ascii="仿宋_GB2312" w:eastAsia="仿宋_GB2312"/>
          <w:sz w:val="32"/>
          <w:szCs w:val="32"/>
        </w:rPr>
        <w:t xml:space="preserve">  王振岳  江豪挺</w:t>
      </w:r>
      <w:r>
        <w:rPr>
          <w:rFonts w:hint="eastAsia" w:ascii="仿宋_GB2312" w:eastAsia="仿宋_GB2312"/>
          <w:b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毛赛伦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38" w:firstLineChars="6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毛海平</w:t>
      </w:r>
      <w:r>
        <w:rPr>
          <w:rFonts w:hint="eastAsia" w:ascii="仿宋_GB2312" w:eastAsia="仿宋_GB2312"/>
          <w:sz w:val="32"/>
          <w:szCs w:val="32"/>
        </w:rPr>
        <w:t xml:space="preserve">  陈龙义  石良裕  傅建丁  丁波涛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主要职责：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认真贯彻《中华人民共和国食品安全法》、《中华人民共和国职业病防治法》、《公共场所卫生管理条例》等法律法规，监督监测与技术指导规范、资料齐全。连续3年内未发生重大食品安全事故、饮用水污染事故、职业危害事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食品生产经营单位、集中供水单位及公共场所经营单位具有有效许可证，卫生安全管理制度健全，生产经营条件、操作过程符合相应法规规范要求。从业人员持有效健康证、具备相应岗位的基本卫生知识并掌握卫生安全操作规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食品生产单位不采购和使用不符合食品安全标准的食品原料、食品添加剂、食品相关产品，在生产过程中按照规定使用食品添加剂，无违法添加非食用物质的现象。食品销售单位无变质、腐败、假冒伪劣食品及其他不符合食品安全标准要求的食品,销售的定型包装食品和散装食品符合食品安全法律的规定要求。各类餐饮服务单位、集体食堂防尘、防蝇、防鼠及上下水设施和冷藏设备齐全，有餐具消毒、保洁设施并运转良好，食品原料和制售过程符合食品安全要求，无交叉污染。餐饮服务单位实行食品安全量化分级管理覆盖率≥90%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4.集中式供水管理规范，自身检测和卫生监督机构监督、监测资料齐全。集中式供水出厂水、管网末梢水水质符合《生活饮用水卫生标准》。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5.旅馆、美容美发厅、歌舞厅、公共浴室、网吧等场所内外环境整洁，公共用品的清洗、消毒设施齐备，工作人员操作符合卫生规范要求。车站、电影院、图书馆、展览馆、商场等场所应当有良好通风采光条件，合理配备垃圾箱和卫生公厕。 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6.企业职业卫生符合国家规定要求。新建、改建、扩建项目和技术改造、技术引进项目可能产生职业病危害的依法进行职业卫生审查，企业对劳动者开展职业健康监护工作。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7.全面实行生猪定点屠宰、集中检疫制度（农村地区个人自宰自食的除外），无注水猪肉和病死猪肉上市。集中生猪屠宰点符合《生猪屠宰管理条例》要求，无对生猪或者生猪产品注水或者注入其他物质的现象。 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8.中小学设卫生室，按学生人数600</w:t>
      </w:r>
      <w:r>
        <w:rPr>
          <w:rFonts w:hint="eastAsia" w:ascii="宋体" w:hAnsi="宋体" w:cs="宋体"/>
          <w:kern w:val="0"/>
          <w:sz w:val="32"/>
          <w:szCs w:val="32"/>
        </w:rPr>
        <w:t>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1的比例配备专职卫生技术人员。学校教学建筑、环境噪声、教学采光照明以及黑板、课桌椅的设置符合国家有关标准。学校食堂符合食品安全要求，饮用水水质符合《生活饮用水卫生标准》。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735" w:firstLineChars="228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（七）疾病预防与控制组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长：张淑芬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  员：</w:t>
      </w:r>
      <w:r>
        <w:rPr>
          <w:rFonts w:hint="eastAsia" w:ascii="仿宋_GB2312" w:eastAsia="仿宋_GB2312"/>
          <w:sz w:val="32"/>
          <w:szCs w:val="32"/>
          <w:lang w:eastAsia="zh-CN"/>
        </w:rPr>
        <w:t>竺景亚</w:t>
      </w:r>
      <w:r>
        <w:rPr>
          <w:rFonts w:hint="eastAsia" w:ascii="仿宋_GB2312" w:eastAsia="仿宋_GB2312"/>
          <w:sz w:val="32"/>
          <w:szCs w:val="32"/>
        </w:rPr>
        <w:t xml:space="preserve">  陈龙义  石良裕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主要职责：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1.认真贯彻《中华人民共和国传染病防治法》，有规划、有制度、有措施，有关资料齐全。疾病预防控制机构建设达到国家规定要求，重大疾病控制按期完成国家规划要求，近3年无因防控措施不力导致的甲、乙类传染病暴发流行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医疗机构贯彻落实《医院感染管理办法》，有健全的医院感染控制、疫情登记报告制度，对传染病、医院感染暴发事件、突发公共卫生事件规范报告和处理。医院设立传染病预检分诊点和专科门诊，二级以上综合医院开设感染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5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免费实行国家免疫规划项目的预防接种，儿童国家免疫规划疫苗全程接种率≥95％；有流动人口免疫规划管理办法，居住期限3个月以上的儿童建卡建证率≥95％；预防接种规范，安全接种率100％，幼托机构、学校按照《疫苗流通和预防接种管理条例》规定开展入托、入学儿童预防接种证查验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5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4.临床用血100%来自无偿献血，其中自愿无偿献血≥90％。依法打击非法行医和非法采供血，医疗服务秩序良好。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（八）社区卫生管理组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组  长：</w:t>
      </w:r>
      <w:r>
        <w:rPr>
          <w:rFonts w:hint="eastAsia" w:ascii="仿宋_GB2312" w:eastAsia="仿宋_GB2312"/>
          <w:sz w:val="32"/>
          <w:szCs w:val="32"/>
          <w:lang w:eastAsia="zh-CN"/>
        </w:rPr>
        <w:t>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成  员：胡  松  </w:t>
      </w:r>
      <w:r>
        <w:rPr>
          <w:rFonts w:hint="eastAsia" w:ascii="仿宋_GB2312" w:eastAsia="仿宋_GB2312"/>
          <w:sz w:val="32"/>
          <w:szCs w:val="32"/>
          <w:lang w:eastAsia="zh-CN"/>
        </w:rPr>
        <w:t>竺景亚</w:t>
      </w:r>
      <w:r>
        <w:rPr>
          <w:rFonts w:hint="eastAsia" w:ascii="仿宋_GB2312" w:eastAsia="仿宋_GB2312"/>
          <w:sz w:val="32"/>
          <w:szCs w:val="32"/>
        </w:rPr>
        <w:t xml:space="preserve">  王振岳  陈龙义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主要职责：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1.卫生院、村卫生室和社区卫生服务机构建设达到国家或省级有关要求，设置符合国家有关规定，并能充分发挥作用。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2.有健全的卫生管理制度，坚持定期开展检查评比活动。积极开展创建健康社区、卫生社区、卫生楼道活动。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3.环境整洁，绿化、美化，车辆摆放整齐，楼道内不堆放杂物，无违章搭建，无非法小广告。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4.环卫设施完善，垃圾收集和公共厕所管理符合卫生要求，无乱排乱倒现象。  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（九）行政村卫生管理组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组  长：</w:t>
      </w:r>
      <w:r>
        <w:rPr>
          <w:rFonts w:hint="eastAsia" w:ascii="仿宋_GB2312" w:eastAsia="仿宋_GB2312"/>
          <w:sz w:val="32"/>
          <w:szCs w:val="32"/>
          <w:lang w:eastAsia="zh-CN"/>
        </w:rPr>
        <w:t>张伟建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成  员：王振岳  </w:t>
      </w:r>
      <w:r>
        <w:rPr>
          <w:rFonts w:hint="eastAsia" w:ascii="仿宋_GB2312" w:eastAsia="仿宋_GB2312"/>
          <w:sz w:val="32"/>
          <w:szCs w:val="32"/>
          <w:lang w:eastAsia="zh-CN"/>
        </w:rPr>
        <w:t>竺景亚</w:t>
      </w:r>
      <w:r>
        <w:rPr>
          <w:rFonts w:hint="eastAsia" w:ascii="仿宋_GB2312" w:eastAsia="仿宋_GB2312"/>
          <w:sz w:val="32"/>
          <w:szCs w:val="32"/>
        </w:rPr>
        <w:t xml:space="preserve">  竺行军  陈龙义  夏茹芳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sz w:val="32"/>
          <w:szCs w:val="32"/>
          <w:lang w:eastAsia="zh-CN"/>
        </w:rPr>
        <w:t>滕可为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主要职责：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1.参加城乡居民基本医疗保险参合率高于所在省（区、市）平均水平。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2.建有符合国家相关要求的村卫生室（所），配置医疗用房、设备和人员，村医取得合法执业资格。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3.30%以上村庄建成省级卫生村。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4.自来水普及率≥90%，定期开展农村生活饮用水水质卫生监测。无害化卫生厕所普及率≥70%，其中学校无害化卫生厕所普及率≥80%。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5.村庄主干路硬化，支路平整。村容整洁，村内垃圾密闭存放，定期清理，柴草、杂物堆放整齐。无蚊蝇孳生的污水坑、粪坑。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6.积极开展创建卫生户活动，农户居室内外整洁，村民卫生习惯良好。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7.村内家禽牲畜实行圈养，无散放牲畜、家禽。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8.有健全的卫生管理制度，坚持定期开展检查评比活动。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9.环境整洁，绿化美化好，车辆摆放整齐，楼道内不堆放杂物，无违章搭建，无非法小广告。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10. 环卫设施完善，垃圾收集和公共厕所管理符合卫生要求，无乱排乱倒现象。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（十）宣传报道组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组  长：</w:t>
      </w:r>
      <w:r>
        <w:rPr>
          <w:rFonts w:hint="eastAsia" w:ascii="仿宋_GB2312" w:eastAsia="仿宋_GB2312"/>
          <w:sz w:val="32"/>
          <w:szCs w:val="32"/>
          <w:lang w:eastAsia="zh-CN"/>
        </w:rPr>
        <w:t>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成  员：</w:t>
      </w:r>
      <w:r>
        <w:rPr>
          <w:rFonts w:hint="eastAsia" w:ascii="仿宋_GB2312" w:eastAsia="仿宋_GB2312"/>
          <w:sz w:val="32"/>
          <w:szCs w:val="32"/>
          <w:lang w:eastAsia="zh-CN"/>
        </w:rPr>
        <w:t>李建亚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竺景亚</w:t>
      </w:r>
      <w:r>
        <w:rPr>
          <w:rFonts w:hint="eastAsia" w:ascii="仿宋_GB2312" w:eastAsia="仿宋_GB2312"/>
          <w:sz w:val="32"/>
          <w:szCs w:val="32"/>
        </w:rPr>
        <w:t xml:space="preserve">  李丽卿  </w:t>
      </w:r>
      <w:r>
        <w:rPr>
          <w:rFonts w:hint="eastAsia" w:ascii="仿宋_GB2312" w:eastAsia="仿宋_GB2312"/>
          <w:sz w:val="32"/>
          <w:szCs w:val="32"/>
          <w:lang w:eastAsia="zh-CN"/>
        </w:rPr>
        <w:t>郑之阳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黄铭均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职责：积极做好国卫复审宣传报道的策划，制定宣传方案，创办简报，督促风景区电视台播出健康教育节目，开展一系列宣传教育活动，多渠道宣传报道国卫复审工作动态；落实户外创卫宣传标牌，组织开展市民卫生满意度调查，收集完善有关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（十一）档案资料整理组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长：张淑芬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  员：</w:t>
      </w:r>
      <w:r>
        <w:rPr>
          <w:rFonts w:hint="eastAsia" w:ascii="仿宋_GB2312" w:eastAsia="仿宋_GB2312"/>
          <w:sz w:val="32"/>
          <w:szCs w:val="32"/>
          <w:lang w:eastAsia="zh-CN"/>
        </w:rPr>
        <w:t>竺景亚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昉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主要职责：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做好镇三年来巩固国卫成果所开展的系列工作资料的收集工作，并根据要求归档成册，制作汇报光盘，完成巩固国家卫生镇的工作报告和技术报告，指导下属村、社区、单位完成相关的资料准备。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（十二）后勤保障组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组  长：</w:t>
      </w:r>
      <w:r>
        <w:rPr>
          <w:rFonts w:hint="eastAsia" w:ascii="仿宋_GB2312" w:eastAsia="仿宋_GB2312"/>
          <w:sz w:val="32"/>
          <w:szCs w:val="32"/>
          <w:lang w:eastAsia="zh-CN"/>
        </w:rPr>
        <w:t>董春来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  员：</w:t>
      </w:r>
      <w:r>
        <w:rPr>
          <w:rFonts w:hint="eastAsia" w:ascii="仿宋_GB2312" w:eastAsia="仿宋_GB2312"/>
          <w:sz w:val="32"/>
          <w:szCs w:val="32"/>
          <w:lang w:eastAsia="zh-CN"/>
        </w:rPr>
        <w:t>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盈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灿</w:t>
      </w:r>
      <w:r>
        <w:rPr>
          <w:rFonts w:hint="eastAsia" w:ascii="仿宋_GB2312" w:eastAsia="仿宋_GB2312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textAlignment w:val="auto"/>
        <w:outlineLvl w:val="9"/>
        <w:rPr>
          <w:rFonts w:hint="eastAsia" w:ascii="仿宋_GB2312" w:hAnsi="simsun Arial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主要职责：</w:t>
      </w:r>
      <w:r>
        <w:rPr>
          <w:rFonts w:hint="eastAsia" w:ascii="仿宋_GB2312" w:hAnsi="simsun Arial" w:eastAsia="仿宋_GB2312"/>
          <w:color w:val="000000"/>
          <w:sz w:val="32"/>
          <w:szCs w:val="32"/>
          <w:shd w:val="clear" w:color="auto" w:fill="FFFFFF"/>
        </w:rPr>
        <w:t>负责协调落实各项复审工作经费，制定国卫复审期间会务接待方案，提供车辆、安保等后勤保障服务，对国卫复审工作过程进行纪律督查。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（十三）工作督查组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组  长：</w:t>
      </w:r>
      <w:r>
        <w:rPr>
          <w:rFonts w:hint="eastAsia" w:ascii="仿宋_GB2312" w:eastAsia="仿宋_GB2312"/>
          <w:sz w:val="32"/>
          <w:szCs w:val="32"/>
          <w:lang w:eastAsia="zh-CN"/>
        </w:rPr>
        <w:t>缪能耀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6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  员：</w:t>
      </w:r>
      <w:r>
        <w:rPr>
          <w:rFonts w:hint="eastAsia" w:ascii="仿宋_GB2312" w:eastAsia="仿宋_GB2312"/>
          <w:sz w:val="32"/>
          <w:szCs w:val="32"/>
          <w:lang w:eastAsia="zh-CN"/>
        </w:rPr>
        <w:t>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灿</w:t>
      </w:r>
      <w:r>
        <w:rPr>
          <w:rFonts w:hint="eastAsia" w:ascii="仿宋_GB2312" w:eastAsia="仿宋_GB2312"/>
          <w:sz w:val="32"/>
          <w:szCs w:val="32"/>
        </w:rPr>
        <w:t xml:space="preserve">  王振岳  江豪挺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主要职责：定期对环境卫生进行督查，及时通报发现问题并督促整改。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6" w:firstLineChars="200"/>
        <w:rPr>
          <w:rFonts w:hint="eastAsia" w:ascii="仿宋_GB2312" w:hAnsi="仿宋" w:eastAsia="仿宋_GB2312" w:cs="仿宋_GB2312"/>
          <w:bCs/>
          <w:sz w:val="32"/>
          <w:szCs w:val="32"/>
        </w:rPr>
      </w:pPr>
    </w:p>
    <w:p>
      <w:pPr>
        <w:spacing w:line="560" w:lineRule="exact"/>
        <w:ind w:right="160"/>
        <w:jc w:val="righ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溪口镇人民政府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814" w:firstLineChars="18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2020年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宋体" w:eastAsia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5947"/>
        </w:tabs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Cs w:val="32"/>
        </w:rPr>
        <w:pict>
          <v:line id="Line 3" o:spid="_x0000_s1027" o:spt="20" style="position:absolute;left:0pt;margin-left:-9pt;margin-top:0.7pt;height:0.05pt;width:442.4pt;z-index:251658240;mso-width-relative:page;mso-height-relative:page;" filled="f" stroked="t" coordsize="21600,21600" o:gfxdata="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RgfaF1QAAAAcBAAAPAAAAAAAAAAEAIAAAACIAAABkcnMvZG93bnJl&#10;di54bWxQSwECFAAUAAAACACHTuJAEJIjJ8cBAACcAwAADgAAAAAAAAABACAAAAAkAQAAZHJzL2Uy&#10;b0RvYy54bWxQSwUGAAAAAAYABgBZAQAAXQUAAAAA&#10;">
            <v:path arrowok="t"/>
            <v:fill on="f" focussize="0,0"/>
            <v:stroke weight="1.5pt" color="#000000" joinstyle="round"/>
            <v:imagedata o:title=""/>
            <o:lock v:ext="edit" aspectratio="f"/>
          </v:line>
        </w:pict>
      </w:r>
      <w:r>
        <w:rPr>
          <w:rFonts w:hint="eastAsia" w:ascii="仿宋_GB2312" w:eastAsia="仿宋_GB2312"/>
          <w:szCs w:val="32"/>
        </w:rPr>
        <w:pict>
          <v:line id="Line 2" o:spid="_x0000_s1026" o:spt="20" style="position:absolute;left:0pt;margin-left:-9.75pt;margin-top:22.5pt;height:0.05pt;width:442.4pt;z-index:251659264;mso-width-relative:page;mso-height-relative:page;" filled="f" stroked="t" coordsize="21600,21600" o:gfxdata="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3oQdm1gAAAAkBAAAPAAAAAAAAAAEAIAAAACIAAABkcnMvZG93bnJl&#10;di54bWxQSwECFAAUAAAACACHTuJAHVOy18YBAACcAwAADgAAAAAAAAABACAAAAAlAQAAZHJzL2Uy&#10;b0RvYy54bWxQSwUGAAAAAAYABgBZAQAAXQUAAAAA&#10;">
            <v:path arrowok="t"/>
            <v:fill on="f" focussize="0,0"/>
            <v:stroke weight="1.5pt" color="#000000" joinstyle="round"/>
            <v:imagedata o:title=""/>
            <o:lock v:ext="edit" aspectratio="f"/>
          </v:lin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溪口镇人民政府办公室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pgNumType w:fmt="numberInDash"/>
      <w:cols w:space="0" w:num="1"/>
      <w:rtlGutter w:val="0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algun Gothic">
    <w:altName w:val="黑体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楷体">
    <w:altName w:val="楷体_GB2312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Romantic">
    <w:altName w:val="仿宋_GB2312"/>
    <w:panose1 w:val="00000400000000000000"/>
    <w:charset w:val="02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02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IB2312">
    <w:altName w:val="MS Mincho"/>
    <w:panose1 w:val="00000000000000000000"/>
    <w:charset w:val="02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02"/>
    <w:family w:val="auto"/>
    <w:pitch w:val="default"/>
    <w:sig w:usb0="A00002BF" w:usb1="68C7FCFB" w:usb2="00000010" w:usb3="00000000" w:csb0="4002009F" w:csb1="DFD70000"/>
  </w:font>
  <w:font w:name="simsun Aria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简体">
    <w:altName w:val="方正小标宋简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2051" o:spid="_x0000_s2051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  <w:lang w:eastAsia="zh-CN"/>
                  </w:rPr>
                  <w:t>- 8 -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7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5AD1"/>
    <w:rsid w:val="000179E2"/>
    <w:rsid w:val="00062A37"/>
    <w:rsid w:val="00112412"/>
    <w:rsid w:val="003E3A5B"/>
    <w:rsid w:val="00427A92"/>
    <w:rsid w:val="0047584B"/>
    <w:rsid w:val="0060327B"/>
    <w:rsid w:val="00640ED5"/>
    <w:rsid w:val="006B2D6D"/>
    <w:rsid w:val="007F264A"/>
    <w:rsid w:val="008A24CE"/>
    <w:rsid w:val="008E38AC"/>
    <w:rsid w:val="008F5A88"/>
    <w:rsid w:val="00A43EE6"/>
    <w:rsid w:val="00A86D9E"/>
    <w:rsid w:val="00AC60CB"/>
    <w:rsid w:val="00C778A7"/>
    <w:rsid w:val="00D7266E"/>
    <w:rsid w:val="00DD5AD1"/>
    <w:rsid w:val="00E14160"/>
    <w:rsid w:val="00EF5771"/>
    <w:rsid w:val="00FC504F"/>
    <w:rsid w:val="01E421CE"/>
    <w:rsid w:val="01FE7345"/>
    <w:rsid w:val="020E41F1"/>
    <w:rsid w:val="035B3050"/>
    <w:rsid w:val="039F3A19"/>
    <w:rsid w:val="042839BE"/>
    <w:rsid w:val="043D1BEB"/>
    <w:rsid w:val="04860E9C"/>
    <w:rsid w:val="05B7331B"/>
    <w:rsid w:val="06345D49"/>
    <w:rsid w:val="06815FD0"/>
    <w:rsid w:val="06A5486C"/>
    <w:rsid w:val="06AE148F"/>
    <w:rsid w:val="07B404AB"/>
    <w:rsid w:val="087F50A8"/>
    <w:rsid w:val="098E3A4C"/>
    <w:rsid w:val="09A6639A"/>
    <w:rsid w:val="0B860DBE"/>
    <w:rsid w:val="0C213F8F"/>
    <w:rsid w:val="0CEB188C"/>
    <w:rsid w:val="0D75153D"/>
    <w:rsid w:val="0DB666C5"/>
    <w:rsid w:val="0DE135F7"/>
    <w:rsid w:val="0E0A5BB2"/>
    <w:rsid w:val="0EE020B5"/>
    <w:rsid w:val="0F547351"/>
    <w:rsid w:val="105D3232"/>
    <w:rsid w:val="10701159"/>
    <w:rsid w:val="1102678C"/>
    <w:rsid w:val="1229257F"/>
    <w:rsid w:val="12A23D3F"/>
    <w:rsid w:val="1369013F"/>
    <w:rsid w:val="1681418F"/>
    <w:rsid w:val="177F00EB"/>
    <w:rsid w:val="17E160D3"/>
    <w:rsid w:val="17FA6164"/>
    <w:rsid w:val="1878743D"/>
    <w:rsid w:val="18BF1C21"/>
    <w:rsid w:val="192F0E8F"/>
    <w:rsid w:val="19D23568"/>
    <w:rsid w:val="19EC0F8C"/>
    <w:rsid w:val="1A233269"/>
    <w:rsid w:val="1B6266CB"/>
    <w:rsid w:val="1BE96289"/>
    <w:rsid w:val="1BEE2B0E"/>
    <w:rsid w:val="1C763469"/>
    <w:rsid w:val="1C9D741D"/>
    <w:rsid w:val="1CD269C1"/>
    <w:rsid w:val="1D204EA9"/>
    <w:rsid w:val="1D3553B0"/>
    <w:rsid w:val="1D993D61"/>
    <w:rsid w:val="1E0C3AD1"/>
    <w:rsid w:val="1E162208"/>
    <w:rsid w:val="1EFE28C1"/>
    <w:rsid w:val="1F52184C"/>
    <w:rsid w:val="1F714FE2"/>
    <w:rsid w:val="1F787DFF"/>
    <w:rsid w:val="1FE243ED"/>
    <w:rsid w:val="1FF325AA"/>
    <w:rsid w:val="21801671"/>
    <w:rsid w:val="22AE6059"/>
    <w:rsid w:val="22EA2399"/>
    <w:rsid w:val="230452DF"/>
    <w:rsid w:val="23C37DF6"/>
    <w:rsid w:val="2418570E"/>
    <w:rsid w:val="248442A7"/>
    <w:rsid w:val="25840D40"/>
    <w:rsid w:val="26316733"/>
    <w:rsid w:val="265B27E9"/>
    <w:rsid w:val="26B64CE6"/>
    <w:rsid w:val="26D97D8E"/>
    <w:rsid w:val="27B20B0C"/>
    <w:rsid w:val="27C43561"/>
    <w:rsid w:val="281B7DE7"/>
    <w:rsid w:val="28C91F7E"/>
    <w:rsid w:val="2974695C"/>
    <w:rsid w:val="2A4105B5"/>
    <w:rsid w:val="2AFD44C1"/>
    <w:rsid w:val="2C4A5C5B"/>
    <w:rsid w:val="2CE56A1C"/>
    <w:rsid w:val="2DED662F"/>
    <w:rsid w:val="2E926869"/>
    <w:rsid w:val="2E9E693A"/>
    <w:rsid w:val="306444E5"/>
    <w:rsid w:val="308A0EE0"/>
    <w:rsid w:val="309B30DA"/>
    <w:rsid w:val="32200131"/>
    <w:rsid w:val="328B761C"/>
    <w:rsid w:val="32DB6DF6"/>
    <w:rsid w:val="332D3D42"/>
    <w:rsid w:val="3343058D"/>
    <w:rsid w:val="33ED3D7D"/>
    <w:rsid w:val="33F13F6D"/>
    <w:rsid w:val="34AD2661"/>
    <w:rsid w:val="34D751B2"/>
    <w:rsid w:val="35486FAC"/>
    <w:rsid w:val="354D694C"/>
    <w:rsid w:val="35714E95"/>
    <w:rsid w:val="360B6680"/>
    <w:rsid w:val="36366557"/>
    <w:rsid w:val="36A364C2"/>
    <w:rsid w:val="37CA37E5"/>
    <w:rsid w:val="381256A2"/>
    <w:rsid w:val="381B4ECB"/>
    <w:rsid w:val="384B4278"/>
    <w:rsid w:val="38A36C46"/>
    <w:rsid w:val="3901715E"/>
    <w:rsid w:val="39C91F71"/>
    <w:rsid w:val="3A0F6052"/>
    <w:rsid w:val="3A92151B"/>
    <w:rsid w:val="3AB15411"/>
    <w:rsid w:val="3ABC4542"/>
    <w:rsid w:val="3B501263"/>
    <w:rsid w:val="3BCA7EE6"/>
    <w:rsid w:val="3C5754B4"/>
    <w:rsid w:val="3C5B4613"/>
    <w:rsid w:val="3C7312ED"/>
    <w:rsid w:val="3E1407D0"/>
    <w:rsid w:val="3E7F5333"/>
    <w:rsid w:val="3F3622A5"/>
    <w:rsid w:val="404231B9"/>
    <w:rsid w:val="407B406A"/>
    <w:rsid w:val="416651A5"/>
    <w:rsid w:val="41B0549F"/>
    <w:rsid w:val="429742B6"/>
    <w:rsid w:val="42D90AD8"/>
    <w:rsid w:val="43386B3E"/>
    <w:rsid w:val="434E520D"/>
    <w:rsid w:val="443C773B"/>
    <w:rsid w:val="444A47B4"/>
    <w:rsid w:val="44AF15B2"/>
    <w:rsid w:val="44D04052"/>
    <w:rsid w:val="467B1C3A"/>
    <w:rsid w:val="47AA4F49"/>
    <w:rsid w:val="47FE6471"/>
    <w:rsid w:val="487D3C24"/>
    <w:rsid w:val="48D51D80"/>
    <w:rsid w:val="492869D4"/>
    <w:rsid w:val="497E3412"/>
    <w:rsid w:val="49842390"/>
    <w:rsid w:val="4A781D9A"/>
    <w:rsid w:val="4AAA05A8"/>
    <w:rsid w:val="4AB47502"/>
    <w:rsid w:val="4AED16E8"/>
    <w:rsid w:val="4B8F185A"/>
    <w:rsid w:val="4C5D0566"/>
    <w:rsid w:val="4D576966"/>
    <w:rsid w:val="4DF0530C"/>
    <w:rsid w:val="4E344C96"/>
    <w:rsid w:val="4E355E85"/>
    <w:rsid w:val="4E377ECC"/>
    <w:rsid w:val="4E476B96"/>
    <w:rsid w:val="4E6F3833"/>
    <w:rsid w:val="4E9B3FC8"/>
    <w:rsid w:val="4EB5652F"/>
    <w:rsid w:val="50531DF7"/>
    <w:rsid w:val="50DF6631"/>
    <w:rsid w:val="50E92AA2"/>
    <w:rsid w:val="51B91690"/>
    <w:rsid w:val="51D43CBC"/>
    <w:rsid w:val="523D3889"/>
    <w:rsid w:val="525B69A7"/>
    <w:rsid w:val="52F9685F"/>
    <w:rsid w:val="53635E2E"/>
    <w:rsid w:val="5382419F"/>
    <w:rsid w:val="542952E4"/>
    <w:rsid w:val="5459763F"/>
    <w:rsid w:val="547C24B1"/>
    <w:rsid w:val="55B92895"/>
    <w:rsid w:val="55E176B1"/>
    <w:rsid w:val="57256382"/>
    <w:rsid w:val="5766768D"/>
    <w:rsid w:val="58006141"/>
    <w:rsid w:val="59384162"/>
    <w:rsid w:val="59A51327"/>
    <w:rsid w:val="59A54D15"/>
    <w:rsid w:val="59DC2613"/>
    <w:rsid w:val="5A57196D"/>
    <w:rsid w:val="5A867F8A"/>
    <w:rsid w:val="5AD82309"/>
    <w:rsid w:val="5AFA151C"/>
    <w:rsid w:val="5AFB242A"/>
    <w:rsid w:val="5B1D4845"/>
    <w:rsid w:val="5BA8405E"/>
    <w:rsid w:val="5CE07556"/>
    <w:rsid w:val="5DA53B39"/>
    <w:rsid w:val="5DBC6098"/>
    <w:rsid w:val="5F2D0FAE"/>
    <w:rsid w:val="5FA95EC1"/>
    <w:rsid w:val="60ED763A"/>
    <w:rsid w:val="616324B2"/>
    <w:rsid w:val="61676715"/>
    <w:rsid w:val="61980BBB"/>
    <w:rsid w:val="62223B11"/>
    <w:rsid w:val="62BC76B8"/>
    <w:rsid w:val="62C12903"/>
    <w:rsid w:val="633E2DC8"/>
    <w:rsid w:val="64431792"/>
    <w:rsid w:val="6549638F"/>
    <w:rsid w:val="6609737D"/>
    <w:rsid w:val="664E04EE"/>
    <w:rsid w:val="668C7E82"/>
    <w:rsid w:val="67303B3A"/>
    <w:rsid w:val="68300494"/>
    <w:rsid w:val="68367F85"/>
    <w:rsid w:val="6880234F"/>
    <w:rsid w:val="68831BCA"/>
    <w:rsid w:val="68C35421"/>
    <w:rsid w:val="68F45A08"/>
    <w:rsid w:val="694F5726"/>
    <w:rsid w:val="6A083948"/>
    <w:rsid w:val="6A296EF7"/>
    <w:rsid w:val="6B2277C4"/>
    <w:rsid w:val="6B6F6317"/>
    <w:rsid w:val="6BC74A98"/>
    <w:rsid w:val="6BE7044D"/>
    <w:rsid w:val="6BE8682A"/>
    <w:rsid w:val="6C725296"/>
    <w:rsid w:val="6CCD221E"/>
    <w:rsid w:val="6DA24E0A"/>
    <w:rsid w:val="6DEE17A1"/>
    <w:rsid w:val="6E113561"/>
    <w:rsid w:val="6F8F632A"/>
    <w:rsid w:val="708A66A2"/>
    <w:rsid w:val="70EB79D9"/>
    <w:rsid w:val="71973B97"/>
    <w:rsid w:val="71B248A2"/>
    <w:rsid w:val="72361370"/>
    <w:rsid w:val="72E07EA5"/>
    <w:rsid w:val="72E76C8F"/>
    <w:rsid w:val="731C62DA"/>
    <w:rsid w:val="73611475"/>
    <w:rsid w:val="74676CEA"/>
    <w:rsid w:val="74D10F96"/>
    <w:rsid w:val="750D2E11"/>
    <w:rsid w:val="75395EB8"/>
    <w:rsid w:val="75AD6BFC"/>
    <w:rsid w:val="75C40ED7"/>
    <w:rsid w:val="767537A8"/>
    <w:rsid w:val="77286527"/>
    <w:rsid w:val="77EC3E72"/>
    <w:rsid w:val="78367DA8"/>
    <w:rsid w:val="78535644"/>
    <w:rsid w:val="789F2934"/>
    <w:rsid w:val="796553D7"/>
    <w:rsid w:val="79A50898"/>
    <w:rsid w:val="7A972805"/>
    <w:rsid w:val="7A9F461D"/>
    <w:rsid w:val="7D4154B9"/>
    <w:rsid w:val="7D723BFC"/>
    <w:rsid w:val="7DE317C0"/>
    <w:rsid w:val="7F8B0CA6"/>
    <w:rsid w:val="7FCB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iPriority w:val="99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basedOn w:val="5"/>
    <w:unhideWhenUsed/>
    <w:qFormat/>
    <w:uiPriority w:val="99"/>
    <w:pPr>
      <w:ind w:firstLine="420" w:firstLineChars="100"/>
    </w:pPr>
    <w:rPr>
      <w:rFonts w:ascii="Times New Roman" w:hAnsi="Times New Roman" w:eastAsia="宋体"/>
    </w:rPr>
  </w:style>
  <w:style w:type="paragraph" w:styleId="5">
    <w:name w:val="Body Text"/>
    <w:basedOn w:val="1"/>
    <w:unhideWhenUsed/>
    <w:qFormat/>
    <w:uiPriority w:val="99"/>
    <w:pPr>
      <w:spacing w:after="120" w:afterLines="0"/>
    </w:pPr>
  </w:style>
  <w:style w:type="paragraph" w:styleId="6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7">
    <w:name w:val="footer"/>
    <w:basedOn w:val="1"/>
    <w:link w:val="1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"/>
    <w:basedOn w:val="1"/>
    <w:unhideWhenUsed/>
    <w:qFormat/>
    <w:uiPriority w:val="99"/>
    <w:pPr>
      <w:ind w:left="200" w:hanging="200" w:hangingChars="200"/>
    </w:pPr>
  </w:style>
  <w:style w:type="paragraph" w:styleId="10">
    <w:name w:val="Title"/>
    <w:basedOn w:val="1"/>
    <w:next w:val="1"/>
    <w:qFormat/>
    <w:locked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12">
    <w:name w:val="page number"/>
    <w:basedOn w:val="11"/>
    <w:unhideWhenUsed/>
    <w:qFormat/>
    <w:uiPriority w:val="99"/>
  </w:style>
  <w:style w:type="table" w:styleId="14">
    <w:name w:val="Table Grid"/>
    <w:basedOn w:val="1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5">
    <w:name w:val="Header Char"/>
    <w:basedOn w:val="11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Footer Char"/>
    <w:basedOn w:val="11"/>
    <w:link w:val="7"/>
    <w:semiHidden/>
    <w:qFormat/>
    <w:locked/>
    <w:uiPriority w:val="99"/>
    <w:rPr>
      <w:rFonts w:cs="Times New Roman"/>
      <w:sz w:val="18"/>
      <w:szCs w:val="18"/>
    </w:rPr>
  </w:style>
  <w:style w:type="paragraph" w:customStyle="1" w:styleId="17">
    <w:name w:val="样式 首行缩进:  2 字符"/>
    <w:basedOn w:val="1"/>
    <w:qFormat/>
    <w:uiPriority w:val="0"/>
    <w:pPr>
      <w:autoSpaceDE/>
      <w:autoSpaceDN/>
      <w:ind w:firstLine="480"/>
    </w:pPr>
    <w:rPr>
      <w:rFonts w:eastAsia="新宋体" w:cs="宋体"/>
      <w:szCs w:val="20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 textRotate="1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中国微软</Company>
  <Pages>2</Pages>
  <Words>95</Words>
  <Characters>548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2018-02-01T08:21:00Z</dcterms:created>
  <dc:creator>微软中国</dc:creator>
  <cp:lastModifiedBy>Administrator</cp:lastModifiedBy>
  <cp:lastPrinted>2019-01-18T00:52:00Z</cp:lastPrinted>
  <dcterms:modified xsi:type="dcterms:W3CDTF">2020-04-16T02:33:45Z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