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附件1</w:t>
      </w:r>
    </w:p>
    <w:p/>
    <w:p>
      <w:pPr>
        <w:jc w:val="center"/>
        <w:rPr>
          <w:rFonts w:hint="eastAsia" w:ascii="仿宋_GB2312" w:hAnsi="楷体" w:eastAsia="仿宋_GB2312"/>
          <w:b/>
          <w:bCs/>
          <w:sz w:val="40"/>
          <w:szCs w:val="44"/>
        </w:rPr>
      </w:pPr>
      <w:r>
        <w:rPr>
          <w:rFonts w:hint="eastAsia" w:ascii="仿宋_GB2312" w:hAnsi="楷体" w:eastAsia="仿宋_GB2312"/>
          <w:b/>
          <w:bCs/>
          <w:sz w:val="40"/>
          <w:szCs w:val="44"/>
        </w:rPr>
        <w:t>非机动车行驶证（式样）</w:t>
      </w:r>
    </w:p>
    <w:p>
      <w:pPr>
        <w:jc w:val="center"/>
      </w:pPr>
      <w:r>
        <w:drawing>
          <wp:inline distT="0" distB="0" distL="0" distR="0">
            <wp:extent cx="4629150" cy="3057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黑体" w:hAnsi="黑体" w:eastAsia="黑体"/>
          <w:b w:val="0"/>
          <w:bCs w:val="0"/>
          <w:sz w:val="28"/>
          <w:szCs w:val="32"/>
        </w:rPr>
      </w:pPr>
      <w:r>
        <w:rPr>
          <w:rFonts w:hint="eastAsia" w:ascii="黑体" w:hAnsi="黑体" w:eastAsia="黑体"/>
          <w:b w:val="0"/>
          <w:bCs w:val="0"/>
          <w:sz w:val="28"/>
          <w:szCs w:val="32"/>
        </w:rPr>
        <w:t>比例</w:t>
      </w:r>
      <w:r>
        <w:rPr>
          <w:rFonts w:ascii="黑体" w:hAnsi="黑体" w:eastAsia="黑体"/>
          <w:b w:val="0"/>
          <w:bCs w:val="0"/>
          <w:sz w:val="28"/>
          <w:szCs w:val="32"/>
        </w:rPr>
        <w:t>1</w:t>
      </w:r>
      <w:r>
        <w:rPr>
          <w:rFonts w:hint="eastAsia" w:ascii="黑体" w:hAnsi="黑体" w:eastAsia="黑体"/>
          <w:b w:val="0"/>
          <w:bCs w:val="0"/>
          <w:sz w:val="28"/>
          <w:szCs w:val="32"/>
        </w:rPr>
        <w:t>:</w:t>
      </w:r>
      <w:r>
        <w:rPr>
          <w:rFonts w:ascii="黑体" w:hAnsi="黑体" w:eastAsia="黑体"/>
          <w:b w:val="0"/>
          <w:bCs w:val="0"/>
          <w:sz w:val="28"/>
          <w:szCs w:val="32"/>
        </w:rPr>
        <w:t>1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1.行驶证为塑封单页卡片；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2.规格为:长度为88mm±0.5mm,宽度为60mm±0.5mm；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3.行驶证圆角半径为4mm±0.1mm；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4.“××车行驶证”，××为车类(电动自行车或者残疾人机动轮椅车)，字体为黑体，12.5磅，位置居中，距离最上端0.5cm；“号牌号码”“所有人”“身份证件号码”“住址”“厂牌型号”“颜色”“车架号”等字体为8磅宋体，“号牌号码”位置：左缩进0.5cm，与右边的空格横线之间距离0.1cm，空格横线长度为2.7cm；“所有人”位置：与右边的空格横线之间距离0.1cm，空格横线长度为2.7cm，空格横线位置：右缩进0.5cm；“车架号”位置：与右边的空格横线之间距离0.1cm，空格横线长度为4.5cm，空格横线位置：右缩进0.5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5.“发证日期”“年”“月”“日”字体为10磅黑体，“发证日期”和“年”之间的空格横线长度为1cm，“年”和“月”、“月”和“日”之间的空格横线长度为0.7cm，三条空格横线与相邻文字距离均为0.1cm，具体位置：“日”右缩进0.5cm，距离最下端0.35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6.证件章加盖左下角位置，为1.8cm</w:t>
      </w:r>
      <w:r>
        <w:rPr>
          <w:rFonts w:hint="default" w:ascii="Arial" w:hAnsi="Arial" w:eastAsia="仿宋_GB2312" w:cs="Arial"/>
          <w:sz w:val="28"/>
          <w:szCs w:val="32"/>
        </w:rPr>
        <w:t>×</w:t>
      </w:r>
      <w:r>
        <w:rPr>
          <w:rFonts w:hint="eastAsia" w:ascii="仿宋_GB2312" w:hAnsi="楷体" w:eastAsia="仿宋_GB2312"/>
          <w:sz w:val="28"/>
          <w:szCs w:val="32"/>
        </w:rPr>
        <w:t>1.8cm的正方形， 具体位置为：左缩进为0.5cm，距离最下端0.35cm。印章颜色为红色；发证机关名称为××公安局交警支(大)队；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7.车类为电动自行车时，在行驶证的反面粘贴车辆照片后塑封；车类为残疾人机动轮椅车时，在行驶证的反面粘贴车辆与驾驶人的合成照片后塑封。</w:t>
      </w:r>
    </w:p>
    <w:p/>
    <w:p/>
    <w:p/>
    <w:p/>
    <w:p/>
    <w:p/>
    <w:p/>
    <w:p/>
    <w:p/>
    <w:p/>
    <w:p>
      <w:pPr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附件2</w:t>
      </w:r>
    </w:p>
    <w:p/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电动自行车号牌（式样）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67325" cy="3219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rPr>
          <w:rFonts w:ascii="黑体" w:hAnsi="黑体" w:eastAsia="黑体"/>
          <w:b w:val="0"/>
          <w:bCs w:val="0"/>
          <w:sz w:val="28"/>
          <w:szCs w:val="32"/>
        </w:rPr>
      </w:pPr>
      <w:r>
        <w:rPr>
          <w:rFonts w:hint="eastAsia" w:ascii="黑体" w:hAnsi="黑体" w:eastAsia="黑体"/>
          <w:b w:val="0"/>
          <w:bCs w:val="0"/>
          <w:sz w:val="28"/>
          <w:szCs w:val="32"/>
        </w:rPr>
        <w:t>比例</w:t>
      </w:r>
      <w:r>
        <w:rPr>
          <w:rFonts w:ascii="黑体" w:hAnsi="黑体" w:eastAsia="黑体"/>
          <w:b w:val="0"/>
          <w:bCs w:val="0"/>
          <w:sz w:val="28"/>
          <w:szCs w:val="32"/>
        </w:rPr>
        <w:t>1</w:t>
      </w:r>
      <w:r>
        <w:rPr>
          <w:rFonts w:hint="eastAsia" w:ascii="黑体" w:hAnsi="黑体" w:eastAsia="黑体"/>
          <w:b w:val="0"/>
          <w:bCs w:val="0"/>
          <w:sz w:val="28"/>
          <w:szCs w:val="32"/>
        </w:rPr>
        <w:t>:</w:t>
      </w:r>
      <w:r>
        <w:rPr>
          <w:rFonts w:ascii="黑体" w:hAnsi="黑体" w:eastAsia="黑体"/>
          <w:b w:val="0"/>
          <w:bCs w:val="0"/>
          <w:sz w:val="28"/>
          <w:szCs w:val="32"/>
        </w:rPr>
        <w:t>2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1.整版尺寸为长180mm</w:t>
      </w:r>
      <w:r>
        <w:rPr>
          <w:rFonts w:hint="default" w:ascii="Arial" w:hAnsi="Arial" w:eastAsia="仿宋_GB2312" w:cs="Arial"/>
          <w:sz w:val="28"/>
          <w:szCs w:val="32"/>
        </w:rPr>
        <w:t>×</w:t>
      </w:r>
      <w:r>
        <w:rPr>
          <w:rFonts w:hint="eastAsia" w:ascii="仿宋_GB2312" w:hAnsi="楷体" w:eastAsia="仿宋_GB2312"/>
          <w:sz w:val="28"/>
          <w:szCs w:val="32"/>
        </w:rPr>
        <w:t>宽110mm</w:t>
      </w:r>
      <w:r>
        <w:rPr>
          <w:rFonts w:hint="default" w:ascii="Arial" w:hAnsi="Arial" w:eastAsia="仿宋_GB2312" w:cs="Arial"/>
          <w:sz w:val="28"/>
          <w:szCs w:val="32"/>
        </w:rPr>
        <w:t>×</w:t>
      </w:r>
      <w:r>
        <w:rPr>
          <w:rFonts w:hint="eastAsia" w:ascii="仿宋_GB2312" w:hAnsi="楷体" w:eastAsia="仿宋_GB2312"/>
          <w:sz w:val="28"/>
          <w:szCs w:val="32"/>
        </w:rPr>
        <w:t>厚度1mm；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2.材质:铝镁合金；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3.颜色为黄底</w:t>
      </w:r>
      <w:r>
        <w:rPr>
          <w:rFonts w:hint="eastAsia" w:ascii="仿宋_GB2312" w:hAnsi="楷体" w:eastAsia="仿宋_GB2312"/>
          <w:sz w:val="28"/>
          <w:szCs w:val="32"/>
          <w:u w:val="none"/>
        </w:rPr>
        <w:t>(色号:#dd9818)</w:t>
      </w:r>
      <w:r>
        <w:rPr>
          <w:rFonts w:hint="eastAsia" w:ascii="仿宋_GB2312" w:hAnsi="楷体" w:eastAsia="仿宋_GB2312"/>
          <w:sz w:val="28"/>
          <w:szCs w:val="32"/>
        </w:rPr>
        <w:t>黑字白线框；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4.号牌一块；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5.“电动自行车”字体为方正小标宋简体，字号40，字符间距100，字符属性“平滑”；位置：右缩进2.55cm，距离最上端3.55cm(与“杭州”底部对齐即可)；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6.“杭州”代表支队或者大队管理部门名称，如“杭州”“临安”“建德”；字体为方正粗圆简体，字号50，字符间距350，字符属性“平滑”，位置：左缩进2.55cm，距离最上端3.25cm；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7.数字字体为方正粗圆简体，居中，字号115，字符间距0，垂直缩放110%，字符属性“平滑”。位置：居中，距离最底部1.95cm；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8.白框宽度为0.35cm，圆角半径为4mm±0.1mm，最外框为0.28cm；线框和字体四周应有凸起值不小于0.8mm的加强筋，字符凸起牌面应不小于0.8mm，字符和加强筋边缘应整齐。白线框及外边缘弧度半径为50像素；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9.车牌孔为圆角矩形，长1.5cm高0.63cm，圆角半径为：4mm±0.1mm，车牌孔具体位置：距离左右边线(非白框)各4.35cm，距离最上端1.4cm；</w:t>
      </w:r>
    </w:p>
    <w:p>
      <w:pPr>
        <w:spacing w:line="360" w:lineRule="auto"/>
        <w:ind w:firstLine="560" w:firstLineChars="200"/>
      </w:pPr>
      <w:r>
        <w:rPr>
          <w:rFonts w:hint="eastAsia" w:ascii="仿宋_GB2312" w:hAnsi="楷体" w:eastAsia="仿宋_GB2312"/>
          <w:sz w:val="28"/>
          <w:szCs w:val="32"/>
        </w:rPr>
        <w:t>10.二维码为2cm</w:t>
      </w:r>
      <w:r>
        <w:rPr>
          <w:rFonts w:hint="default" w:ascii="Arial" w:hAnsi="Arial" w:eastAsia="仿宋_GB2312" w:cs="Arial"/>
          <w:sz w:val="28"/>
          <w:szCs w:val="32"/>
        </w:rPr>
        <w:t>×</w:t>
      </w:r>
      <w:r>
        <w:rPr>
          <w:rFonts w:hint="eastAsia" w:ascii="仿宋_GB2312" w:hAnsi="楷体" w:eastAsia="仿宋_GB2312"/>
          <w:sz w:val="28"/>
          <w:szCs w:val="32"/>
        </w:rPr>
        <w:t>2cm的正方形，位置：居中，即距离两端各8cm，距离最上端1cm(非强制要求印制二维码，二维码启用时间和编码规则由各市公安局自行确定)。</w:t>
      </w:r>
    </w:p>
    <w:p/>
    <w:p>
      <w:bookmarkStart w:id="0" w:name="_GoBack"/>
      <w:bookmarkEnd w:id="0"/>
    </w:p>
    <w:p/>
    <w:p/>
    <w:p/>
    <w:p/>
    <w:p/>
    <w:p/>
    <w:p>
      <w:pPr>
        <w:rPr>
          <w:rFonts w:hint="eastAsia" w:ascii="黑体" w:hAnsi="黑体" w:eastAsia="黑体" w:cs="黑体"/>
          <w:b w:val="0"/>
          <w:bCs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附件3</w:t>
      </w:r>
    </w:p>
    <w:p/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残疾人机动轮椅车号牌（式样）</w:t>
      </w: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ascii="楷体" w:hAnsi="楷体" w:eastAsia="楷体"/>
          <w:sz w:val="28"/>
          <w:szCs w:val="32"/>
        </w:rPr>
        <w:drawing>
          <wp:inline distT="0" distB="0" distL="0" distR="0">
            <wp:extent cx="5267325" cy="2514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比例</w:t>
      </w:r>
      <w:r>
        <w:rPr>
          <w:rFonts w:ascii="黑体" w:hAnsi="黑体" w:eastAsia="黑体"/>
          <w:b w:val="0"/>
          <w:bCs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:</w:t>
      </w:r>
      <w:r>
        <w:rPr>
          <w:rFonts w:ascii="黑体" w:hAnsi="黑体" w:eastAsia="黑体"/>
          <w:b w:val="0"/>
          <w:bCs w:val="0"/>
          <w:sz w:val="28"/>
          <w:szCs w:val="28"/>
        </w:rPr>
        <w:t>2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1.整版长300</w:t>
      </w:r>
      <w:r>
        <w:rPr>
          <w:rFonts w:hint="eastAsia" w:ascii="仿宋_GB2312" w:hAnsi="楷体" w:eastAsia="仿宋_GB2312"/>
          <w:sz w:val="28"/>
          <w:szCs w:val="32"/>
          <w:lang w:val="en-US" w:eastAsia="zh-CN"/>
        </w:rPr>
        <w:t>mm</w:t>
      </w:r>
      <w:r>
        <w:rPr>
          <w:rFonts w:hint="default" w:ascii="Arial" w:hAnsi="Arial" w:eastAsia="仿宋_GB2312" w:cs="Arial"/>
          <w:sz w:val="28"/>
          <w:szCs w:val="32"/>
        </w:rPr>
        <w:t>×</w:t>
      </w:r>
      <w:r>
        <w:rPr>
          <w:rFonts w:hint="eastAsia" w:ascii="仿宋_GB2312" w:hAnsi="楷体" w:eastAsia="仿宋_GB2312"/>
          <w:sz w:val="28"/>
          <w:szCs w:val="32"/>
        </w:rPr>
        <w:t>宽143mm；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2.材质:铝镁合金；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3.不加装座位的机动轮椅车号牌颜色为黄底</w:t>
      </w:r>
      <w:r>
        <w:rPr>
          <w:rFonts w:hint="eastAsia" w:ascii="仿宋_GB2312" w:hAnsi="楷体" w:eastAsia="仿宋_GB2312"/>
          <w:sz w:val="28"/>
          <w:szCs w:val="32"/>
          <w:u w:val="none"/>
        </w:rPr>
        <w:t>(色号:#dd9818)</w:t>
      </w:r>
      <w:r>
        <w:rPr>
          <w:rFonts w:hint="eastAsia" w:ascii="仿宋_GB2312" w:hAnsi="楷体" w:eastAsia="仿宋_GB2312"/>
          <w:sz w:val="28"/>
          <w:szCs w:val="32"/>
        </w:rPr>
        <w:t>黑字黑框线，加装座位的机动轮椅车号牌颜色为绿底</w:t>
      </w:r>
      <w:r>
        <w:rPr>
          <w:rFonts w:hint="eastAsia" w:ascii="仿宋_GB2312" w:hAnsi="楷体" w:eastAsia="仿宋_GB2312"/>
          <w:sz w:val="28"/>
          <w:szCs w:val="32"/>
          <w:u w:val="none"/>
        </w:rPr>
        <w:t>(色号:#43997c)</w:t>
      </w:r>
      <w:r>
        <w:rPr>
          <w:rFonts w:hint="eastAsia" w:ascii="仿宋_GB2312" w:hAnsi="楷体" w:eastAsia="仿宋_GB2312"/>
          <w:sz w:val="28"/>
          <w:szCs w:val="32"/>
        </w:rPr>
        <w:t>白字白框线；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4.号牌一式二块、前后各一；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5.“残疾人机动轮椅车”字体为方正小标宋简体，居中，字号55，字符间距300，字符属性“浑厚”；位置:居中，距离最上端4.5cm；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6.“杭州”代表支队或者大队管理部门名称，如“杭州”“临安”“建德”等；字体为方正粗圆简体，字号75，字符间距200，字符属性“平滑”，位置:左缩进3cm，距离最下方端3.2cm；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7.数字字体为方正粗圆简体，字号115，字符间距0，垂直缩放110%，字符属性“平滑”，位置:右缩进3cm，距离最下方端2.5cm；</w:t>
      </w:r>
    </w:p>
    <w:p>
      <w:pPr>
        <w:spacing w:line="360" w:lineRule="auto"/>
        <w:ind w:firstLine="560" w:firstLineChars="200"/>
        <w:rPr>
          <w:rFonts w:hint="eastAsia" w:ascii="仿宋_GB2312" w:hAnsi="楷体" w:eastAsia="仿宋_GB2312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8.黑框/白框宽度为0.4cm，圆角半径为4mm±0.1mm，最外框为0.2cm；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32"/>
        </w:rPr>
      </w:pPr>
      <w:r>
        <w:rPr>
          <w:rFonts w:hint="eastAsia" w:ascii="仿宋_GB2312" w:hAnsi="楷体" w:eastAsia="仿宋_GB2312"/>
          <w:sz w:val="28"/>
          <w:szCs w:val="32"/>
        </w:rPr>
        <w:t>9.车牌孔为圆形，直径0.95cm；具体位置：距离左右边线(非白框)各7.8cm，距离最上端1.45cm。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E"/>
    <w:rsid w:val="002342DD"/>
    <w:rsid w:val="002B7E1D"/>
    <w:rsid w:val="004D3ECF"/>
    <w:rsid w:val="00AF0C46"/>
    <w:rsid w:val="00B1013E"/>
    <w:rsid w:val="00CE7FC0"/>
    <w:rsid w:val="00D43B76"/>
    <w:rsid w:val="00DB7E2D"/>
    <w:rsid w:val="00F272C4"/>
    <w:rsid w:val="00FC29DB"/>
    <w:rsid w:val="00FF1E33"/>
    <w:rsid w:val="05625D10"/>
    <w:rsid w:val="0DDA38B9"/>
    <w:rsid w:val="12665CBD"/>
    <w:rsid w:val="1A8A2A48"/>
    <w:rsid w:val="4CA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61D3C-1C0D-44EF-A9F5-E1C866F0E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270</Words>
  <Characters>1544</Characters>
  <Lines>12</Lines>
  <Paragraphs>3</Paragraphs>
  <TotalTime>3</TotalTime>
  <ScaleCrop>false</ScaleCrop>
  <LinksUpToDate>false</LinksUpToDate>
  <CharactersWithSpaces>1811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2020-11-04T02:25:00Z</dcterms:created>
  <dc:creator>Administrator</dc:creator>
  <cp:lastModifiedBy>姜超</cp:lastModifiedBy>
  <dcterms:modified xsi:type="dcterms:W3CDTF">2020-11-16T08:04:07Z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