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20" w:lineRule="atLeast"/>
        <w:ind w:left="0" w:right="0"/>
        <w:jc w:val="center"/>
      </w:pPr>
      <w:r>
        <w:rPr>
          <w:rFonts w:hint="eastAsia" w:ascii="宋体" w:hAnsi="宋体" w:eastAsia="宋体" w:cs="宋体"/>
          <w:b w:val="0"/>
          <w:i w:val="0"/>
          <w:caps w:val="0"/>
          <w:color w:val="3D3D3D"/>
          <w:spacing w:val="0"/>
          <w:sz w:val="44"/>
          <w:szCs w:val="44"/>
          <w:shd w:val="clear" w:fill="FFFFFF"/>
        </w:rPr>
        <w:t>台州市天台县人民政府赤城街道办事处</w:t>
      </w:r>
      <w:r>
        <w:rPr>
          <w:rFonts w:hint="eastAsia" w:ascii="宋体" w:hAnsi="宋体" w:eastAsia="宋体" w:cs="宋体"/>
          <w:b w:val="0"/>
          <w:i w:val="0"/>
          <w:caps w:val="0"/>
          <w:color w:val="3D3D3D"/>
          <w:spacing w:val="0"/>
          <w:sz w:val="44"/>
          <w:szCs w:val="44"/>
          <w:shd w:val="clear" w:fill="FFFFFF"/>
          <w:lang w:val="en-US" w:eastAsia="zh-CN"/>
        </w:rPr>
        <w:t>2017</w:t>
      </w:r>
      <w:r>
        <w:rPr>
          <w:rFonts w:hint="eastAsia" w:ascii="宋体" w:hAnsi="宋体" w:eastAsia="宋体" w:cs="宋体"/>
          <w:b w:val="0"/>
          <w:i w:val="0"/>
          <w:caps w:val="0"/>
          <w:color w:val="3D3D3D"/>
          <w:spacing w:val="0"/>
          <w:sz w:val="44"/>
          <w:szCs w:val="44"/>
          <w:shd w:val="clear" w:fill="FFFFFF"/>
        </w:rPr>
        <w:t>年部门预算</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1"/>
          <w:szCs w:val="21"/>
          <w:shd w:val="clear" w:fill="FFFFFF"/>
          <w:lang w:val="en-US"/>
        </w:rPr>
        <w:t> </w:t>
      </w:r>
      <w:r>
        <w:rPr>
          <w:rFonts w:hint="eastAsia" w:ascii="微软雅黑" w:hAnsi="微软雅黑" w:eastAsia="微软雅黑" w:cs="微软雅黑"/>
          <w:b w:val="0"/>
          <w:i w:val="0"/>
          <w:caps w:val="0"/>
          <w:color w:val="676767"/>
          <w:spacing w:val="0"/>
          <w:sz w:val="19"/>
          <w:szCs w:val="19"/>
          <w:shd w:val="clear" w:fill="FFFFFF"/>
          <w:lang w:val="en-US"/>
        </w:rPr>
        <w:t> </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微软雅黑" w:hAnsi="微软雅黑" w:eastAsia="微软雅黑" w:cs="微软雅黑"/>
          <w:b w:val="0"/>
          <w:i w:val="0"/>
          <w:caps w:val="0"/>
          <w:color w:val="676767"/>
          <w:spacing w:val="0"/>
          <w:sz w:val="19"/>
          <w:szCs w:val="19"/>
          <w:shd w:val="clear" w:fill="FFFFFF"/>
          <w:lang w:val="en-US"/>
        </w:rPr>
        <w:t> </w:t>
      </w:r>
      <w:r>
        <w:rPr>
          <w:rFonts w:hint="eastAsia" w:ascii="宋体" w:hAnsi="宋体" w:eastAsia="宋体" w:cs="宋体"/>
          <w:b w:val="0"/>
          <w:i w:val="0"/>
          <w:caps w:val="0"/>
          <w:color w:val="3D3D3D"/>
          <w:spacing w:val="0"/>
          <w:sz w:val="28"/>
          <w:szCs w:val="28"/>
          <w:shd w:val="clear" w:fill="FFFFFF"/>
        </w:rPr>
        <w:t>一、台州市天台县人民政府赤城街道办事处概况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420" w:leftChars="200" w:right="0" w:rightChars="0" w:firstLine="0" w:firstLineChars="0"/>
        <w:jc w:val="left"/>
        <w:textAlignment w:val="auto"/>
        <w:outlineLvl w:val="9"/>
        <w:rPr>
          <w:rFonts w:hint="eastAsia" w:ascii="宋体" w:hAnsi="宋体" w:eastAsia="宋体" w:cs="宋体"/>
          <w:b w:val="0"/>
          <w:i w:val="0"/>
          <w:caps w:val="0"/>
          <w:color w:val="3D3D3D"/>
          <w:spacing w:val="0"/>
          <w:sz w:val="28"/>
          <w:szCs w:val="28"/>
          <w:shd w:val="clear" w:fill="FFFFFF"/>
          <w:lang w:val="en-US" w:eastAsia="zh-CN"/>
        </w:rPr>
      </w:pPr>
      <w:r>
        <w:rPr>
          <w:rFonts w:hint="eastAsia" w:ascii="宋体" w:hAnsi="宋体" w:eastAsia="宋体" w:cs="宋体"/>
          <w:b w:val="0"/>
          <w:i w:val="0"/>
          <w:caps w:val="0"/>
          <w:color w:val="3D3D3D"/>
          <w:spacing w:val="0"/>
          <w:sz w:val="28"/>
          <w:szCs w:val="28"/>
          <w:shd w:val="clear" w:fill="FFFFFF"/>
          <w:lang w:val="en-US" w:eastAsia="zh-CN"/>
        </w:rPr>
        <w:t xml:space="preserve">   </w:t>
      </w:r>
      <w:r>
        <w:rPr>
          <w:rFonts w:hint="eastAsia" w:ascii="宋体" w:hAnsi="宋体" w:eastAsia="宋体" w:cs="宋体"/>
          <w:b w:val="0"/>
          <w:i w:val="0"/>
          <w:caps w:val="0"/>
          <w:color w:val="3D3D3D"/>
          <w:spacing w:val="0"/>
          <w:sz w:val="28"/>
          <w:szCs w:val="28"/>
          <w:shd w:val="clear" w:fill="FFFFFF"/>
        </w:rPr>
        <w:t>街道党工委、办事处主要承担着贯彻落实党和政府各项路线方针政策、促进经济发展、加强社会管理、提供公共服务和维护农村稳定，推动农村物质文明、政治文明、精神文明及和谐社会建设的重大任务。</w:t>
      </w:r>
      <w:r>
        <w:rPr>
          <w:rFonts w:hint="eastAsia" w:ascii="宋体" w:hAnsi="宋体" w:eastAsia="宋体" w:cs="宋体"/>
          <w:b w:val="0"/>
          <w:i w:val="0"/>
          <w:caps w:val="0"/>
          <w:color w:val="3D3D3D"/>
          <w:spacing w:val="0"/>
          <w:sz w:val="28"/>
          <w:szCs w:val="28"/>
          <w:shd w:val="clear" w:fill="FFFFFF"/>
          <w:lang w:val="en-US" w:eastAsia="zh-CN"/>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atLeast"/>
        <w:ind w:left="420" w:leftChars="200" w:right="0" w:rightChars="0" w:firstLine="0" w:firstLineChars="0"/>
        <w:jc w:val="left"/>
        <w:textAlignment w:val="auto"/>
        <w:outlineLvl w:val="9"/>
        <w:rPr>
          <w:rFonts w:hint="eastAsia" w:ascii="宋体" w:hAnsi="宋体" w:eastAsia="宋体" w:cs="宋体"/>
          <w:b w:val="0"/>
          <w:i w:val="0"/>
          <w:caps w:val="0"/>
          <w:color w:val="3D3D3D"/>
          <w:spacing w:val="0"/>
          <w:sz w:val="28"/>
          <w:szCs w:val="28"/>
          <w:shd w:val="clear" w:fill="FFFFFF"/>
          <w:lang w:val="en-US" w:eastAsia="zh-CN"/>
        </w:rPr>
      </w:pPr>
      <w:r>
        <w:rPr>
          <w:rFonts w:hint="eastAsia" w:ascii="宋体" w:hAnsi="宋体" w:eastAsia="宋体" w:cs="宋体"/>
          <w:b w:val="0"/>
          <w:i w:val="0"/>
          <w:caps w:val="0"/>
          <w:color w:val="3D3D3D"/>
          <w:spacing w:val="0"/>
          <w:sz w:val="28"/>
          <w:szCs w:val="28"/>
          <w:shd w:val="clear" w:fill="FFFFFF"/>
          <w:lang w:val="en-US" w:eastAsia="zh-CN"/>
        </w:rPr>
        <w:t>（一）主要职能：</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eastAsia="zh-CN"/>
        </w:rPr>
        <w:t xml:space="preserve">    1、</w:t>
      </w:r>
      <w:r>
        <w:rPr>
          <w:rFonts w:hint="eastAsia" w:ascii="宋体" w:hAnsi="宋体" w:eastAsia="宋体" w:cs="宋体"/>
          <w:b w:val="0"/>
          <w:i w:val="0"/>
          <w:caps w:val="0"/>
          <w:color w:val="3D3D3D"/>
          <w:spacing w:val="0"/>
          <w:sz w:val="28"/>
          <w:szCs w:val="28"/>
          <w:shd w:val="clear" w:fill="FFFFFF"/>
        </w:rPr>
        <w:t>贯彻落实党和政府各项路线方针政策。</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eastAsia="zh-CN"/>
        </w:rPr>
        <w:t xml:space="preserve">    2、</w:t>
      </w:r>
      <w:r>
        <w:rPr>
          <w:rFonts w:hint="eastAsia" w:ascii="宋体" w:hAnsi="宋体" w:eastAsia="宋体" w:cs="宋体"/>
          <w:b w:val="0"/>
          <w:i w:val="0"/>
          <w:caps w:val="0"/>
          <w:color w:val="3D3D3D"/>
          <w:spacing w:val="0"/>
          <w:sz w:val="28"/>
          <w:szCs w:val="28"/>
          <w:shd w:val="clear" w:fill="FFFFFF"/>
        </w:rPr>
        <w:t>为辖区内经济法阵提供服务。</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eastAsia="zh-CN"/>
        </w:rPr>
        <w:t xml:space="preserve">    3、</w:t>
      </w:r>
      <w:r>
        <w:rPr>
          <w:rFonts w:hint="eastAsia" w:ascii="宋体" w:hAnsi="宋体" w:eastAsia="宋体" w:cs="宋体"/>
          <w:b w:val="0"/>
          <w:i w:val="0"/>
          <w:caps w:val="0"/>
          <w:color w:val="3D3D3D"/>
          <w:spacing w:val="0"/>
          <w:sz w:val="28"/>
          <w:szCs w:val="28"/>
          <w:shd w:val="clear" w:fill="FFFFFF"/>
        </w:rPr>
        <w:t>为群众提供公共服务。</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eastAsia="zh-CN"/>
        </w:rPr>
        <w:t xml:space="preserve">    4、</w:t>
      </w:r>
      <w:r>
        <w:rPr>
          <w:rFonts w:hint="eastAsia" w:ascii="宋体" w:hAnsi="宋体" w:eastAsia="宋体" w:cs="宋体"/>
          <w:b w:val="0"/>
          <w:i w:val="0"/>
          <w:caps w:val="0"/>
          <w:color w:val="3D3D3D"/>
          <w:spacing w:val="0"/>
          <w:sz w:val="28"/>
          <w:szCs w:val="28"/>
          <w:shd w:val="clear" w:fill="FFFFFF"/>
        </w:rPr>
        <w:t>加强社会管理。</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eastAsia="zh-CN"/>
        </w:rPr>
        <w:t xml:space="preserve">    5、</w:t>
      </w:r>
      <w:r>
        <w:rPr>
          <w:rFonts w:hint="eastAsia" w:ascii="宋体" w:hAnsi="宋体" w:eastAsia="宋体" w:cs="宋体"/>
          <w:b w:val="0"/>
          <w:i w:val="0"/>
          <w:caps w:val="0"/>
          <w:color w:val="3D3D3D"/>
          <w:spacing w:val="0"/>
          <w:sz w:val="28"/>
          <w:szCs w:val="28"/>
          <w:shd w:val="clear" w:fill="FFFFFF"/>
        </w:rPr>
        <w:t>加强社会治安综合管理。</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eastAsia="zh-CN"/>
        </w:rPr>
        <w:t xml:space="preserve">    6、</w:t>
      </w:r>
      <w:r>
        <w:rPr>
          <w:rFonts w:hint="eastAsia" w:ascii="宋体" w:hAnsi="宋体" w:eastAsia="宋体" w:cs="宋体"/>
          <w:b w:val="0"/>
          <w:i w:val="0"/>
          <w:caps w:val="0"/>
          <w:color w:val="3D3D3D"/>
          <w:spacing w:val="0"/>
          <w:sz w:val="28"/>
          <w:szCs w:val="28"/>
          <w:shd w:val="clear" w:fill="FFFFFF"/>
        </w:rPr>
        <w:t>加强基层组织管理。</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eastAsia="zh-CN"/>
        </w:rPr>
        <w:t xml:space="preserve">    7、</w:t>
      </w:r>
      <w:r>
        <w:rPr>
          <w:rFonts w:hint="eastAsia" w:ascii="宋体" w:hAnsi="宋体" w:eastAsia="宋体" w:cs="宋体"/>
          <w:b w:val="0"/>
          <w:i w:val="0"/>
          <w:caps w:val="0"/>
          <w:color w:val="3D3D3D"/>
          <w:spacing w:val="0"/>
          <w:sz w:val="28"/>
          <w:szCs w:val="28"/>
          <w:shd w:val="clear" w:fill="FFFFFF"/>
        </w:rPr>
        <w:t>法律、法规、规章和上级规定的其他事项。</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eastAsia="zh-CN"/>
        </w:rPr>
        <w:t xml:space="preserve">   （二）部门预算单位构成</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rPr>
        <w:t> </w:t>
      </w:r>
      <w:r>
        <w:rPr>
          <w:rFonts w:hint="eastAsia" w:ascii="宋体" w:hAnsi="宋体" w:eastAsia="宋体" w:cs="宋体"/>
          <w:b w:val="0"/>
          <w:i w:val="0"/>
          <w:caps w:val="0"/>
          <w:color w:val="3D3D3D"/>
          <w:spacing w:val="0"/>
          <w:sz w:val="28"/>
          <w:szCs w:val="28"/>
          <w:shd w:val="clear" w:fill="FFFFFF"/>
        </w:rPr>
        <w:t>　天台县人民政府赤城街道办事处为基层一级政府部门，截止</w:t>
      </w:r>
      <w:r>
        <w:rPr>
          <w:rFonts w:hint="eastAsia" w:ascii="宋体" w:hAnsi="宋体" w:eastAsia="宋体" w:cs="宋体"/>
          <w:b w:val="0"/>
          <w:i w:val="0"/>
          <w:caps w:val="0"/>
          <w:color w:val="3D3D3D"/>
          <w:spacing w:val="0"/>
          <w:sz w:val="28"/>
          <w:szCs w:val="28"/>
          <w:shd w:val="clear" w:fill="FFFFFF"/>
          <w:lang w:val="en-US" w:eastAsia="zh-CN"/>
        </w:rPr>
        <w:t>2016</w:t>
      </w:r>
      <w:r>
        <w:rPr>
          <w:rFonts w:hint="eastAsia" w:ascii="宋体" w:hAnsi="宋体" w:eastAsia="宋体" w:cs="宋体"/>
          <w:b w:val="0"/>
          <w:i w:val="0"/>
          <w:caps w:val="0"/>
          <w:color w:val="3D3D3D"/>
          <w:spacing w:val="0"/>
          <w:sz w:val="28"/>
          <w:szCs w:val="28"/>
          <w:shd w:val="clear" w:fill="FFFFFF"/>
        </w:rPr>
        <w:t>年</w:t>
      </w:r>
      <w:r>
        <w:rPr>
          <w:rFonts w:hint="eastAsia" w:ascii="宋体" w:hAnsi="宋体" w:eastAsia="宋体" w:cs="宋体"/>
          <w:b w:val="0"/>
          <w:i w:val="0"/>
          <w:caps w:val="0"/>
          <w:color w:val="3D3D3D"/>
          <w:spacing w:val="0"/>
          <w:sz w:val="28"/>
          <w:szCs w:val="28"/>
          <w:shd w:val="clear" w:fill="FFFFFF"/>
          <w:lang w:val="en-US"/>
        </w:rPr>
        <w:t>12</w:t>
      </w:r>
      <w:r>
        <w:rPr>
          <w:rFonts w:hint="eastAsia" w:ascii="宋体" w:hAnsi="宋体" w:eastAsia="宋体" w:cs="宋体"/>
          <w:b w:val="0"/>
          <w:i w:val="0"/>
          <w:caps w:val="0"/>
          <w:color w:val="3D3D3D"/>
          <w:spacing w:val="0"/>
          <w:sz w:val="28"/>
          <w:szCs w:val="28"/>
          <w:shd w:val="clear" w:fill="FFFFFF"/>
        </w:rPr>
        <w:t>月</w:t>
      </w:r>
      <w:r>
        <w:rPr>
          <w:rFonts w:hint="eastAsia" w:ascii="宋体" w:hAnsi="宋体" w:eastAsia="宋体" w:cs="宋体"/>
          <w:b w:val="0"/>
          <w:i w:val="0"/>
          <w:caps w:val="0"/>
          <w:color w:val="3D3D3D"/>
          <w:spacing w:val="0"/>
          <w:sz w:val="28"/>
          <w:szCs w:val="28"/>
          <w:shd w:val="clear" w:fill="FFFFFF"/>
          <w:lang w:val="en-US"/>
        </w:rPr>
        <w:t>31</w:t>
      </w:r>
      <w:r>
        <w:rPr>
          <w:rFonts w:hint="eastAsia" w:ascii="宋体" w:hAnsi="宋体" w:eastAsia="宋体" w:cs="宋体"/>
          <w:b w:val="0"/>
          <w:i w:val="0"/>
          <w:caps w:val="0"/>
          <w:color w:val="3D3D3D"/>
          <w:spacing w:val="0"/>
          <w:sz w:val="28"/>
          <w:szCs w:val="28"/>
          <w:shd w:val="clear" w:fill="FFFFFF"/>
        </w:rPr>
        <w:t>日在职人员共有</w:t>
      </w:r>
      <w:r>
        <w:rPr>
          <w:rFonts w:hint="eastAsia" w:ascii="宋体" w:hAnsi="宋体" w:eastAsia="宋体" w:cs="宋体"/>
          <w:b w:val="0"/>
          <w:i w:val="0"/>
          <w:caps w:val="0"/>
          <w:color w:val="3D3D3D"/>
          <w:spacing w:val="0"/>
          <w:sz w:val="28"/>
          <w:szCs w:val="28"/>
          <w:shd w:val="clear" w:fill="FFFFFF"/>
          <w:lang w:val="en-US" w:eastAsia="zh-CN"/>
        </w:rPr>
        <w:t>103</w:t>
      </w:r>
      <w:r>
        <w:rPr>
          <w:rFonts w:hint="eastAsia" w:ascii="宋体" w:hAnsi="宋体" w:eastAsia="宋体" w:cs="宋体"/>
          <w:b w:val="0"/>
          <w:i w:val="0"/>
          <w:caps w:val="0"/>
          <w:color w:val="3D3D3D"/>
          <w:spacing w:val="0"/>
          <w:sz w:val="28"/>
          <w:szCs w:val="28"/>
          <w:shd w:val="clear" w:fill="FFFFFF"/>
        </w:rPr>
        <w:t>人，其中行政人员</w:t>
      </w:r>
      <w:r>
        <w:rPr>
          <w:rFonts w:hint="eastAsia" w:ascii="宋体" w:hAnsi="宋体" w:eastAsia="宋体" w:cs="宋体"/>
          <w:b w:val="0"/>
          <w:i w:val="0"/>
          <w:caps w:val="0"/>
          <w:color w:val="3D3D3D"/>
          <w:spacing w:val="0"/>
          <w:sz w:val="28"/>
          <w:szCs w:val="28"/>
          <w:shd w:val="clear" w:fill="FFFFFF"/>
          <w:lang w:val="en-US" w:eastAsia="zh-CN"/>
        </w:rPr>
        <w:t>60</w:t>
      </w:r>
      <w:r>
        <w:rPr>
          <w:rFonts w:hint="eastAsia" w:ascii="宋体" w:hAnsi="宋体" w:eastAsia="宋体" w:cs="宋体"/>
          <w:b w:val="0"/>
          <w:i w:val="0"/>
          <w:caps w:val="0"/>
          <w:color w:val="3D3D3D"/>
          <w:spacing w:val="0"/>
          <w:sz w:val="28"/>
          <w:szCs w:val="28"/>
          <w:shd w:val="clear" w:fill="FFFFFF"/>
        </w:rPr>
        <w:t>人，事业人员</w:t>
      </w:r>
      <w:r>
        <w:rPr>
          <w:rFonts w:hint="eastAsia" w:ascii="宋体" w:hAnsi="宋体" w:eastAsia="宋体" w:cs="宋体"/>
          <w:b w:val="0"/>
          <w:i w:val="0"/>
          <w:caps w:val="0"/>
          <w:color w:val="3D3D3D"/>
          <w:spacing w:val="0"/>
          <w:sz w:val="28"/>
          <w:szCs w:val="28"/>
          <w:shd w:val="clear" w:fill="FFFFFF"/>
          <w:lang w:val="en-US" w:eastAsia="zh-CN"/>
        </w:rPr>
        <w:t>43</w:t>
      </w:r>
      <w:r>
        <w:rPr>
          <w:rFonts w:hint="eastAsia" w:ascii="宋体" w:hAnsi="宋体" w:eastAsia="宋体" w:cs="宋体"/>
          <w:b w:val="0"/>
          <w:i w:val="0"/>
          <w:caps w:val="0"/>
          <w:color w:val="3D3D3D"/>
          <w:spacing w:val="0"/>
          <w:sz w:val="28"/>
          <w:szCs w:val="28"/>
          <w:shd w:val="clear" w:fill="FFFFFF"/>
        </w:rPr>
        <w:t>人。</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rPr>
        <w:t>二、台州市天台县人民政府赤城街道办事处</w:t>
      </w:r>
      <w:r>
        <w:rPr>
          <w:rFonts w:hint="eastAsia" w:ascii="宋体" w:hAnsi="宋体" w:eastAsia="宋体" w:cs="宋体"/>
          <w:b w:val="0"/>
          <w:i w:val="0"/>
          <w:caps w:val="0"/>
          <w:color w:val="3D3D3D"/>
          <w:spacing w:val="0"/>
          <w:sz w:val="28"/>
          <w:szCs w:val="28"/>
          <w:shd w:val="clear" w:fill="FFFFFF"/>
          <w:lang w:val="en-US"/>
        </w:rPr>
        <w:t>201</w:t>
      </w:r>
      <w:r>
        <w:rPr>
          <w:rFonts w:hint="eastAsia" w:ascii="宋体" w:hAnsi="宋体" w:eastAsia="宋体" w:cs="宋体"/>
          <w:b w:val="0"/>
          <w:i w:val="0"/>
          <w:caps w:val="0"/>
          <w:color w:val="3D3D3D"/>
          <w:spacing w:val="0"/>
          <w:sz w:val="28"/>
          <w:szCs w:val="28"/>
          <w:shd w:val="clear" w:fill="FFFFFF"/>
          <w:lang w:val="en-US" w:eastAsia="zh-CN"/>
        </w:rPr>
        <w:t>7</w:t>
      </w:r>
      <w:r>
        <w:rPr>
          <w:rFonts w:hint="eastAsia" w:ascii="宋体" w:hAnsi="宋体" w:eastAsia="宋体" w:cs="宋体"/>
          <w:b w:val="0"/>
          <w:i w:val="0"/>
          <w:caps w:val="0"/>
          <w:color w:val="3D3D3D"/>
          <w:spacing w:val="0"/>
          <w:sz w:val="28"/>
          <w:szCs w:val="28"/>
          <w:shd w:val="clear" w:fill="FFFFFF"/>
        </w:rPr>
        <w:t>年部门预算情况说明</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rPr>
        <w:t>  </w:t>
      </w:r>
      <w:r>
        <w:rPr>
          <w:rFonts w:hint="eastAsia" w:ascii="宋体" w:hAnsi="宋体" w:eastAsia="宋体" w:cs="宋体"/>
          <w:b w:val="0"/>
          <w:i w:val="0"/>
          <w:caps w:val="0"/>
          <w:color w:val="3D3D3D"/>
          <w:spacing w:val="0"/>
          <w:sz w:val="28"/>
          <w:szCs w:val="28"/>
          <w:shd w:val="clear" w:fill="FFFFFF"/>
        </w:rPr>
        <w:t>（一）收入预算总体情况</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w:t>
      </w:r>
      <w:r>
        <w:rPr>
          <w:rFonts w:hint="eastAsia" w:ascii="宋体" w:hAnsi="宋体" w:eastAsia="宋体" w:cs="宋体"/>
          <w:b w:val="0"/>
          <w:i w:val="0"/>
          <w:caps w:val="0"/>
          <w:color w:val="3D3D3D"/>
          <w:spacing w:val="0"/>
          <w:sz w:val="28"/>
          <w:szCs w:val="28"/>
          <w:shd w:val="clear" w:fill="FFFFFF"/>
        </w:rPr>
        <w:t>台州市天台县人民政府赤城街道办事处</w:t>
      </w:r>
      <w:r>
        <w:rPr>
          <w:rFonts w:hint="eastAsia" w:ascii="宋体" w:hAnsi="宋体" w:eastAsia="宋体" w:cs="宋体"/>
          <w:b w:val="0"/>
          <w:i w:val="0"/>
          <w:caps w:val="0"/>
          <w:color w:val="3D3D3D"/>
          <w:spacing w:val="0"/>
          <w:sz w:val="28"/>
          <w:szCs w:val="28"/>
          <w:shd w:val="clear" w:fill="FFFFFF"/>
          <w:lang w:val="en-US"/>
        </w:rPr>
        <w:t>201</w:t>
      </w:r>
      <w:r>
        <w:rPr>
          <w:rFonts w:hint="eastAsia" w:ascii="宋体" w:hAnsi="宋体" w:eastAsia="宋体" w:cs="宋体"/>
          <w:b w:val="0"/>
          <w:i w:val="0"/>
          <w:caps w:val="0"/>
          <w:color w:val="3D3D3D"/>
          <w:spacing w:val="0"/>
          <w:sz w:val="28"/>
          <w:szCs w:val="28"/>
          <w:shd w:val="clear" w:fill="FFFFFF"/>
          <w:lang w:val="en-US" w:eastAsia="zh-CN"/>
        </w:rPr>
        <w:t>7</w:t>
      </w:r>
      <w:r>
        <w:rPr>
          <w:rFonts w:hint="eastAsia" w:ascii="宋体" w:hAnsi="宋体" w:eastAsia="宋体" w:cs="宋体"/>
          <w:b w:val="0"/>
          <w:i w:val="0"/>
          <w:caps w:val="0"/>
          <w:color w:val="3D3D3D"/>
          <w:spacing w:val="0"/>
          <w:sz w:val="28"/>
          <w:szCs w:val="28"/>
          <w:shd w:val="clear" w:fill="FFFFFF"/>
        </w:rPr>
        <w:t>年预算收</w:t>
      </w:r>
      <w:r>
        <w:rPr>
          <w:rFonts w:hint="eastAsia" w:ascii="宋体" w:hAnsi="宋体" w:eastAsia="宋体" w:cs="宋体"/>
          <w:b w:val="0"/>
          <w:i w:val="0"/>
          <w:caps w:val="0"/>
          <w:color w:val="3D3D3D"/>
          <w:spacing w:val="0"/>
          <w:sz w:val="28"/>
          <w:szCs w:val="28"/>
          <w:shd w:val="clear" w:fill="FFFFFF"/>
          <w:lang w:eastAsia="zh-CN"/>
        </w:rPr>
        <w:t>入</w:t>
      </w:r>
      <w:r>
        <w:rPr>
          <w:rFonts w:hint="eastAsia" w:ascii="宋体" w:hAnsi="宋体" w:eastAsia="宋体" w:cs="宋体"/>
          <w:b w:val="0"/>
          <w:i w:val="0"/>
          <w:caps w:val="0"/>
          <w:color w:val="3D3D3D"/>
          <w:spacing w:val="0"/>
          <w:sz w:val="28"/>
          <w:szCs w:val="28"/>
          <w:shd w:val="clear" w:fill="FFFFFF"/>
          <w:lang w:val="en-US" w:eastAsia="zh-CN"/>
        </w:rPr>
        <w:t>2856.58</w:t>
      </w:r>
      <w:r>
        <w:rPr>
          <w:rFonts w:hint="eastAsia" w:ascii="宋体" w:hAnsi="宋体" w:eastAsia="宋体" w:cs="宋体"/>
          <w:b w:val="0"/>
          <w:i w:val="0"/>
          <w:caps w:val="0"/>
          <w:color w:val="3D3D3D"/>
          <w:spacing w:val="0"/>
          <w:sz w:val="28"/>
          <w:szCs w:val="28"/>
          <w:shd w:val="clear" w:fill="FFFFFF"/>
        </w:rPr>
        <w:t>万元，其中：财政拨款收入</w:t>
      </w:r>
      <w:r>
        <w:rPr>
          <w:rFonts w:hint="eastAsia" w:ascii="宋体" w:hAnsi="宋体" w:eastAsia="宋体" w:cs="宋体"/>
          <w:b w:val="0"/>
          <w:i w:val="0"/>
          <w:caps w:val="0"/>
          <w:color w:val="3D3D3D"/>
          <w:spacing w:val="0"/>
          <w:sz w:val="28"/>
          <w:szCs w:val="28"/>
          <w:shd w:val="clear" w:fill="FFFFFF"/>
          <w:lang w:val="en-US" w:eastAsia="zh-CN"/>
        </w:rPr>
        <w:t>2856.58</w:t>
      </w:r>
      <w:r>
        <w:rPr>
          <w:rFonts w:hint="eastAsia" w:ascii="宋体" w:hAnsi="宋体" w:eastAsia="宋体" w:cs="宋体"/>
          <w:b w:val="0"/>
          <w:i w:val="0"/>
          <w:caps w:val="0"/>
          <w:color w:val="3D3D3D"/>
          <w:spacing w:val="0"/>
          <w:sz w:val="28"/>
          <w:szCs w:val="28"/>
          <w:shd w:val="clear" w:fill="FFFFFF"/>
        </w:rPr>
        <w:t>万元，占</w:t>
      </w:r>
      <w:r>
        <w:rPr>
          <w:rFonts w:hint="eastAsia" w:ascii="宋体" w:hAnsi="宋体" w:eastAsia="宋体" w:cs="宋体"/>
          <w:b w:val="0"/>
          <w:i w:val="0"/>
          <w:caps w:val="0"/>
          <w:color w:val="3D3D3D"/>
          <w:spacing w:val="0"/>
          <w:sz w:val="28"/>
          <w:szCs w:val="28"/>
          <w:shd w:val="clear" w:fill="FFFFFF"/>
          <w:lang w:val="en-US" w:eastAsia="zh-CN"/>
        </w:rPr>
        <w:t>100</w:t>
      </w:r>
      <w:r>
        <w:rPr>
          <w:rFonts w:hint="eastAsia" w:ascii="宋体" w:hAnsi="宋体" w:eastAsia="宋体" w:cs="宋体"/>
          <w:b w:val="0"/>
          <w:i w:val="0"/>
          <w:caps w:val="0"/>
          <w:color w:val="3D3D3D"/>
          <w:spacing w:val="0"/>
          <w:sz w:val="28"/>
          <w:szCs w:val="28"/>
          <w:shd w:val="clear" w:fill="FFFFFF"/>
          <w:lang w:val="en-US"/>
        </w:rPr>
        <w:t>%</w:t>
      </w:r>
      <w:r>
        <w:rPr>
          <w:rFonts w:hint="eastAsia" w:ascii="宋体" w:hAnsi="宋体" w:eastAsia="宋体" w:cs="宋体"/>
          <w:b w:val="0"/>
          <w:i w:val="0"/>
          <w:caps w:val="0"/>
          <w:color w:val="3D3D3D"/>
          <w:spacing w:val="0"/>
          <w:sz w:val="28"/>
          <w:szCs w:val="28"/>
          <w:shd w:val="clear" w:fill="FFFFFF"/>
        </w:rPr>
        <w:t>；</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rPr>
        <w:t>（二）支出预算总体情况</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w:t>
      </w:r>
      <w:r>
        <w:rPr>
          <w:rFonts w:hint="eastAsia" w:ascii="宋体" w:hAnsi="宋体" w:eastAsia="宋体" w:cs="宋体"/>
          <w:b w:val="0"/>
          <w:i w:val="0"/>
          <w:caps w:val="0"/>
          <w:color w:val="3D3D3D"/>
          <w:spacing w:val="0"/>
          <w:sz w:val="28"/>
          <w:szCs w:val="28"/>
          <w:shd w:val="clear" w:fill="FFFFFF"/>
        </w:rPr>
        <w:t>台州市天台县人民政府赤城街道办事处</w:t>
      </w:r>
      <w:r>
        <w:rPr>
          <w:rFonts w:hint="eastAsia" w:ascii="宋体" w:hAnsi="宋体" w:eastAsia="宋体" w:cs="宋体"/>
          <w:b w:val="0"/>
          <w:i w:val="0"/>
          <w:caps w:val="0"/>
          <w:color w:val="3D3D3D"/>
          <w:spacing w:val="0"/>
          <w:sz w:val="28"/>
          <w:szCs w:val="28"/>
          <w:shd w:val="clear" w:fill="FFFFFF"/>
          <w:lang w:val="en-US"/>
        </w:rPr>
        <w:t>201</w:t>
      </w:r>
      <w:r>
        <w:rPr>
          <w:rFonts w:hint="eastAsia" w:ascii="宋体" w:hAnsi="宋体" w:eastAsia="宋体" w:cs="宋体"/>
          <w:b w:val="0"/>
          <w:i w:val="0"/>
          <w:caps w:val="0"/>
          <w:color w:val="3D3D3D"/>
          <w:spacing w:val="0"/>
          <w:sz w:val="28"/>
          <w:szCs w:val="28"/>
          <w:shd w:val="clear" w:fill="FFFFFF"/>
          <w:lang w:val="en-US" w:eastAsia="zh-CN"/>
        </w:rPr>
        <w:t>7</w:t>
      </w:r>
      <w:r>
        <w:rPr>
          <w:rFonts w:hint="eastAsia" w:ascii="宋体" w:hAnsi="宋体" w:eastAsia="宋体" w:cs="宋体"/>
          <w:b w:val="0"/>
          <w:i w:val="0"/>
          <w:caps w:val="0"/>
          <w:color w:val="3D3D3D"/>
          <w:spacing w:val="0"/>
          <w:sz w:val="28"/>
          <w:szCs w:val="28"/>
          <w:shd w:val="clear" w:fill="FFFFFF"/>
        </w:rPr>
        <w:t>年支出预算为</w:t>
      </w:r>
      <w:r>
        <w:rPr>
          <w:rFonts w:hint="eastAsia" w:ascii="宋体" w:hAnsi="宋体" w:eastAsia="宋体" w:cs="宋体"/>
          <w:b w:val="0"/>
          <w:i w:val="0"/>
          <w:caps w:val="0"/>
          <w:color w:val="3D3D3D"/>
          <w:spacing w:val="0"/>
          <w:sz w:val="28"/>
          <w:szCs w:val="28"/>
          <w:shd w:val="clear" w:fill="FFFFFF"/>
          <w:lang w:val="en-US" w:eastAsia="zh-CN"/>
        </w:rPr>
        <w:t>2856.58</w:t>
      </w:r>
      <w:r>
        <w:rPr>
          <w:rFonts w:hint="eastAsia" w:ascii="宋体" w:hAnsi="宋体" w:eastAsia="宋体" w:cs="宋体"/>
          <w:b w:val="0"/>
          <w:i w:val="0"/>
          <w:caps w:val="0"/>
          <w:color w:val="3D3D3D"/>
          <w:spacing w:val="0"/>
          <w:sz w:val="28"/>
          <w:szCs w:val="28"/>
          <w:shd w:val="clear" w:fill="FFFFFF"/>
        </w:rPr>
        <w:t>万元。</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rPr>
        <w:t>  </w:t>
      </w:r>
      <w:r>
        <w:rPr>
          <w:rFonts w:hint="eastAsia" w:ascii="宋体" w:hAnsi="宋体" w:eastAsia="宋体" w:cs="宋体"/>
          <w:b w:val="0"/>
          <w:i w:val="0"/>
          <w:caps w:val="0"/>
          <w:color w:val="3D3D3D"/>
          <w:spacing w:val="0"/>
          <w:sz w:val="28"/>
          <w:szCs w:val="28"/>
          <w:shd w:val="clear" w:fill="FFFFFF"/>
        </w:rPr>
        <w:t>按支出用途分类，包括人员支出 </w:t>
      </w:r>
      <w:r>
        <w:rPr>
          <w:rFonts w:hint="eastAsia" w:ascii="宋体" w:hAnsi="宋体" w:eastAsia="宋体" w:cs="宋体"/>
          <w:b w:val="0"/>
          <w:i w:val="0"/>
          <w:caps w:val="0"/>
          <w:color w:val="3D3D3D"/>
          <w:spacing w:val="0"/>
          <w:sz w:val="28"/>
          <w:szCs w:val="28"/>
          <w:shd w:val="clear" w:fill="FFFFFF"/>
          <w:lang w:val="en-US" w:eastAsia="zh-CN"/>
        </w:rPr>
        <w:t>1818.51</w:t>
      </w:r>
      <w:r>
        <w:rPr>
          <w:rFonts w:hint="eastAsia" w:ascii="宋体" w:hAnsi="宋体" w:eastAsia="宋体" w:cs="宋体"/>
          <w:b w:val="0"/>
          <w:i w:val="0"/>
          <w:caps w:val="0"/>
          <w:color w:val="3D3D3D"/>
          <w:spacing w:val="0"/>
          <w:sz w:val="28"/>
          <w:szCs w:val="28"/>
          <w:shd w:val="clear" w:fill="FFFFFF"/>
        </w:rPr>
        <w:t>万元，日常公用支出</w:t>
      </w:r>
      <w:r>
        <w:rPr>
          <w:rFonts w:hint="eastAsia" w:ascii="宋体" w:hAnsi="宋体" w:eastAsia="宋体" w:cs="宋体"/>
          <w:b w:val="0"/>
          <w:i w:val="0"/>
          <w:caps w:val="0"/>
          <w:color w:val="3D3D3D"/>
          <w:spacing w:val="0"/>
          <w:sz w:val="28"/>
          <w:szCs w:val="28"/>
          <w:shd w:val="clear" w:fill="FFFFFF"/>
          <w:lang w:val="en-US" w:eastAsia="zh-CN"/>
        </w:rPr>
        <w:t>221.91</w:t>
      </w:r>
      <w:r>
        <w:rPr>
          <w:rFonts w:hint="eastAsia" w:ascii="宋体" w:hAnsi="宋体" w:eastAsia="宋体" w:cs="宋体"/>
          <w:b w:val="0"/>
          <w:i w:val="0"/>
          <w:caps w:val="0"/>
          <w:color w:val="3D3D3D"/>
          <w:spacing w:val="0"/>
          <w:sz w:val="28"/>
          <w:szCs w:val="28"/>
          <w:shd w:val="clear" w:fill="FFFFFF"/>
        </w:rPr>
        <w:t>万元，项目支出 </w:t>
      </w:r>
      <w:r>
        <w:rPr>
          <w:rFonts w:hint="eastAsia" w:ascii="宋体" w:hAnsi="宋体" w:eastAsia="宋体" w:cs="宋体"/>
          <w:b w:val="0"/>
          <w:i w:val="0"/>
          <w:caps w:val="0"/>
          <w:color w:val="3D3D3D"/>
          <w:spacing w:val="0"/>
          <w:sz w:val="28"/>
          <w:szCs w:val="28"/>
          <w:shd w:val="clear" w:fill="FFFFFF"/>
          <w:lang w:val="en-US" w:eastAsia="zh-CN"/>
        </w:rPr>
        <w:t>816.16</w:t>
      </w:r>
      <w:r>
        <w:rPr>
          <w:rFonts w:hint="eastAsia" w:ascii="宋体" w:hAnsi="宋体" w:eastAsia="宋体" w:cs="宋体"/>
          <w:b w:val="0"/>
          <w:i w:val="0"/>
          <w:caps w:val="0"/>
          <w:color w:val="3D3D3D"/>
          <w:spacing w:val="0"/>
          <w:sz w:val="28"/>
          <w:szCs w:val="28"/>
          <w:shd w:val="clear" w:fill="FFFFFF"/>
        </w:rPr>
        <w:t>万元</w:t>
      </w:r>
      <w:r>
        <w:rPr>
          <w:rFonts w:hint="eastAsia" w:ascii="宋体" w:hAnsi="宋体" w:eastAsia="宋体" w:cs="宋体"/>
          <w:b w:val="0"/>
          <w:i w:val="0"/>
          <w:caps w:val="0"/>
          <w:color w:val="3D3D3D"/>
          <w:spacing w:val="0"/>
          <w:sz w:val="28"/>
          <w:szCs w:val="28"/>
          <w:shd w:val="clear" w:fill="FFFFFF"/>
          <w:lang w:val="en-US"/>
        </w:rPr>
        <w:t> </w:t>
      </w:r>
    </w:p>
    <w:p>
      <w:pPr>
        <w:pStyle w:val="2"/>
        <w:keepNext w:val="0"/>
        <w:keepLines w:val="0"/>
        <w:widowControl/>
        <w:suppressLineNumbers w:val="0"/>
        <w:spacing w:before="0" w:beforeAutospacing="0" w:after="0" w:afterAutospacing="0" w:line="420" w:lineRule="atLeast"/>
        <w:ind w:left="0" w:right="0" w:firstLine="56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rPr>
        <w:t>按支出功能分类，包括一般公共服务</w:t>
      </w:r>
      <w:r>
        <w:rPr>
          <w:rFonts w:hint="eastAsia" w:ascii="宋体" w:hAnsi="宋体" w:eastAsia="宋体" w:cs="宋体"/>
          <w:b w:val="0"/>
          <w:i w:val="0"/>
          <w:caps w:val="0"/>
          <w:color w:val="3D3D3D"/>
          <w:spacing w:val="0"/>
          <w:sz w:val="28"/>
          <w:szCs w:val="28"/>
          <w:shd w:val="clear" w:fill="FFFFFF"/>
          <w:lang w:val="en-US" w:eastAsia="zh-CN"/>
        </w:rPr>
        <w:t>1628.42</w:t>
      </w:r>
      <w:r>
        <w:rPr>
          <w:rFonts w:hint="eastAsia" w:ascii="宋体" w:hAnsi="宋体" w:eastAsia="宋体" w:cs="宋体"/>
          <w:b w:val="0"/>
          <w:i w:val="0"/>
          <w:caps w:val="0"/>
          <w:color w:val="3D3D3D"/>
          <w:spacing w:val="0"/>
          <w:sz w:val="28"/>
          <w:szCs w:val="28"/>
          <w:shd w:val="clear" w:fill="FFFFFF"/>
        </w:rPr>
        <w:t>万元，国防支出</w:t>
      </w:r>
      <w:r>
        <w:rPr>
          <w:rFonts w:hint="eastAsia" w:ascii="宋体" w:hAnsi="宋体" w:eastAsia="宋体" w:cs="宋体"/>
          <w:b w:val="0"/>
          <w:i w:val="0"/>
          <w:caps w:val="0"/>
          <w:color w:val="3D3D3D"/>
          <w:spacing w:val="0"/>
          <w:sz w:val="28"/>
          <w:szCs w:val="28"/>
          <w:shd w:val="clear" w:fill="FFFFFF"/>
          <w:lang w:val="en-US"/>
        </w:rPr>
        <w:t>22.8</w:t>
      </w:r>
      <w:r>
        <w:rPr>
          <w:rFonts w:hint="eastAsia" w:ascii="宋体" w:hAnsi="宋体" w:eastAsia="宋体" w:cs="宋体"/>
          <w:b w:val="0"/>
          <w:i w:val="0"/>
          <w:caps w:val="0"/>
          <w:color w:val="3D3D3D"/>
          <w:spacing w:val="0"/>
          <w:sz w:val="28"/>
          <w:szCs w:val="28"/>
          <w:shd w:val="clear" w:fill="FFFFFF"/>
        </w:rPr>
        <w:t>万元，社会保障和就业支出</w:t>
      </w:r>
      <w:r>
        <w:rPr>
          <w:rFonts w:hint="eastAsia" w:ascii="宋体" w:hAnsi="宋体" w:eastAsia="宋体" w:cs="宋体"/>
          <w:b w:val="0"/>
          <w:i w:val="0"/>
          <w:caps w:val="0"/>
          <w:color w:val="3D3D3D"/>
          <w:spacing w:val="0"/>
          <w:sz w:val="28"/>
          <w:szCs w:val="28"/>
          <w:shd w:val="clear" w:fill="FFFFFF"/>
          <w:lang w:val="en-US" w:eastAsia="zh-CN"/>
        </w:rPr>
        <w:t>250.75</w:t>
      </w:r>
      <w:r>
        <w:rPr>
          <w:rFonts w:hint="eastAsia" w:ascii="宋体" w:hAnsi="宋体" w:eastAsia="宋体" w:cs="宋体"/>
          <w:b w:val="0"/>
          <w:i w:val="0"/>
          <w:caps w:val="0"/>
          <w:color w:val="3D3D3D"/>
          <w:spacing w:val="0"/>
          <w:sz w:val="28"/>
          <w:szCs w:val="28"/>
          <w:shd w:val="clear" w:fill="FFFFFF"/>
        </w:rPr>
        <w:t>万元，医疗卫生和计划生育支出</w:t>
      </w:r>
      <w:r>
        <w:rPr>
          <w:rFonts w:hint="eastAsia" w:ascii="宋体" w:hAnsi="宋体" w:eastAsia="宋体" w:cs="宋体"/>
          <w:b w:val="0"/>
          <w:i w:val="0"/>
          <w:caps w:val="0"/>
          <w:color w:val="3D3D3D"/>
          <w:spacing w:val="0"/>
          <w:sz w:val="28"/>
          <w:szCs w:val="28"/>
          <w:shd w:val="clear" w:fill="FFFFFF"/>
          <w:lang w:val="en-US" w:eastAsia="zh-CN"/>
        </w:rPr>
        <w:t>26.91</w:t>
      </w:r>
      <w:r>
        <w:rPr>
          <w:rFonts w:hint="eastAsia" w:ascii="宋体" w:hAnsi="宋体" w:eastAsia="宋体" w:cs="宋体"/>
          <w:b w:val="0"/>
          <w:i w:val="0"/>
          <w:caps w:val="0"/>
          <w:color w:val="3D3D3D"/>
          <w:spacing w:val="0"/>
          <w:sz w:val="28"/>
          <w:szCs w:val="28"/>
          <w:shd w:val="clear" w:fill="FFFFFF"/>
        </w:rPr>
        <w:t>万元，城乡社区支出</w:t>
      </w:r>
      <w:r>
        <w:rPr>
          <w:rFonts w:hint="eastAsia" w:ascii="宋体" w:hAnsi="宋体" w:eastAsia="宋体" w:cs="宋体"/>
          <w:b w:val="0"/>
          <w:i w:val="0"/>
          <w:caps w:val="0"/>
          <w:color w:val="3D3D3D"/>
          <w:spacing w:val="0"/>
          <w:sz w:val="28"/>
          <w:szCs w:val="28"/>
          <w:shd w:val="clear" w:fill="FFFFFF"/>
          <w:lang w:val="en-US"/>
        </w:rPr>
        <w:t>135</w:t>
      </w:r>
      <w:r>
        <w:rPr>
          <w:rFonts w:hint="eastAsia" w:ascii="宋体" w:hAnsi="宋体" w:eastAsia="宋体" w:cs="宋体"/>
          <w:b w:val="0"/>
          <w:i w:val="0"/>
          <w:caps w:val="0"/>
          <w:color w:val="3D3D3D"/>
          <w:spacing w:val="0"/>
          <w:sz w:val="28"/>
          <w:szCs w:val="28"/>
          <w:shd w:val="clear" w:fill="FFFFFF"/>
        </w:rPr>
        <w:t>万元，农林水支出</w:t>
      </w:r>
      <w:r>
        <w:rPr>
          <w:rFonts w:hint="eastAsia" w:ascii="宋体" w:hAnsi="宋体" w:eastAsia="宋体" w:cs="宋体"/>
          <w:b w:val="0"/>
          <w:i w:val="0"/>
          <w:caps w:val="0"/>
          <w:color w:val="3D3D3D"/>
          <w:spacing w:val="0"/>
          <w:sz w:val="28"/>
          <w:szCs w:val="28"/>
          <w:shd w:val="clear" w:fill="FFFFFF"/>
          <w:lang w:val="en-US" w:eastAsia="zh-CN"/>
        </w:rPr>
        <w:t>663.37</w:t>
      </w:r>
      <w:r>
        <w:rPr>
          <w:rFonts w:hint="eastAsia" w:ascii="宋体" w:hAnsi="宋体" w:eastAsia="宋体" w:cs="宋体"/>
          <w:b w:val="0"/>
          <w:i w:val="0"/>
          <w:caps w:val="0"/>
          <w:color w:val="3D3D3D"/>
          <w:spacing w:val="0"/>
          <w:sz w:val="28"/>
          <w:szCs w:val="28"/>
          <w:shd w:val="clear" w:fill="FFFFFF"/>
        </w:rPr>
        <w:t>万元，住房保障支出</w:t>
      </w:r>
      <w:r>
        <w:rPr>
          <w:rFonts w:hint="eastAsia" w:ascii="宋体" w:hAnsi="宋体" w:eastAsia="宋体" w:cs="宋体"/>
          <w:b w:val="0"/>
          <w:i w:val="0"/>
          <w:caps w:val="0"/>
          <w:color w:val="3D3D3D"/>
          <w:spacing w:val="0"/>
          <w:sz w:val="28"/>
          <w:szCs w:val="28"/>
          <w:shd w:val="clear" w:fill="FFFFFF"/>
          <w:lang w:val="en-US" w:eastAsia="zh-CN"/>
        </w:rPr>
        <w:t>129.33</w:t>
      </w:r>
      <w:r>
        <w:rPr>
          <w:rFonts w:hint="eastAsia" w:ascii="宋体" w:hAnsi="宋体" w:eastAsia="宋体" w:cs="宋体"/>
          <w:b w:val="0"/>
          <w:i w:val="0"/>
          <w:caps w:val="0"/>
          <w:color w:val="3D3D3D"/>
          <w:spacing w:val="0"/>
          <w:sz w:val="28"/>
          <w:szCs w:val="28"/>
          <w:shd w:val="clear" w:fill="FFFFFF"/>
        </w:rPr>
        <w:t>万元</w:t>
      </w:r>
    </w:p>
    <w:p>
      <w:pPr>
        <w:pStyle w:val="2"/>
        <w:keepNext w:val="0"/>
        <w:keepLines w:val="0"/>
        <w:widowControl/>
        <w:suppressLineNumbers w:val="0"/>
        <w:spacing w:before="0" w:beforeAutospacing="0" w:after="0" w:afterAutospacing="0" w:line="420" w:lineRule="atLeast"/>
        <w:ind w:left="0" w:right="0" w:firstLine="420"/>
        <w:jc w:val="left"/>
      </w:pPr>
      <w:r>
        <w:rPr>
          <w:rFonts w:hint="eastAsia" w:ascii="宋体" w:hAnsi="宋体" w:eastAsia="宋体" w:cs="宋体"/>
          <w:b w:val="0"/>
          <w:i w:val="0"/>
          <w:caps w:val="0"/>
          <w:color w:val="3D3D3D"/>
          <w:spacing w:val="0"/>
          <w:sz w:val="28"/>
          <w:szCs w:val="28"/>
          <w:shd w:val="clear" w:fill="FFFFFF"/>
        </w:rPr>
        <w:t>（三）</w:t>
      </w:r>
      <w:r>
        <w:rPr>
          <w:rFonts w:hint="eastAsia" w:ascii="宋体" w:hAnsi="宋体" w:eastAsia="宋体" w:cs="宋体"/>
          <w:b w:val="0"/>
          <w:i w:val="0"/>
          <w:caps w:val="0"/>
          <w:color w:val="3D3D3D"/>
          <w:spacing w:val="0"/>
          <w:sz w:val="28"/>
          <w:szCs w:val="28"/>
          <w:shd w:val="clear" w:fill="FFFFFF"/>
          <w:lang w:val="en-US"/>
        </w:rPr>
        <w:t>201</w:t>
      </w:r>
      <w:r>
        <w:rPr>
          <w:rFonts w:hint="eastAsia" w:ascii="宋体" w:hAnsi="宋体" w:eastAsia="宋体" w:cs="宋体"/>
          <w:b w:val="0"/>
          <w:i w:val="0"/>
          <w:caps w:val="0"/>
          <w:color w:val="3D3D3D"/>
          <w:spacing w:val="0"/>
          <w:sz w:val="28"/>
          <w:szCs w:val="28"/>
          <w:shd w:val="clear" w:fill="FFFFFF"/>
          <w:lang w:val="en-US" w:eastAsia="zh-CN"/>
        </w:rPr>
        <w:t>7</w:t>
      </w:r>
      <w:r>
        <w:rPr>
          <w:rFonts w:hint="eastAsia" w:ascii="宋体" w:hAnsi="宋体" w:eastAsia="宋体" w:cs="宋体"/>
          <w:b w:val="0"/>
          <w:i w:val="0"/>
          <w:caps w:val="0"/>
          <w:color w:val="3D3D3D"/>
          <w:spacing w:val="0"/>
          <w:sz w:val="28"/>
          <w:szCs w:val="28"/>
          <w:shd w:val="clear" w:fill="FFFFFF"/>
        </w:rPr>
        <w:t>年公共预算财政拨款“三公”经费预算情况</w:t>
      </w:r>
    </w:p>
    <w:p>
      <w:pPr>
        <w:pStyle w:val="2"/>
        <w:keepNext w:val="0"/>
        <w:keepLines w:val="0"/>
        <w:widowControl/>
        <w:suppressLineNumbers w:val="0"/>
        <w:spacing w:before="0" w:beforeAutospacing="0" w:after="0" w:afterAutospacing="0" w:line="420" w:lineRule="atLeast"/>
        <w:ind w:left="0" w:right="0"/>
        <w:jc w:val="left"/>
        <w:rPr>
          <w:rFonts w:hint="eastAsia" w:ascii="宋体" w:hAnsi="宋体" w:eastAsia="宋体" w:cs="宋体"/>
          <w:b w:val="0"/>
          <w:i w:val="0"/>
          <w:caps w:val="0"/>
          <w:color w:val="3D3D3D"/>
          <w:spacing w:val="0"/>
          <w:sz w:val="28"/>
          <w:szCs w:val="28"/>
          <w:shd w:val="clear" w:fill="FFFFFF"/>
        </w:rPr>
      </w:pPr>
      <w:r>
        <w:rPr>
          <w:rFonts w:hint="eastAsia" w:ascii="宋体" w:hAnsi="宋体" w:eastAsia="宋体" w:cs="宋体"/>
          <w:b w:val="0"/>
          <w:i w:val="0"/>
          <w:caps w:val="0"/>
          <w:color w:val="3D3D3D"/>
          <w:spacing w:val="0"/>
          <w:sz w:val="28"/>
          <w:szCs w:val="28"/>
          <w:shd w:val="clear" w:fill="FFFFFF"/>
          <w:lang w:val="en-US"/>
        </w:rPr>
        <w:t>   1</w:t>
      </w:r>
      <w:r>
        <w:rPr>
          <w:rFonts w:hint="eastAsia" w:ascii="宋体" w:hAnsi="宋体" w:eastAsia="宋体" w:cs="宋体"/>
          <w:b w:val="0"/>
          <w:i w:val="0"/>
          <w:caps w:val="0"/>
          <w:color w:val="3D3D3D"/>
          <w:spacing w:val="0"/>
          <w:sz w:val="28"/>
          <w:szCs w:val="28"/>
          <w:shd w:val="clear" w:fill="FFFFFF"/>
        </w:rPr>
        <w:t>、公务接待费：</w:t>
      </w:r>
      <w:r>
        <w:rPr>
          <w:rFonts w:hint="eastAsia" w:ascii="宋体" w:hAnsi="宋体" w:eastAsia="宋体" w:cs="宋体"/>
          <w:b w:val="0"/>
          <w:i w:val="0"/>
          <w:caps w:val="0"/>
          <w:color w:val="3D3D3D"/>
          <w:spacing w:val="0"/>
          <w:sz w:val="28"/>
          <w:szCs w:val="28"/>
          <w:shd w:val="clear" w:fill="FFFFFF"/>
          <w:lang w:val="en-US"/>
        </w:rPr>
        <w:t>201</w:t>
      </w:r>
      <w:r>
        <w:rPr>
          <w:rFonts w:hint="eastAsia" w:ascii="宋体" w:hAnsi="宋体" w:eastAsia="宋体" w:cs="宋体"/>
          <w:b w:val="0"/>
          <w:i w:val="0"/>
          <w:caps w:val="0"/>
          <w:color w:val="3D3D3D"/>
          <w:spacing w:val="0"/>
          <w:sz w:val="28"/>
          <w:szCs w:val="28"/>
          <w:shd w:val="clear" w:fill="FFFFFF"/>
          <w:lang w:val="en-US" w:eastAsia="zh-CN"/>
        </w:rPr>
        <w:t>7</w:t>
      </w:r>
      <w:r>
        <w:rPr>
          <w:rFonts w:hint="eastAsia" w:ascii="宋体" w:hAnsi="宋体" w:eastAsia="宋体" w:cs="宋体"/>
          <w:b w:val="0"/>
          <w:i w:val="0"/>
          <w:caps w:val="0"/>
          <w:color w:val="3D3D3D"/>
          <w:spacing w:val="0"/>
          <w:sz w:val="28"/>
          <w:szCs w:val="28"/>
          <w:shd w:val="clear" w:fill="FFFFFF"/>
        </w:rPr>
        <w:t>年公务接待费预算支出</w:t>
      </w:r>
      <w:r>
        <w:rPr>
          <w:rFonts w:hint="eastAsia" w:ascii="宋体" w:hAnsi="宋体" w:eastAsia="宋体" w:cs="宋体"/>
          <w:b w:val="0"/>
          <w:i w:val="0"/>
          <w:caps w:val="0"/>
          <w:color w:val="3D3D3D"/>
          <w:spacing w:val="0"/>
          <w:sz w:val="28"/>
          <w:szCs w:val="28"/>
          <w:shd w:val="clear" w:fill="FFFFFF"/>
          <w:lang w:val="en-US" w:eastAsia="zh-CN"/>
        </w:rPr>
        <w:t>22</w:t>
      </w:r>
      <w:r>
        <w:rPr>
          <w:rFonts w:hint="eastAsia" w:ascii="宋体" w:hAnsi="宋体" w:eastAsia="宋体" w:cs="宋体"/>
          <w:b w:val="0"/>
          <w:i w:val="0"/>
          <w:caps w:val="0"/>
          <w:color w:val="3D3D3D"/>
          <w:spacing w:val="0"/>
          <w:sz w:val="28"/>
          <w:szCs w:val="28"/>
          <w:shd w:val="clear" w:fill="FFFFFF"/>
        </w:rPr>
        <w:t>万元</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rPr>
        <w:t>　</w:t>
      </w:r>
      <w:r>
        <w:rPr>
          <w:rFonts w:hint="eastAsia" w:ascii="宋体" w:hAnsi="宋体" w:eastAsia="宋体" w:cs="宋体"/>
          <w:b w:val="0"/>
          <w:i w:val="0"/>
          <w:caps w:val="0"/>
          <w:color w:val="3D3D3D"/>
          <w:spacing w:val="0"/>
          <w:sz w:val="28"/>
          <w:szCs w:val="28"/>
          <w:shd w:val="clear" w:fill="FFFFFF"/>
          <w:lang w:val="en-US"/>
        </w:rPr>
        <w:t>  2</w:t>
      </w:r>
      <w:r>
        <w:rPr>
          <w:rFonts w:hint="eastAsia" w:ascii="宋体" w:hAnsi="宋体" w:eastAsia="宋体" w:cs="宋体"/>
          <w:b w:val="0"/>
          <w:i w:val="0"/>
          <w:caps w:val="0"/>
          <w:color w:val="3D3D3D"/>
          <w:spacing w:val="0"/>
          <w:sz w:val="28"/>
          <w:szCs w:val="28"/>
          <w:shd w:val="clear" w:fill="FFFFFF"/>
        </w:rPr>
        <w:t>、公务用车购置及维护费用：</w:t>
      </w:r>
      <w:r>
        <w:rPr>
          <w:rFonts w:hint="eastAsia" w:ascii="宋体" w:hAnsi="宋体" w:eastAsia="宋体" w:cs="宋体"/>
          <w:b w:val="0"/>
          <w:i w:val="0"/>
          <w:caps w:val="0"/>
          <w:color w:val="3D3D3D"/>
          <w:spacing w:val="0"/>
          <w:sz w:val="28"/>
          <w:szCs w:val="28"/>
          <w:shd w:val="clear" w:fill="FFFFFF"/>
          <w:lang w:val="en-US"/>
        </w:rPr>
        <w:t>201</w:t>
      </w:r>
      <w:r>
        <w:rPr>
          <w:rFonts w:hint="eastAsia" w:ascii="宋体" w:hAnsi="宋体" w:eastAsia="宋体" w:cs="宋体"/>
          <w:b w:val="0"/>
          <w:i w:val="0"/>
          <w:caps w:val="0"/>
          <w:color w:val="3D3D3D"/>
          <w:spacing w:val="0"/>
          <w:sz w:val="28"/>
          <w:szCs w:val="28"/>
          <w:shd w:val="clear" w:fill="FFFFFF"/>
          <w:lang w:val="en-US" w:eastAsia="zh-CN"/>
        </w:rPr>
        <w:t>7</w:t>
      </w:r>
      <w:r>
        <w:rPr>
          <w:rFonts w:hint="eastAsia" w:ascii="宋体" w:hAnsi="宋体" w:eastAsia="宋体" w:cs="宋体"/>
          <w:b w:val="0"/>
          <w:i w:val="0"/>
          <w:caps w:val="0"/>
          <w:color w:val="3D3D3D"/>
          <w:spacing w:val="0"/>
          <w:sz w:val="28"/>
          <w:szCs w:val="28"/>
          <w:shd w:val="clear" w:fill="FFFFFF"/>
        </w:rPr>
        <w:t>年公务用车运行维护费预算支出为</w:t>
      </w:r>
      <w:r>
        <w:rPr>
          <w:rFonts w:hint="eastAsia" w:ascii="宋体" w:hAnsi="宋体" w:eastAsia="宋体" w:cs="宋体"/>
          <w:b w:val="0"/>
          <w:i w:val="0"/>
          <w:caps w:val="0"/>
          <w:color w:val="3D3D3D"/>
          <w:spacing w:val="0"/>
          <w:sz w:val="28"/>
          <w:szCs w:val="28"/>
          <w:shd w:val="clear" w:fill="FFFFFF"/>
          <w:lang w:val="en-US" w:eastAsia="zh-CN"/>
        </w:rPr>
        <w:t>8.31</w:t>
      </w:r>
      <w:bookmarkStart w:id="0" w:name="_GoBack"/>
      <w:bookmarkEnd w:id="0"/>
      <w:r>
        <w:rPr>
          <w:rFonts w:hint="eastAsia" w:ascii="宋体" w:hAnsi="宋体" w:eastAsia="宋体" w:cs="宋体"/>
          <w:b w:val="0"/>
          <w:i w:val="0"/>
          <w:caps w:val="0"/>
          <w:color w:val="3D3D3D"/>
          <w:spacing w:val="0"/>
          <w:sz w:val="28"/>
          <w:szCs w:val="28"/>
          <w:shd w:val="clear" w:fill="FFFFFF"/>
        </w:rPr>
        <w:t>万元　　</w:t>
      </w:r>
      <w:r>
        <w:rPr>
          <w:rFonts w:hint="eastAsia" w:ascii="微软雅黑" w:hAnsi="微软雅黑" w:eastAsia="微软雅黑" w:cs="微软雅黑"/>
          <w:b w:val="0"/>
          <w:i w:val="0"/>
          <w:caps w:val="0"/>
          <w:color w:val="676767"/>
          <w:spacing w:val="0"/>
          <w:sz w:val="19"/>
          <w:szCs w:val="19"/>
          <w:shd w:val="clear" w:fill="FFFFFF"/>
          <w:lang w:val="en-US"/>
        </w:rPr>
        <w:t> </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rPr>
        <w:t>三、名词解释</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1.</w:t>
      </w:r>
      <w:r>
        <w:rPr>
          <w:rFonts w:hint="eastAsia" w:ascii="宋体" w:hAnsi="宋体" w:eastAsia="宋体" w:cs="宋体"/>
          <w:b w:val="0"/>
          <w:i w:val="0"/>
          <w:caps w:val="0"/>
          <w:color w:val="3D3D3D"/>
          <w:spacing w:val="0"/>
          <w:sz w:val="28"/>
          <w:szCs w:val="28"/>
          <w:shd w:val="clear" w:fill="FFFFFF"/>
        </w:rPr>
        <w:t>财政拨款收入：本级财政部门当年拨付的财政预算资金，包括公共预算财政拨款和政府性基金预算财政拨款。</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2.</w:t>
      </w:r>
      <w:r>
        <w:rPr>
          <w:rFonts w:hint="eastAsia" w:ascii="宋体" w:hAnsi="宋体" w:eastAsia="宋体" w:cs="宋体"/>
          <w:b w:val="0"/>
          <w:i w:val="0"/>
          <w:caps w:val="0"/>
          <w:color w:val="3D3D3D"/>
          <w:spacing w:val="0"/>
          <w:sz w:val="28"/>
          <w:szCs w:val="28"/>
          <w:shd w:val="clear" w:fill="FFFFFF"/>
        </w:rPr>
        <w:t>专户资金</w:t>
      </w:r>
      <w:r>
        <w:rPr>
          <w:rFonts w:hint="eastAsia" w:ascii="微软雅黑" w:hAnsi="微软雅黑" w:eastAsia="微软雅黑" w:cs="微软雅黑"/>
          <w:b w:val="0"/>
          <w:i w:val="0"/>
          <w:caps w:val="0"/>
          <w:color w:val="676767"/>
          <w:spacing w:val="0"/>
          <w:sz w:val="19"/>
          <w:szCs w:val="19"/>
          <w:shd w:val="clear" w:fill="FFFFFF"/>
          <w:lang w:val="en-US"/>
        </w:rPr>
        <w:t>: </w:t>
      </w:r>
      <w:r>
        <w:rPr>
          <w:rFonts w:hint="eastAsia" w:ascii="宋体" w:hAnsi="宋体" w:eastAsia="宋体" w:cs="宋体"/>
          <w:b w:val="0"/>
          <w:i w:val="0"/>
          <w:caps w:val="0"/>
          <w:color w:val="3D3D3D"/>
          <w:spacing w:val="0"/>
          <w:sz w:val="28"/>
          <w:szCs w:val="28"/>
          <w:shd w:val="clear" w:fill="FFFFFF"/>
        </w:rPr>
        <w:t>教育收费和彩票发行和销售机构业务费作为本部门的事业收入，纳入财政专户管理的资金。</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3.</w:t>
      </w:r>
      <w:r>
        <w:rPr>
          <w:rFonts w:hint="eastAsia" w:ascii="宋体" w:hAnsi="宋体" w:eastAsia="宋体" w:cs="宋体"/>
          <w:b w:val="0"/>
          <w:i w:val="0"/>
          <w:caps w:val="0"/>
          <w:color w:val="3D3D3D"/>
          <w:spacing w:val="0"/>
          <w:sz w:val="28"/>
          <w:szCs w:val="28"/>
          <w:shd w:val="clear" w:fill="FFFFFF"/>
        </w:rPr>
        <w:t>事业收入：事业单位开展专业业务活动及辅助活动所取得的收入，不含专户资金收入。</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4.</w:t>
      </w:r>
      <w:r>
        <w:rPr>
          <w:rFonts w:hint="eastAsia" w:ascii="宋体" w:hAnsi="宋体" w:eastAsia="宋体" w:cs="宋体"/>
          <w:b w:val="0"/>
          <w:i w:val="0"/>
          <w:caps w:val="0"/>
          <w:color w:val="3D3D3D"/>
          <w:spacing w:val="0"/>
          <w:sz w:val="28"/>
          <w:szCs w:val="28"/>
          <w:shd w:val="clear" w:fill="FFFFFF"/>
        </w:rPr>
        <w:t>事业单位经营收入：事业单位在专业业务活动及辅助活动之外开展非独立核算经营活动取得的收入。</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5.</w:t>
      </w:r>
      <w:r>
        <w:rPr>
          <w:rFonts w:hint="eastAsia" w:ascii="宋体" w:hAnsi="宋体" w:eastAsia="宋体" w:cs="宋体"/>
          <w:b w:val="0"/>
          <w:i w:val="0"/>
          <w:caps w:val="0"/>
          <w:color w:val="3D3D3D"/>
          <w:spacing w:val="0"/>
          <w:sz w:val="28"/>
          <w:szCs w:val="28"/>
          <w:shd w:val="clear" w:fill="FFFFFF"/>
        </w:rPr>
        <w:t>其他收入：预算单位在“财政拨款、事业收入、经营收入”等之外取得的各项收入（含上级补助收入和附属单位缴款等收入）。</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6.</w:t>
      </w:r>
      <w:r>
        <w:rPr>
          <w:rFonts w:hint="eastAsia" w:ascii="宋体" w:hAnsi="宋体" w:eastAsia="宋体" w:cs="宋体"/>
          <w:b w:val="0"/>
          <w:i w:val="0"/>
          <w:caps w:val="0"/>
          <w:color w:val="3D3D3D"/>
          <w:spacing w:val="0"/>
          <w:sz w:val="28"/>
          <w:szCs w:val="28"/>
          <w:shd w:val="clear" w:fill="FFFFFF"/>
        </w:rPr>
        <w:t>用事业基金弥补收支差额：指事业单位在当年的“财政拨款收入”、“专户资金”、“事业收入”、“事业单位经营收入”、“其他收入”、“上年结转”等不足以安排当年支出的情况下，使用以前年度积累的事业基金弥补本年收支缺口的资金。</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7.</w:t>
      </w:r>
      <w:r>
        <w:rPr>
          <w:rFonts w:hint="eastAsia" w:ascii="宋体" w:hAnsi="宋体" w:eastAsia="宋体" w:cs="宋体"/>
          <w:b w:val="0"/>
          <w:i w:val="0"/>
          <w:caps w:val="0"/>
          <w:color w:val="3D3D3D"/>
          <w:spacing w:val="0"/>
          <w:sz w:val="28"/>
          <w:szCs w:val="28"/>
          <w:shd w:val="clear" w:fill="FFFFFF"/>
        </w:rPr>
        <w:t>上年结转：是指预算单位以前年度的收入预算未执行完毕，需结转本年度按照原用途继续使用的结转资金，以及以前年度收支相抵后的盈余或亏损结余资金。</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8.</w:t>
      </w:r>
      <w:r>
        <w:rPr>
          <w:rFonts w:hint="eastAsia" w:ascii="宋体" w:hAnsi="宋体" w:eastAsia="宋体" w:cs="宋体"/>
          <w:b w:val="0"/>
          <w:i w:val="0"/>
          <w:caps w:val="0"/>
          <w:color w:val="3D3D3D"/>
          <w:spacing w:val="0"/>
          <w:sz w:val="28"/>
          <w:szCs w:val="28"/>
          <w:shd w:val="clear" w:fill="FFFFFF"/>
        </w:rPr>
        <w:t>结转下年：是指预算单位本年底前的收入预算未执行完毕，需结转下年度按照原用途继续使用的结转资金，以及本年底前收支相抵后盈余或亏损的结余资金，其中包括当年事业单位按照国家规定，用于核算当年应交所得税和提取事业基金、专用基金的分配情况和结果。</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9.</w:t>
      </w:r>
      <w:r>
        <w:rPr>
          <w:rFonts w:hint="eastAsia" w:ascii="宋体" w:hAnsi="宋体" w:eastAsia="宋体" w:cs="宋体"/>
          <w:b w:val="0"/>
          <w:i w:val="0"/>
          <w:caps w:val="0"/>
          <w:color w:val="3D3D3D"/>
          <w:spacing w:val="0"/>
          <w:sz w:val="28"/>
          <w:szCs w:val="28"/>
          <w:shd w:val="clear" w:fill="FFFFFF"/>
        </w:rPr>
        <w:t>基本支出：是预算单位为保障其正常运转，完成日常工作任务所发生的支出，包括人员支出和日常公用支出。</w:t>
      </w:r>
    </w:p>
    <w:p>
      <w:pPr>
        <w:pStyle w:val="2"/>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sz w:val="28"/>
          <w:szCs w:val="28"/>
          <w:shd w:val="clear" w:fill="FFFFFF"/>
          <w:lang w:val="en-US"/>
        </w:rPr>
        <w:t>  10.</w:t>
      </w:r>
      <w:r>
        <w:rPr>
          <w:rFonts w:hint="eastAsia" w:ascii="宋体" w:hAnsi="宋体" w:eastAsia="宋体" w:cs="宋体"/>
          <w:b w:val="0"/>
          <w:i w:val="0"/>
          <w:caps w:val="0"/>
          <w:color w:val="3D3D3D"/>
          <w:spacing w:val="0"/>
          <w:sz w:val="28"/>
          <w:szCs w:val="28"/>
          <w:shd w:val="clear" w:fill="FFFFFF"/>
        </w:rPr>
        <w:t>项目支出：是预算单位为完成其特定的行政工作任务或事业发展目标所发生的支出。</w:t>
      </w:r>
    </w:p>
    <w:p>
      <w:pPr>
        <w:keepNext w:val="0"/>
        <w:keepLines w:val="0"/>
        <w:widowControl/>
        <w:suppressLineNumbers w:val="0"/>
        <w:spacing w:before="0" w:beforeAutospacing="0" w:after="0" w:afterAutospacing="0" w:line="420" w:lineRule="atLeast"/>
        <w:ind w:left="0" w:right="0"/>
        <w:jc w:val="left"/>
      </w:pPr>
      <w:r>
        <w:rPr>
          <w:rFonts w:hint="eastAsia" w:ascii="宋体" w:hAnsi="宋体" w:eastAsia="宋体" w:cs="宋体"/>
          <w:b w:val="0"/>
          <w:i w:val="0"/>
          <w:caps w:val="0"/>
          <w:color w:val="3D3D3D"/>
          <w:spacing w:val="0"/>
          <w:kern w:val="0"/>
          <w:sz w:val="28"/>
          <w:szCs w:val="28"/>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1A0F3C52" w:usb2="00000010" w:usb3="00000000" w:csb0="0004001F" w:csb1="00000000"/>
  </w:font>
  <w:font w:name="仿宋">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6A0CA0"/>
    <w:rsid w:val="16DA4525"/>
    <w:rsid w:val="1FDB4749"/>
    <w:rsid w:val="499531BD"/>
    <w:rsid w:val="566A0CA0"/>
    <w:rsid w:val="63DF3029"/>
    <w:rsid w:val="6D19104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2017-03-24T06:35:00Z</dcterms:created>
  <dc:creator>Administrator</dc:creator>
  <cp:lastModifiedBy>Administrator</cp:lastModifiedBy>
  <dcterms:modified xsi:type="dcterms:W3CDTF">2017-03-27T06:13:21Z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