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38" w:rsidRDefault="00F85038" w:rsidP="00F85038">
      <w:pPr>
        <w:rPr>
          <w:rFonts w:ascii="黑体" w:eastAsia="黑体" w:hAnsi="黑体" w:hint="eastAsia"/>
          <w:szCs w:val="28"/>
        </w:rPr>
      </w:pPr>
      <w:r>
        <w:rPr>
          <w:rFonts w:ascii="黑体" w:eastAsia="黑体" w:hAnsi="黑体" w:hint="eastAsia"/>
          <w:szCs w:val="28"/>
        </w:rPr>
        <w:t>附件1</w:t>
      </w:r>
    </w:p>
    <w:p w:rsidR="00F85038" w:rsidRDefault="00F85038" w:rsidP="00F85038">
      <w:pPr>
        <w:rPr>
          <w:rFonts w:hint="eastAsia"/>
          <w:szCs w:val="28"/>
        </w:rPr>
      </w:pPr>
    </w:p>
    <w:p w:rsidR="00F85038" w:rsidRDefault="00F85038" w:rsidP="00F85038">
      <w:pPr>
        <w:spacing w:line="276" w:lineRule="auto"/>
        <w:jc w:val="center"/>
        <w:rPr>
          <w:rFonts w:ascii="方正小标宋_GBK" w:eastAsia="方正小标宋_GBK" w:hAnsi="黑体" w:hint="eastAsia"/>
          <w:sz w:val="44"/>
          <w:szCs w:val="44"/>
        </w:rPr>
      </w:pPr>
      <w:r>
        <w:rPr>
          <w:rFonts w:ascii="方正小标宋_GBK" w:eastAsia="方正小标宋_GBK" w:hAnsi="黑体" w:hint="eastAsia"/>
          <w:sz w:val="44"/>
          <w:szCs w:val="44"/>
        </w:rPr>
        <w:t>杭州市人力资源和社会保障局</w:t>
      </w:r>
    </w:p>
    <w:p w:rsidR="00F85038" w:rsidRDefault="00F85038" w:rsidP="00F85038">
      <w:pPr>
        <w:spacing w:line="276" w:lineRule="auto"/>
        <w:jc w:val="center"/>
        <w:rPr>
          <w:rFonts w:ascii="方正小标宋_GBK" w:eastAsia="方正小标宋_GBK" w:hAnsi="黑体" w:hint="eastAsia"/>
          <w:sz w:val="44"/>
          <w:szCs w:val="44"/>
        </w:rPr>
      </w:pPr>
      <w:r>
        <w:rPr>
          <w:rFonts w:ascii="方正小标宋_GBK" w:eastAsia="方正小标宋_GBK" w:hAnsi="黑体" w:hint="eastAsia"/>
          <w:sz w:val="44"/>
          <w:szCs w:val="44"/>
        </w:rPr>
        <w:t>继续有效规范性文件目录</w:t>
      </w:r>
    </w:p>
    <w:p w:rsidR="00F85038" w:rsidRDefault="00F85038" w:rsidP="00F85038">
      <w:pPr>
        <w:rPr>
          <w:rFonts w:hint="eastAsia"/>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5533"/>
        <w:gridCol w:w="3253"/>
      </w:tblGrid>
      <w:tr w:rsidR="00F85038" w:rsidTr="00042763">
        <w:trPr>
          <w:tblHeade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rFonts w:ascii="黑体" w:eastAsia="黑体" w:hAnsi="黑体"/>
                <w:bCs/>
                <w:sz w:val="28"/>
                <w:szCs w:val="28"/>
              </w:rPr>
            </w:pPr>
            <w:r>
              <w:rPr>
                <w:rFonts w:ascii="黑体" w:eastAsia="黑体" w:hAnsi="黑体" w:hint="eastAsia"/>
                <w:bCs/>
                <w:sz w:val="28"/>
                <w:szCs w:val="28"/>
              </w:rPr>
              <w:t>序号</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rFonts w:ascii="黑体" w:eastAsia="黑体" w:hAnsi="黑体"/>
                <w:bCs/>
                <w:sz w:val="28"/>
                <w:szCs w:val="28"/>
              </w:rPr>
            </w:pPr>
            <w:r>
              <w:rPr>
                <w:rFonts w:ascii="黑体" w:eastAsia="黑体" w:hAnsi="黑体" w:hint="eastAsia"/>
                <w:bCs/>
                <w:sz w:val="28"/>
                <w:szCs w:val="28"/>
              </w:rPr>
              <w:t>文件名称</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rFonts w:ascii="黑体" w:eastAsia="黑体" w:hAnsi="黑体"/>
                <w:bCs/>
                <w:sz w:val="28"/>
                <w:szCs w:val="28"/>
              </w:rPr>
            </w:pPr>
            <w:r>
              <w:rPr>
                <w:rFonts w:ascii="黑体" w:eastAsia="黑体" w:hAnsi="黑体" w:hint="eastAsia"/>
                <w:bCs/>
                <w:sz w:val="28"/>
                <w:szCs w:val="28"/>
              </w:rPr>
              <w:t>文号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杭州市劳动局关于印发《杭州市失业人员档案管理办法（试行）》的通知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杭劳就〔</w:t>
            </w:r>
            <w:r>
              <w:rPr>
                <w:rFonts w:hint="eastAsia"/>
                <w:sz w:val="28"/>
                <w:szCs w:val="28"/>
              </w:rPr>
              <w:t>2000</w:t>
            </w:r>
            <w:r>
              <w:rPr>
                <w:rFonts w:hint="eastAsia"/>
                <w:sz w:val="28"/>
                <w:szCs w:val="28"/>
              </w:rPr>
              <w:t>〕</w:t>
            </w:r>
            <w:r>
              <w:rPr>
                <w:rFonts w:hint="eastAsia"/>
                <w:sz w:val="28"/>
                <w:szCs w:val="28"/>
              </w:rPr>
              <w:t>211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杭州市劳动和社会保障局关于杭州市区征用土地农转非人员失业保险和促进就业实施办法</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杭劳社就〔</w:t>
            </w:r>
            <w:r>
              <w:rPr>
                <w:rFonts w:hint="eastAsia"/>
                <w:sz w:val="28"/>
                <w:szCs w:val="28"/>
              </w:rPr>
              <w:t>2003</w:t>
            </w:r>
            <w:r>
              <w:rPr>
                <w:rFonts w:hint="eastAsia"/>
                <w:sz w:val="28"/>
                <w:szCs w:val="28"/>
              </w:rPr>
              <w:t>〕</w:t>
            </w:r>
            <w:r>
              <w:rPr>
                <w:rFonts w:hint="eastAsia"/>
                <w:sz w:val="28"/>
                <w:szCs w:val="28"/>
              </w:rPr>
              <w:t>200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3</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杭州市财政局关于印发《享受失业保险待遇期间自谋职业、自主创业人员申领其未取完的失业保险金作为创业扶持资金的管理办法》的通知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杭劳社就〔</w:t>
            </w:r>
            <w:r>
              <w:rPr>
                <w:rFonts w:hint="eastAsia"/>
                <w:sz w:val="28"/>
                <w:szCs w:val="28"/>
              </w:rPr>
              <w:t>2009</w:t>
            </w:r>
            <w:r>
              <w:rPr>
                <w:rFonts w:hint="eastAsia"/>
                <w:sz w:val="28"/>
                <w:szCs w:val="28"/>
              </w:rPr>
              <w:t>〕</w:t>
            </w:r>
            <w:r>
              <w:rPr>
                <w:rFonts w:hint="eastAsia"/>
                <w:sz w:val="28"/>
                <w:szCs w:val="28"/>
              </w:rPr>
              <w:t>250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杭州市劳动和社会保障局杭州市财政局关于印发《杭州市大学生就业创业指导站建站补贴使用管理办法》的通知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杭劳社就〔</w:t>
            </w:r>
            <w:r>
              <w:rPr>
                <w:rFonts w:hint="eastAsia"/>
                <w:sz w:val="28"/>
                <w:szCs w:val="28"/>
              </w:rPr>
              <w:t>2009</w:t>
            </w:r>
            <w:r>
              <w:rPr>
                <w:rFonts w:hint="eastAsia"/>
                <w:sz w:val="28"/>
                <w:szCs w:val="28"/>
              </w:rPr>
              <w:t>〕</w:t>
            </w:r>
            <w:r>
              <w:rPr>
                <w:rFonts w:hint="eastAsia"/>
                <w:sz w:val="28"/>
                <w:szCs w:val="28"/>
              </w:rPr>
              <w:t>267</w:t>
            </w:r>
            <w:r>
              <w:rPr>
                <w:rFonts w:hint="eastAsia"/>
                <w:sz w:val="28"/>
                <w:szCs w:val="28"/>
              </w:rPr>
              <w:t>号杭财社〔</w:t>
            </w:r>
            <w:r>
              <w:rPr>
                <w:rFonts w:hint="eastAsia"/>
                <w:sz w:val="28"/>
                <w:szCs w:val="28"/>
              </w:rPr>
              <w:t>2009</w:t>
            </w:r>
            <w:r>
              <w:rPr>
                <w:rFonts w:hint="eastAsia"/>
                <w:sz w:val="28"/>
                <w:szCs w:val="28"/>
              </w:rPr>
              <w:t>〕</w:t>
            </w:r>
            <w:r>
              <w:rPr>
                <w:rFonts w:hint="eastAsia"/>
                <w:sz w:val="28"/>
                <w:szCs w:val="28"/>
              </w:rPr>
              <w:t>962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杭州市财政局关于印发《杭州市区到达法定退休年龄后按有关政策规定继续缴纳基本养老保险费的人员享受社会保险费补贴办法》的通知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杭劳社就〔</w:t>
            </w:r>
            <w:r>
              <w:rPr>
                <w:rFonts w:hint="eastAsia"/>
                <w:sz w:val="28"/>
                <w:szCs w:val="28"/>
              </w:rPr>
              <w:t>2009</w:t>
            </w:r>
            <w:r>
              <w:rPr>
                <w:rFonts w:hint="eastAsia"/>
                <w:sz w:val="28"/>
                <w:szCs w:val="28"/>
              </w:rPr>
              <w:t>〕</w:t>
            </w:r>
            <w:r>
              <w:rPr>
                <w:rFonts w:hint="eastAsia"/>
                <w:sz w:val="28"/>
                <w:szCs w:val="28"/>
              </w:rPr>
              <w:t>281</w:t>
            </w:r>
            <w:r>
              <w:rPr>
                <w:rFonts w:hint="eastAsia"/>
                <w:sz w:val="28"/>
                <w:szCs w:val="28"/>
              </w:rPr>
              <w:t>号</w:t>
            </w:r>
            <w:r>
              <w:rPr>
                <w:rFonts w:hint="eastAsia"/>
                <w:sz w:val="28"/>
                <w:szCs w:val="28"/>
              </w:rPr>
              <w:t xml:space="preserve"> </w:t>
            </w:r>
            <w:r>
              <w:rPr>
                <w:rFonts w:hint="eastAsia"/>
                <w:sz w:val="28"/>
                <w:szCs w:val="28"/>
              </w:rPr>
              <w:t>杭财社</w:t>
            </w:r>
            <w:r>
              <w:rPr>
                <w:rFonts w:hint="eastAsia"/>
                <w:sz w:val="28"/>
                <w:szCs w:val="28"/>
              </w:rPr>
              <w:t>[2009]964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杭州市财政局关于印发《杭州市就业专项资金使用管理办法》的通知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杭劳社就〔</w:t>
            </w:r>
            <w:r>
              <w:rPr>
                <w:rFonts w:hint="eastAsia"/>
                <w:sz w:val="28"/>
                <w:szCs w:val="28"/>
              </w:rPr>
              <w:t>2009</w:t>
            </w:r>
            <w:r>
              <w:rPr>
                <w:rFonts w:hint="eastAsia"/>
                <w:sz w:val="28"/>
                <w:szCs w:val="28"/>
              </w:rPr>
              <w:t>〕</w:t>
            </w:r>
            <w:r>
              <w:rPr>
                <w:rFonts w:hint="eastAsia"/>
                <w:sz w:val="28"/>
                <w:szCs w:val="28"/>
              </w:rPr>
              <w:t>291</w:t>
            </w:r>
            <w:r>
              <w:rPr>
                <w:rFonts w:hint="eastAsia"/>
                <w:sz w:val="28"/>
                <w:szCs w:val="28"/>
              </w:rPr>
              <w:t>号</w:t>
            </w:r>
            <w:r>
              <w:rPr>
                <w:rFonts w:hint="eastAsia"/>
                <w:sz w:val="28"/>
                <w:szCs w:val="28"/>
              </w:rPr>
              <w:t xml:space="preserve"> </w:t>
            </w:r>
            <w:r>
              <w:rPr>
                <w:rFonts w:hint="eastAsia"/>
                <w:sz w:val="28"/>
                <w:szCs w:val="28"/>
              </w:rPr>
              <w:t>杭财社</w:t>
            </w:r>
            <w:r>
              <w:rPr>
                <w:rFonts w:hint="eastAsia"/>
                <w:sz w:val="28"/>
                <w:szCs w:val="28"/>
              </w:rPr>
              <w:t>[2009]988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杭州市劳动和社会保障局杭州市财政局关于网上创业就业认定和扶持有关问题的通知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杭劳社就〔</w:t>
            </w:r>
            <w:r>
              <w:rPr>
                <w:rFonts w:hint="eastAsia"/>
                <w:sz w:val="28"/>
                <w:szCs w:val="28"/>
              </w:rPr>
              <w:t>2010</w:t>
            </w:r>
            <w:r>
              <w:rPr>
                <w:rFonts w:hint="eastAsia"/>
                <w:sz w:val="28"/>
                <w:szCs w:val="28"/>
              </w:rPr>
              <w:t>〕</w:t>
            </w:r>
            <w:r>
              <w:rPr>
                <w:rFonts w:hint="eastAsia"/>
                <w:sz w:val="28"/>
                <w:szCs w:val="28"/>
              </w:rPr>
              <w:t>94</w:t>
            </w:r>
            <w:r>
              <w:rPr>
                <w:rFonts w:hint="eastAsia"/>
                <w:sz w:val="28"/>
                <w:szCs w:val="28"/>
              </w:rPr>
              <w:t>号</w:t>
            </w:r>
          </w:p>
          <w:p w:rsidR="00F85038" w:rsidRDefault="00F85038" w:rsidP="00042763">
            <w:pPr>
              <w:jc w:val="center"/>
              <w:rPr>
                <w:sz w:val="28"/>
                <w:szCs w:val="28"/>
              </w:rPr>
            </w:pPr>
            <w:r>
              <w:rPr>
                <w:rFonts w:hint="eastAsia"/>
                <w:sz w:val="28"/>
                <w:szCs w:val="28"/>
              </w:rPr>
              <w:t>杭财社</w:t>
            </w:r>
            <w:r>
              <w:rPr>
                <w:rFonts w:hint="eastAsia"/>
                <w:sz w:val="28"/>
                <w:szCs w:val="28"/>
              </w:rPr>
              <w:t>[2010]370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杭州市劳动和社会保障局杭州市财政局关于印发《杭州市创业项目管理办法（试行）》的通知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杭劳社就〔</w:t>
            </w:r>
            <w:r>
              <w:rPr>
                <w:rFonts w:hint="eastAsia"/>
                <w:sz w:val="28"/>
                <w:szCs w:val="28"/>
              </w:rPr>
              <w:t>2011</w:t>
            </w:r>
            <w:r>
              <w:rPr>
                <w:rFonts w:hint="eastAsia"/>
                <w:sz w:val="28"/>
                <w:szCs w:val="28"/>
              </w:rPr>
              <w:t>〕</w:t>
            </w:r>
            <w:r>
              <w:rPr>
                <w:rFonts w:hint="eastAsia"/>
                <w:sz w:val="28"/>
                <w:szCs w:val="28"/>
              </w:rPr>
              <w:t>41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杭州市劳动和社会保障局关于加强杭州市失业保险经办机构内部控制的实施意见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杭劳社就〔</w:t>
            </w:r>
            <w:r>
              <w:rPr>
                <w:rFonts w:hint="eastAsia"/>
                <w:sz w:val="28"/>
                <w:szCs w:val="28"/>
              </w:rPr>
              <w:t>2011</w:t>
            </w:r>
            <w:r>
              <w:rPr>
                <w:rFonts w:hint="eastAsia"/>
                <w:sz w:val="28"/>
                <w:szCs w:val="28"/>
              </w:rPr>
              <w:t>〕</w:t>
            </w:r>
            <w:r>
              <w:rPr>
                <w:rFonts w:hint="eastAsia"/>
                <w:sz w:val="28"/>
                <w:szCs w:val="28"/>
              </w:rPr>
              <w:t>217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杭州市人力资源和社会保障局关于印发《关于加强人力资源信息网络建设管理实施办法》的通知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98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杭州市人力资源和社会保障局关于落实企业生产经营和用工情况监测工作的通知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258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杭州市人力资源和社会保障局杭州市财政局关于领取失业保险金人员参加职工基本医疗保险有关问题的通知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353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杭州市财政局关于印发《关于扩大失业保险基金支出范围试点政策的实施意见》的通知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402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14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杭州市人力资源和社会保障局关于印发《杭州市开展失业预警工作实施方案（试行）》的通知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666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杭州市人力资源和社会保障局杭州市财政局关于失业保险支持企业稳定岗位有关问题的通知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[2015]307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杭州市人力资源和社会保障局杭州市财政局关于对杭州市区员工制家政服务企业实行社会保险补贴有关问题的通知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[2016]20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杭州市人力资源和社会保障局关于贯彻浙江省就业和失业登记管理办法的通知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[2016]12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杭州市人力资源和社会保障局杭州市财政局关于印发《杭州市大学生见习训练实施办法》的通知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[2016]21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杭州市人力资源和社会保障局杭州市财政局关于印发《市区“三类岗位”开发管理办法》的通知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[2016]24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20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杭州市人力资源和社会保障局杭州市财政局关于印发《市区城镇就业困难人员和高校毕业生灵活就业补助和社保补贴办法》的通知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[2016]22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21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杭州市人力资源和社会保障局杭州市财政局关于印发《市区创业场地扶持办法》的通知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[2016]26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22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杭州市人力资源和社会保障局杭州市财政局关于印发《市区促进就业创业补助和社保补贴办法》的通知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[2016]25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23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杭州市人力资源和社会保障局杭州市财政局关于户籍制度改革就业创业政策配套调整的通知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[2016]355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24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杭州市人力资源和社会保障局杭州市财政局中国人民银行杭州中心支行杭州市人民政府金融工作办公室关于印发《市区创业担保贷款管理办法》的通知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[2016]261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25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杭州市人力资源和社会保障局杭州市人民政府农业和农村工作办公室杭州市商务委员会（杭州市粮食局）杭州市财政局共青团杭州市委员会关于促进农村电子商务创业就业的通知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[2016]244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26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杭州市教育委员会杭州市高等教育自学考试工作委员会杭州市计划委员会杭州市人事局杭州市公安局杭州市粮食局转发关于做好浙江省高等教育自学考试及其他高等教育学历考试毕业生就业工作的通知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w:t>
            </w:r>
            <w:r>
              <w:rPr>
                <w:rFonts w:hint="eastAsia"/>
                <w:sz w:val="28"/>
                <w:szCs w:val="28"/>
              </w:rPr>
              <w:t>2000</w:t>
            </w:r>
            <w:r>
              <w:rPr>
                <w:rFonts w:hint="eastAsia"/>
                <w:sz w:val="28"/>
                <w:szCs w:val="28"/>
              </w:rPr>
              <w:t>〕</w:t>
            </w:r>
            <w:r>
              <w:rPr>
                <w:rFonts w:hint="eastAsia"/>
                <w:sz w:val="28"/>
                <w:szCs w:val="28"/>
              </w:rPr>
              <w:t>290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27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杭州市人力资源和社会保障局《关于淳安县高层次人才享受杭州市区同城待遇有关问题的通</w:t>
            </w:r>
            <w:r>
              <w:rPr>
                <w:rFonts w:hint="eastAsia"/>
                <w:sz w:val="28"/>
                <w:szCs w:val="28"/>
              </w:rPr>
              <w:lastRenderedPageBreak/>
              <w:t>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杭人社发〔</w:t>
            </w:r>
            <w:r>
              <w:rPr>
                <w:rFonts w:hint="eastAsia"/>
                <w:sz w:val="28"/>
                <w:szCs w:val="28"/>
              </w:rPr>
              <w:t>2014</w:t>
            </w:r>
            <w:r>
              <w:rPr>
                <w:rFonts w:hint="eastAsia"/>
                <w:sz w:val="28"/>
                <w:szCs w:val="28"/>
              </w:rPr>
              <w:t>〕</w:t>
            </w:r>
            <w:r>
              <w:rPr>
                <w:rFonts w:hint="eastAsia"/>
                <w:sz w:val="28"/>
                <w:szCs w:val="28"/>
              </w:rPr>
              <w:t>467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28</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关于印发《杭州市新引进应届高学历毕业生生活补贴发放实施办法》的通知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[2017]106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29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关于印发《杭州市成长型大学生创业企业投资引导基金管理办法（试行）》的通知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[2017]255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30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关于贯彻《浙江省失业保险支持参保职工提升职业技能实施办法》的意见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[2017]275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31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关于进一步推进残疾人就业创业工作的通知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2017</w:t>
            </w:r>
            <w:r>
              <w:rPr>
                <w:rFonts w:hint="eastAsia"/>
                <w:sz w:val="28"/>
                <w:szCs w:val="28"/>
              </w:rPr>
              <w:t>〕</w:t>
            </w:r>
            <w:r>
              <w:rPr>
                <w:rFonts w:hint="eastAsia"/>
                <w:sz w:val="28"/>
                <w:szCs w:val="28"/>
              </w:rPr>
              <w:t>290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32</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left"/>
              <w:rPr>
                <w:sz w:val="28"/>
                <w:szCs w:val="28"/>
              </w:rPr>
            </w:pPr>
            <w:r>
              <w:rPr>
                <w:rFonts w:hint="eastAsia"/>
                <w:sz w:val="28"/>
                <w:szCs w:val="28"/>
              </w:rPr>
              <w:t>关于印发《杭州市大学生创业资助资金实施办法》的通知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center"/>
              <w:rPr>
                <w:sz w:val="28"/>
                <w:szCs w:val="28"/>
              </w:rPr>
            </w:pPr>
            <w:r>
              <w:rPr>
                <w:rFonts w:hint="eastAsia"/>
                <w:sz w:val="28"/>
                <w:szCs w:val="28"/>
              </w:rPr>
              <w:t>杭人社发〔</w:t>
            </w:r>
            <w:r>
              <w:rPr>
                <w:rFonts w:hint="eastAsia"/>
                <w:sz w:val="28"/>
                <w:szCs w:val="28"/>
              </w:rPr>
              <w:t>2018</w:t>
            </w:r>
            <w:r>
              <w:rPr>
                <w:rFonts w:hint="eastAsia"/>
                <w:sz w:val="28"/>
                <w:szCs w:val="28"/>
              </w:rPr>
              <w:t>〕</w:t>
            </w:r>
            <w:r>
              <w:rPr>
                <w:rFonts w:hint="eastAsia"/>
                <w:sz w:val="28"/>
                <w:szCs w:val="28"/>
              </w:rPr>
              <w:t>107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33</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left"/>
              <w:rPr>
                <w:sz w:val="28"/>
                <w:szCs w:val="28"/>
              </w:rPr>
            </w:pPr>
            <w:r>
              <w:rPr>
                <w:rFonts w:hint="eastAsia"/>
                <w:sz w:val="28"/>
                <w:szCs w:val="28"/>
              </w:rPr>
              <w:t>关于贯彻《杭州市人民政府关于做好新形势下就业创业工作的实施意见》的通知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center"/>
              <w:rPr>
                <w:sz w:val="28"/>
                <w:szCs w:val="28"/>
              </w:rPr>
            </w:pPr>
            <w:r>
              <w:rPr>
                <w:rFonts w:hint="eastAsia"/>
                <w:sz w:val="28"/>
                <w:szCs w:val="28"/>
              </w:rPr>
              <w:t>杭人社发〔</w:t>
            </w:r>
            <w:r>
              <w:rPr>
                <w:rFonts w:hint="eastAsia"/>
                <w:sz w:val="28"/>
                <w:szCs w:val="28"/>
              </w:rPr>
              <w:t>2018</w:t>
            </w:r>
            <w:r>
              <w:rPr>
                <w:rFonts w:hint="eastAsia"/>
                <w:sz w:val="28"/>
                <w:szCs w:val="28"/>
              </w:rPr>
              <w:t>〕</w:t>
            </w:r>
            <w:r>
              <w:rPr>
                <w:rFonts w:hint="eastAsia"/>
                <w:sz w:val="28"/>
                <w:szCs w:val="28"/>
              </w:rPr>
              <w:t>206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34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关于加快政策性帮扶岗位向公益性岗位转型的通知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2018</w:t>
            </w:r>
            <w:r>
              <w:rPr>
                <w:rFonts w:hint="eastAsia"/>
                <w:sz w:val="28"/>
                <w:szCs w:val="28"/>
              </w:rPr>
              <w:t>〕</w:t>
            </w:r>
            <w:r>
              <w:rPr>
                <w:rFonts w:hint="eastAsia"/>
                <w:sz w:val="28"/>
                <w:szCs w:val="28"/>
              </w:rPr>
              <w:t>207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35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关于进一步加大东西部就业扶贫政策支持力度的通知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sz w:val="28"/>
                <w:szCs w:val="28"/>
              </w:rPr>
              <w:t>2018</w:t>
            </w:r>
            <w:r>
              <w:rPr>
                <w:rFonts w:hint="eastAsia"/>
                <w:sz w:val="28"/>
                <w:szCs w:val="28"/>
              </w:rPr>
              <w:t>〕</w:t>
            </w:r>
            <w:r>
              <w:rPr>
                <w:sz w:val="28"/>
                <w:szCs w:val="28"/>
              </w:rPr>
              <w:t>260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36</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关于贯彻落实东西部扶贫劳务协作和就业扶贫政策的实施细则</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center"/>
              <w:rPr>
                <w:sz w:val="28"/>
                <w:szCs w:val="28"/>
              </w:rPr>
            </w:pPr>
            <w:r>
              <w:rPr>
                <w:rFonts w:hint="eastAsia"/>
                <w:sz w:val="28"/>
                <w:szCs w:val="28"/>
              </w:rPr>
              <w:t>杭人社发</w:t>
            </w:r>
            <w:r>
              <w:rPr>
                <w:rFonts w:hint="eastAsia"/>
                <w:sz w:val="28"/>
                <w:szCs w:val="28"/>
              </w:rPr>
              <w:t>[2019]36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37</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left"/>
              <w:rPr>
                <w:sz w:val="28"/>
                <w:szCs w:val="28"/>
              </w:rPr>
            </w:pPr>
            <w:r>
              <w:rPr>
                <w:rFonts w:hint="eastAsia"/>
                <w:sz w:val="28"/>
                <w:szCs w:val="28"/>
              </w:rPr>
              <w:t>《关于贯彻</w:t>
            </w:r>
            <w:r>
              <w:rPr>
                <w:rFonts w:hint="eastAsia"/>
                <w:sz w:val="28"/>
                <w:szCs w:val="28"/>
              </w:rPr>
              <w:t>&lt;</w:t>
            </w:r>
            <w:r>
              <w:rPr>
                <w:rFonts w:hint="eastAsia"/>
                <w:sz w:val="28"/>
                <w:szCs w:val="28"/>
              </w:rPr>
              <w:t>杭州市人民政府关于做好当前和今后一个时期促进就业工作的实施意见</w:t>
            </w:r>
            <w:r>
              <w:rPr>
                <w:rFonts w:hint="eastAsia"/>
                <w:sz w:val="28"/>
                <w:szCs w:val="28"/>
              </w:rPr>
              <w:t>&gt;</w:t>
            </w:r>
            <w:r>
              <w:rPr>
                <w:rFonts w:hint="eastAsia"/>
                <w:sz w:val="28"/>
                <w:szCs w:val="28"/>
              </w:rPr>
              <w:t>的通</w:t>
            </w:r>
            <w:r>
              <w:rPr>
                <w:rFonts w:hint="eastAsia"/>
                <w:sz w:val="28"/>
                <w:szCs w:val="28"/>
              </w:rPr>
              <w:lastRenderedPageBreak/>
              <w:t>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center"/>
              <w:rPr>
                <w:sz w:val="28"/>
                <w:szCs w:val="28"/>
              </w:rPr>
            </w:pPr>
            <w:r>
              <w:rPr>
                <w:rFonts w:hint="eastAsia"/>
                <w:sz w:val="28"/>
                <w:szCs w:val="28"/>
              </w:rPr>
              <w:lastRenderedPageBreak/>
              <w:t>杭人社发</w:t>
            </w:r>
            <w:r>
              <w:rPr>
                <w:rFonts w:hint="eastAsia"/>
                <w:sz w:val="28"/>
                <w:szCs w:val="28"/>
              </w:rPr>
              <w:t>[2019]62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38</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left"/>
              <w:rPr>
                <w:sz w:val="28"/>
                <w:szCs w:val="28"/>
              </w:rPr>
            </w:pPr>
            <w:r>
              <w:rPr>
                <w:rFonts w:hint="eastAsia"/>
                <w:sz w:val="28"/>
                <w:szCs w:val="28"/>
              </w:rPr>
              <w:t>《关于印发杭州市大学生创业项目评审资助管理细则的通知》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center"/>
              <w:rPr>
                <w:sz w:val="28"/>
                <w:szCs w:val="28"/>
              </w:rPr>
            </w:pPr>
            <w:r>
              <w:rPr>
                <w:rFonts w:hint="eastAsia"/>
                <w:sz w:val="28"/>
                <w:szCs w:val="28"/>
              </w:rPr>
              <w:t>杭人社发</w:t>
            </w:r>
            <w:r>
              <w:rPr>
                <w:rFonts w:hint="eastAsia"/>
                <w:sz w:val="28"/>
                <w:szCs w:val="28"/>
              </w:rPr>
              <w:t>[2019]66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39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关于印发《杭州市加快发展人力资源服务业实施细则》的通知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[2017]240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40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《关于印发</w:t>
            </w:r>
            <w:r>
              <w:rPr>
                <w:rFonts w:hint="eastAsia"/>
                <w:sz w:val="28"/>
                <w:szCs w:val="28"/>
              </w:rPr>
              <w:t>&lt;</w:t>
            </w:r>
            <w:r>
              <w:rPr>
                <w:rFonts w:hint="eastAsia"/>
                <w:sz w:val="28"/>
                <w:szCs w:val="28"/>
              </w:rPr>
              <w:t>杭州市“</w:t>
            </w:r>
            <w:r>
              <w:rPr>
                <w:rFonts w:hint="eastAsia"/>
                <w:sz w:val="28"/>
                <w:szCs w:val="28"/>
              </w:rPr>
              <w:t>131</w:t>
            </w:r>
            <w:r>
              <w:rPr>
                <w:rFonts w:hint="eastAsia"/>
                <w:sz w:val="28"/>
                <w:szCs w:val="28"/>
              </w:rPr>
              <w:t>”中青年人才培养计划（</w:t>
            </w:r>
            <w:r>
              <w:rPr>
                <w:rFonts w:hint="eastAsia"/>
                <w:sz w:val="28"/>
                <w:szCs w:val="28"/>
              </w:rPr>
              <w:t>2016-2020</w:t>
            </w:r>
            <w:r>
              <w:rPr>
                <w:rFonts w:hint="eastAsia"/>
                <w:sz w:val="28"/>
                <w:szCs w:val="28"/>
              </w:rPr>
              <w:t>年）</w:t>
            </w:r>
            <w:r>
              <w:rPr>
                <w:rFonts w:hint="eastAsia"/>
                <w:sz w:val="28"/>
                <w:szCs w:val="28"/>
              </w:rPr>
              <w:t>&gt;</w:t>
            </w:r>
            <w:r>
              <w:rPr>
                <w:rFonts w:hint="eastAsia"/>
                <w:sz w:val="28"/>
                <w:szCs w:val="28"/>
              </w:rPr>
              <w:t>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[2016]177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41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关于印发《杭州市高层次人才分类偏才专才认定实施细则》的通知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[2015]146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42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关于印发《杭州市高层次人才分类认定工作管理制度》的通知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[2015]145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43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关于印发</w:t>
            </w:r>
            <w:r>
              <w:rPr>
                <w:rFonts w:hint="eastAsia"/>
                <w:sz w:val="28"/>
                <w:szCs w:val="28"/>
              </w:rPr>
              <w:t>&lt;</w:t>
            </w:r>
            <w:r>
              <w:rPr>
                <w:rFonts w:hint="eastAsia"/>
                <w:sz w:val="28"/>
                <w:szCs w:val="28"/>
              </w:rPr>
              <w:t>杭州市大学生杰出创业人才培育计划（</w:t>
            </w:r>
            <w:r>
              <w:rPr>
                <w:rFonts w:hint="eastAsia"/>
                <w:sz w:val="28"/>
                <w:szCs w:val="28"/>
              </w:rPr>
              <w:t>2017</w:t>
            </w:r>
            <w:r>
              <w:rPr>
                <w:rFonts w:hint="eastAsia"/>
                <w:sz w:val="28"/>
                <w:szCs w:val="28"/>
              </w:rPr>
              <w:t>—</w:t>
            </w:r>
            <w:r>
              <w:rPr>
                <w:rFonts w:hint="eastAsia"/>
                <w:sz w:val="28"/>
                <w:szCs w:val="28"/>
              </w:rPr>
              <w:t>2019</w:t>
            </w:r>
            <w:r>
              <w:rPr>
                <w:rFonts w:hint="eastAsia"/>
                <w:sz w:val="28"/>
                <w:szCs w:val="28"/>
              </w:rPr>
              <w:t>）</w:t>
            </w:r>
            <w:r>
              <w:rPr>
                <w:rFonts w:hint="eastAsia"/>
                <w:sz w:val="28"/>
                <w:szCs w:val="28"/>
              </w:rPr>
              <w:t>&gt;</w:t>
            </w:r>
            <w:r>
              <w:rPr>
                <w:rFonts w:hint="eastAsia"/>
                <w:sz w:val="28"/>
                <w:szCs w:val="28"/>
              </w:rPr>
              <w:t>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center"/>
              <w:rPr>
                <w:sz w:val="28"/>
                <w:szCs w:val="28"/>
              </w:rPr>
            </w:pPr>
            <w:r>
              <w:rPr>
                <w:rFonts w:hint="eastAsia"/>
                <w:sz w:val="28"/>
                <w:szCs w:val="28"/>
              </w:rPr>
              <w:t>杭人社发</w:t>
            </w:r>
            <w:r>
              <w:rPr>
                <w:rFonts w:hint="eastAsia"/>
                <w:sz w:val="28"/>
                <w:szCs w:val="28"/>
              </w:rPr>
              <w:t>[2018]31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44</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left"/>
              <w:rPr>
                <w:sz w:val="28"/>
                <w:szCs w:val="28"/>
              </w:rPr>
            </w:pPr>
            <w:r>
              <w:rPr>
                <w:rFonts w:hint="eastAsia"/>
                <w:sz w:val="28"/>
                <w:szCs w:val="28"/>
              </w:rPr>
              <w:t>关于印发《杭州市大学生企业实训实施办法》的通知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center"/>
              <w:rPr>
                <w:sz w:val="28"/>
                <w:szCs w:val="28"/>
              </w:rPr>
            </w:pPr>
            <w:r>
              <w:rPr>
                <w:rFonts w:hint="eastAsia"/>
                <w:sz w:val="28"/>
                <w:szCs w:val="28"/>
              </w:rPr>
              <w:t>杭人社发〔</w:t>
            </w:r>
            <w:r>
              <w:rPr>
                <w:rFonts w:hint="eastAsia"/>
                <w:sz w:val="28"/>
                <w:szCs w:val="28"/>
              </w:rPr>
              <w:t>2018</w:t>
            </w:r>
            <w:r>
              <w:rPr>
                <w:rFonts w:hint="eastAsia"/>
                <w:sz w:val="28"/>
                <w:szCs w:val="28"/>
              </w:rPr>
              <w:t>〕</w:t>
            </w:r>
            <w:r>
              <w:rPr>
                <w:rFonts w:hint="eastAsia"/>
                <w:sz w:val="28"/>
                <w:szCs w:val="28"/>
              </w:rPr>
              <w:t>210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45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杭州市人力资源和社会保障局关于印发《杭州市职业培训补贴（资助）实施办法》的通知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[2016]27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46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杭州市劳动和社会保障局关于杭州市职业技能鉴定质量督导工作实施办法</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2003</w:t>
            </w:r>
            <w:r>
              <w:rPr>
                <w:rFonts w:hint="eastAsia"/>
                <w:sz w:val="28"/>
                <w:szCs w:val="28"/>
              </w:rPr>
              <w:t>〕</w:t>
            </w:r>
            <w:r>
              <w:rPr>
                <w:rFonts w:hint="eastAsia"/>
                <w:sz w:val="28"/>
                <w:szCs w:val="28"/>
              </w:rPr>
              <w:t>276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47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杭州市职业技能鉴定实施办法</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2004</w:t>
            </w:r>
            <w:r>
              <w:rPr>
                <w:rFonts w:hint="eastAsia"/>
                <w:sz w:val="28"/>
                <w:szCs w:val="28"/>
              </w:rPr>
              <w:t>〕</w:t>
            </w:r>
            <w:r>
              <w:rPr>
                <w:rFonts w:hint="eastAsia"/>
                <w:sz w:val="28"/>
                <w:szCs w:val="28"/>
              </w:rPr>
              <w:t>20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48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杭州市劳动和社会保障局关于印发《杭州市职业技能鉴定工作规程》的通知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2004</w:t>
            </w:r>
            <w:r>
              <w:rPr>
                <w:rFonts w:hint="eastAsia"/>
                <w:sz w:val="28"/>
                <w:szCs w:val="28"/>
              </w:rPr>
              <w:t>〕</w:t>
            </w:r>
            <w:r>
              <w:rPr>
                <w:rFonts w:hint="eastAsia"/>
                <w:sz w:val="28"/>
                <w:szCs w:val="28"/>
              </w:rPr>
              <w:t>21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49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杭州市劳动和社会保障局关于公布《杭州市紧缺职业（工种</w:t>
            </w:r>
            <w:r>
              <w:rPr>
                <w:rFonts w:hint="eastAsia"/>
                <w:sz w:val="28"/>
                <w:szCs w:val="28"/>
              </w:rPr>
              <w:t>)</w:t>
            </w:r>
            <w:r>
              <w:rPr>
                <w:rFonts w:hint="eastAsia"/>
                <w:sz w:val="28"/>
                <w:szCs w:val="28"/>
              </w:rPr>
              <w:t>目录（</w:t>
            </w:r>
            <w:r>
              <w:rPr>
                <w:rFonts w:hint="eastAsia"/>
                <w:sz w:val="28"/>
                <w:szCs w:val="28"/>
              </w:rPr>
              <w:t>2008</w:t>
            </w:r>
            <w:r>
              <w:rPr>
                <w:rFonts w:hint="eastAsia"/>
                <w:sz w:val="28"/>
                <w:szCs w:val="28"/>
              </w:rPr>
              <w:t>年版）》的通知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2007</w:t>
            </w:r>
            <w:r>
              <w:rPr>
                <w:rFonts w:hint="eastAsia"/>
                <w:sz w:val="28"/>
                <w:szCs w:val="28"/>
              </w:rPr>
              <w:t>〕</w:t>
            </w:r>
            <w:r>
              <w:rPr>
                <w:rFonts w:hint="eastAsia"/>
                <w:sz w:val="28"/>
                <w:szCs w:val="28"/>
              </w:rPr>
              <w:t>294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50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杭州市劳动和社会保障局关于公布《杭州市大学生所学专业与技能鉴定对应职业（工种）目录（</w:t>
            </w:r>
            <w:r>
              <w:rPr>
                <w:rFonts w:hint="eastAsia"/>
                <w:sz w:val="28"/>
                <w:szCs w:val="28"/>
              </w:rPr>
              <w:t>2009</w:t>
            </w:r>
            <w:r>
              <w:rPr>
                <w:rFonts w:hint="eastAsia"/>
                <w:sz w:val="28"/>
                <w:szCs w:val="28"/>
              </w:rPr>
              <w:t>年修订）》的通知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2009</w:t>
            </w:r>
            <w:r>
              <w:rPr>
                <w:rFonts w:hint="eastAsia"/>
                <w:sz w:val="28"/>
                <w:szCs w:val="28"/>
              </w:rPr>
              <w:t>〕</w:t>
            </w:r>
            <w:r>
              <w:rPr>
                <w:rFonts w:hint="eastAsia"/>
                <w:sz w:val="28"/>
                <w:szCs w:val="28"/>
              </w:rPr>
              <w:t>325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51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杭州市劳动和社会保障局关于切实提高培训针对性和实用性的若干意见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2010</w:t>
            </w:r>
            <w:r>
              <w:rPr>
                <w:rFonts w:hint="eastAsia"/>
                <w:sz w:val="28"/>
                <w:szCs w:val="28"/>
              </w:rPr>
              <w:t>〕</w:t>
            </w:r>
            <w:r>
              <w:rPr>
                <w:rFonts w:hint="eastAsia"/>
                <w:sz w:val="28"/>
                <w:szCs w:val="28"/>
              </w:rPr>
              <w:t>86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52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杭州市劳动和社会保障局关于开展专项职业能力考核试点工作的通知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2010</w:t>
            </w:r>
            <w:r>
              <w:rPr>
                <w:rFonts w:hint="eastAsia"/>
                <w:sz w:val="28"/>
                <w:szCs w:val="28"/>
              </w:rPr>
              <w:t>〕</w:t>
            </w:r>
            <w:r>
              <w:rPr>
                <w:rFonts w:hint="eastAsia"/>
                <w:sz w:val="28"/>
                <w:szCs w:val="28"/>
              </w:rPr>
              <w:t>178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53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杭州市劳动和社会保障局杭州市财政局关于印发《杭州市公共实训基地管理试行办法》的通知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2010</w:t>
            </w:r>
            <w:r>
              <w:rPr>
                <w:rFonts w:hint="eastAsia"/>
                <w:sz w:val="28"/>
                <w:szCs w:val="28"/>
              </w:rPr>
              <w:t>〕</w:t>
            </w:r>
            <w:r>
              <w:rPr>
                <w:rFonts w:hint="eastAsia"/>
                <w:sz w:val="28"/>
                <w:szCs w:val="28"/>
              </w:rPr>
              <w:t>275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54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杭州市劳动和社会保障局关于印发《杭州市职业技能定点培训机构管理办法（试行）》的通知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2011</w:t>
            </w:r>
            <w:r>
              <w:rPr>
                <w:rFonts w:hint="eastAsia"/>
                <w:sz w:val="28"/>
                <w:szCs w:val="28"/>
              </w:rPr>
              <w:t>〕</w:t>
            </w:r>
            <w:r>
              <w:rPr>
                <w:rFonts w:hint="eastAsia"/>
                <w:sz w:val="28"/>
                <w:szCs w:val="28"/>
              </w:rPr>
              <w:t>56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55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杭州市劳动和社会保障局关于印发《杭州市职业技能培训品牌机构和项目评选办法》的通知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2011</w:t>
            </w:r>
            <w:r>
              <w:rPr>
                <w:rFonts w:hint="eastAsia"/>
                <w:sz w:val="28"/>
                <w:szCs w:val="28"/>
              </w:rPr>
              <w:t>〕</w:t>
            </w:r>
            <w:r>
              <w:rPr>
                <w:rFonts w:hint="eastAsia"/>
                <w:sz w:val="28"/>
                <w:szCs w:val="28"/>
              </w:rPr>
              <w:t>133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56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杭州市劳动和社会保障局杭州市总工会关于推进企业开展职业技能竞赛活动的意见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2011</w:t>
            </w:r>
            <w:r>
              <w:rPr>
                <w:rFonts w:hint="eastAsia"/>
                <w:sz w:val="28"/>
                <w:szCs w:val="28"/>
              </w:rPr>
              <w:t>〕</w:t>
            </w:r>
            <w:r>
              <w:rPr>
                <w:rFonts w:hint="eastAsia"/>
                <w:sz w:val="28"/>
                <w:szCs w:val="28"/>
              </w:rPr>
              <w:t>219</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57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杭州市人力资源和社会保障局关于公布《杭州市专项职业能力考核项目（四）》的通知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277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58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关于公布《杭州市职业技能培训职业（工种）和补贴标准（</w:t>
            </w:r>
            <w:r>
              <w:rPr>
                <w:rFonts w:hint="eastAsia"/>
                <w:sz w:val="28"/>
                <w:szCs w:val="28"/>
              </w:rPr>
              <w:t>2016</w:t>
            </w:r>
            <w:r>
              <w:rPr>
                <w:rFonts w:hint="eastAsia"/>
                <w:sz w:val="28"/>
                <w:szCs w:val="28"/>
              </w:rPr>
              <w:t>版）》的通知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[2016]356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59</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关于统一专项职业能力证书编号规则的通知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[2010]188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60</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关于公布《杭州市专项职业能力考核项目（二）》的通知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杭劳社培</w:t>
            </w:r>
            <w:r>
              <w:rPr>
                <w:rFonts w:hint="eastAsia"/>
                <w:sz w:val="28"/>
                <w:szCs w:val="28"/>
              </w:rPr>
              <w:t>[2011]15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61</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关于公布《杭州市专项职业能力考核项目（三）》的通知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[2011]398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62</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关于公布《杭州市专项职业能力考核项目（六）》的通知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[2017]202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63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关于公布《杭州市专项职业能力考核项目（五）》的通知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[2015]152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64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关于印发《杭州市高技能人才直接认定办法》的通知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[2017]258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65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关于印发《杭州市技能人才自主评价办法（试行）》的通知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[2017]257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66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关于调整《杭州市职业技能培训职业（工种）和补贴标准（</w:t>
            </w:r>
            <w:r>
              <w:rPr>
                <w:rFonts w:hint="eastAsia"/>
                <w:sz w:val="28"/>
                <w:szCs w:val="28"/>
              </w:rPr>
              <w:t>2016</w:t>
            </w:r>
            <w:r>
              <w:rPr>
                <w:rFonts w:hint="eastAsia"/>
                <w:sz w:val="28"/>
                <w:szCs w:val="28"/>
              </w:rPr>
              <w:t>版）》有关职业（工种）的通知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2017</w:t>
            </w:r>
            <w:r>
              <w:rPr>
                <w:rFonts w:hint="eastAsia"/>
                <w:sz w:val="28"/>
                <w:szCs w:val="28"/>
              </w:rPr>
              <w:t>〕</w:t>
            </w:r>
            <w:r>
              <w:rPr>
                <w:rFonts w:hint="eastAsia"/>
                <w:sz w:val="28"/>
                <w:szCs w:val="28"/>
              </w:rPr>
              <w:t>291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67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杭州市财政局关于推进杭州市高技能人才公共实训基地体系建设的通知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480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68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杭州市人事局关于出国留学人员攻读硕士、博士学位期间视作社会保险缴费年限的通知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杭人专〔</w:t>
            </w:r>
            <w:r>
              <w:rPr>
                <w:rFonts w:hint="eastAsia"/>
                <w:sz w:val="28"/>
                <w:szCs w:val="28"/>
              </w:rPr>
              <w:t>2002</w:t>
            </w:r>
            <w:r>
              <w:rPr>
                <w:rFonts w:hint="eastAsia"/>
                <w:sz w:val="28"/>
                <w:szCs w:val="28"/>
              </w:rPr>
              <w:t>〕</w:t>
            </w:r>
            <w:r>
              <w:rPr>
                <w:rFonts w:hint="eastAsia"/>
                <w:sz w:val="28"/>
                <w:szCs w:val="28"/>
              </w:rPr>
              <w:t>58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69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杭州市人事局关于艺术系列舞台技术等专业人员初级职称评审工作有关问题的复函</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杭人专〔</w:t>
            </w:r>
            <w:r>
              <w:rPr>
                <w:rFonts w:hint="eastAsia"/>
                <w:sz w:val="28"/>
                <w:szCs w:val="28"/>
              </w:rPr>
              <w:t>2008</w:t>
            </w:r>
            <w:r>
              <w:rPr>
                <w:rFonts w:hint="eastAsia"/>
                <w:sz w:val="28"/>
                <w:szCs w:val="28"/>
              </w:rPr>
              <w:t>〕</w:t>
            </w:r>
            <w:r>
              <w:rPr>
                <w:rFonts w:hint="eastAsia"/>
                <w:sz w:val="28"/>
                <w:szCs w:val="28"/>
              </w:rPr>
              <w:t>403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70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杭州市人力资源和社会保障局关于印发《杭州市社会工作者专业技术资格管理办法（试行）》</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22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71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杭州市人力资源和社会保障局关于进一步完善我市专业技术资格评审委员会专家库的通知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297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72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中共杭州市委人才工作领导小组办公室</w:t>
            </w:r>
            <w:r>
              <w:rPr>
                <w:rFonts w:hint="eastAsia"/>
                <w:sz w:val="28"/>
                <w:szCs w:val="28"/>
              </w:rPr>
              <w:t xml:space="preserve"> </w:t>
            </w:r>
            <w:r>
              <w:rPr>
                <w:rFonts w:hint="eastAsia"/>
                <w:sz w:val="28"/>
                <w:szCs w:val="28"/>
              </w:rPr>
              <w:t>杭州市人力资源和社会保障局</w:t>
            </w:r>
            <w:r>
              <w:rPr>
                <w:rFonts w:hint="eastAsia"/>
                <w:sz w:val="28"/>
                <w:szCs w:val="28"/>
              </w:rPr>
              <w:t xml:space="preserve"> </w:t>
            </w:r>
            <w:r>
              <w:rPr>
                <w:rFonts w:hint="eastAsia"/>
                <w:sz w:val="28"/>
                <w:szCs w:val="28"/>
              </w:rPr>
              <w:t>杭州市财政局</w:t>
            </w:r>
            <w:r>
              <w:rPr>
                <w:rFonts w:hint="eastAsia"/>
                <w:sz w:val="28"/>
                <w:szCs w:val="28"/>
              </w:rPr>
              <w:t xml:space="preserve"> </w:t>
            </w:r>
            <w:r>
              <w:rPr>
                <w:rFonts w:hint="eastAsia"/>
                <w:sz w:val="28"/>
                <w:szCs w:val="28"/>
              </w:rPr>
              <w:t>杭州市全球引才“</w:t>
            </w:r>
            <w:r>
              <w:rPr>
                <w:rFonts w:hint="eastAsia"/>
                <w:sz w:val="28"/>
                <w:szCs w:val="28"/>
              </w:rPr>
              <w:t>521</w:t>
            </w:r>
            <w:r>
              <w:rPr>
                <w:rFonts w:hint="eastAsia"/>
                <w:sz w:val="28"/>
                <w:szCs w:val="28"/>
              </w:rPr>
              <w:t>”计划创业创新团队成员安家补助发放办法</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405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73</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关于印发《杭州市专业技术人员继续教育学分制管理办法》的通知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[2016]327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74</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关于杭州市专业技术职务任职资格证书实施电子化管理的通知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center"/>
              <w:rPr>
                <w:sz w:val="28"/>
                <w:szCs w:val="28"/>
              </w:rPr>
            </w:pPr>
            <w:r>
              <w:rPr>
                <w:rFonts w:hint="eastAsia"/>
                <w:sz w:val="28"/>
                <w:szCs w:val="28"/>
              </w:rPr>
              <w:t>杭人社发</w:t>
            </w:r>
            <w:r>
              <w:rPr>
                <w:rFonts w:hint="eastAsia"/>
                <w:sz w:val="28"/>
                <w:szCs w:val="28"/>
              </w:rPr>
              <w:t>[2018]13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75</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left"/>
              <w:rPr>
                <w:sz w:val="28"/>
                <w:szCs w:val="28"/>
              </w:rPr>
            </w:pPr>
            <w:r>
              <w:rPr>
                <w:rFonts w:hint="eastAsia"/>
                <w:sz w:val="28"/>
                <w:szCs w:val="28"/>
              </w:rPr>
              <w:t>关于印发</w:t>
            </w:r>
            <w:r>
              <w:rPr>
                <w:sz w:val="28"/>
                <w:szCs w:val="28"/>
              </w:rPr>
              <w:t>&lt;</w:t>
            </w:r>
            <w:r>
              <w:rPr>
                <w:rFonts w:hint="eastAsia"/>
                <w:sz w:val="28"/>
                <w:szCs w:val="28"/>
              </w:rPr>
              <w:t>杭州市行业组织承接部分专业工程师资格评审事务性工作管理办法（试行）</w:t>
            </w:r>
            <w:r>
              <w:rPr>
                <w:sz w:val="28"/>
                <w:szCs w:val="28"/>
              </w:rPr>
              <w:t>&gt;</w:t>
            </w:r>
            <w:r>
              <w:rPr>
                <w:rFonts w:hint="eastAsia"/>
                <w:sz w:val="28"/>
                <w:szCs w:val="28"/>
              </w:rPr>
              <w:t>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widowControl/>
              <w:spacing w:before="30"/>
              <w:jc w:val="center"/>
              <w:rPr>
                <w:sz w:val="28"/>
                <w:szCs w:val="28"/>
              </w:rPr>
            </w:pPr>
            <w:r>
              <w:rPr>
                <w:rFonts w:hint="eastAsia"/>
                <w:sz w:val="28"/>
                <w:szCs w:val="28"/>
              </w:rPr>
              <w:t>杭人社发</w:t>
            </w:r>
            <w:r>
              <w:rPr>
                <w:rFonts w:hint="eastAsia"/>
                <w:sz w:val="28"/>
                <w:szCs w:val="28"/>
              </w:rPr>
              <w:t>[2018]14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76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杭州市人事局关于事业单位改为企业后职工要求按事业单位改制政策办理提前退休手续问题的复函</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w:t>
            </w:r>
            <w:r>
              <w:rPr>
                <w:rFonts w:hint="eastAsia"/>
                <w:sz w:val="28"/>
                <w:szCs w:val="28"/>
              </w:rPr>
              <w:t>2001</w:t>
            </w:r>
            <w:r>
              <w:rPr>
                <w:rFonts w:hint="eastAsia"/>
                <w:sz w:val="28"/>
                <w:szCs w:val="28"/>
              </w:rPr>
              <w:t>〕</w:t>
            </w:r>
            <w:r>
              <w:rPr>
                <w:rFonts w:hint="eastAsia"/>
                <w:sz w:val="28"/>
                <w:szCs w:val="28"/>
              </w:rPr>
              <w:t>303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77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杭州市人事局关于印发《杭州市事业单位工作人员考核暂行办法》的通知</w:t>
            </w:r>
            <w:r>
              <w:rPr>
                <w:rFonts w:hint="eastAsia"/>
                <w:sz w:val="28"/>
                <w:szCs w:val="28"/>
              </w:rPr>
              <w:t xml:space="preserve"> </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杭人政〔</w:t>
            </w:r>
            <w:r>
              <w:rPr>
                <w:rFonts w:hint="eastAsia"/>
                <w:sz w:val="28"/>
                <w:szCs w:val="28"/>
              </w:rPr>
              <w:t>2004</w:t>
            </w:r>
            <w:r>
              <w:rPr>
                <w:rFonts w:hint="eastAsia"/>
                <w:sz w:val="28"/>
                <w:szCs w:val="28"/>
              </w:rPr>
              <w:t>〕</w:t>
            </w:r>
            <w:r>
              <w:rPr>
                <w:rFonts w:hint="eastAsia"/>
                <w:sz w:val="28"/>
                <w:szCs w:val="28"/>
              </w:rPr>
              <w:t>383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78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杭州市人事局关于印发《杭州市人事局关于贯彻落实国家人事部</w:t>
            </w:r>
            <w:r>
              <w:rPr>
                <w:rFonts w:hint="eastAsia"/>
                <w:sz w:val="28"/>
                <w:szCs w:val="28"/>
              </w:rPr>
              <w:t>&lt;</w:t>
            </w:r>
            <w:r>
              <w:rPr>
                <w:rFonts w:hint="eastAsia"/>
                <w:sz w:val="28"/>
                <w:szCs w:val="28"/>
              </w:rPr>
              <w:t>事业单位公开招聘人员暂行规定</w:t>
            </w:r>
            <w:r>
              <w:rPr>
                <w:rFonts w:hint="eastAsia"/>
                <w:sz w:val="28"/>
                <w:szCs w:val="28"/>
              </w:rPr>
              <w:t>&gt;</w:t>
            </w:r>
            <w:r>
              <w:rPr>
                <w:rFonts w:hint="eastAsia"/>
                <w:sz w:val="28"/>
                <w:szCs w:val="28"/>
              </w:rPr>
              <w:t>的实施办法》的通知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杭人政〔</w:t>
            </w:r>
            <w:r>
              <w:rPr>
                <w:rFonts w:hint="eastAsia"/>
                <w:sz w:val="28"/>
                <w:szCs w:val="28"/>
              </w:rPr>
              <w:t>2006</w:t>
            </w:r>
            <w:r>
              <w:rPr>
                <w:rFonts w:hint="eastAsia"/>
                <w:sz w:val="28"/>
                <w:szCs w:val="28"/>
              </w:rPr>
              <w:t>〕</w:t>
            </w:r>
            <w:r>
              <w:rPr>
                <w:rFonts w:hint="eastAsia"/>
                <w:sz w:val="28"/>
                <w:szCs w:val="28"/>
              </w:rPr>
              <w:t>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79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中共杭州市委组织部</w:t>
            </w:r>
            <w:r>
              <w:rPr>
                <w:rFonts w:hint="eastAsia"/>
                <w:sz w:val="28"/>
                <w:szCs w:val="28"/>
              </w:rPr>
              <w:t xml:space="preserve"> </w:t>
            </w:r>
            <w:r>
              <w:rPr>
                <w:rFonts w:hint="eastAsia"/>
                <w:sz w:val="28"/>
                <w:szCs w:val="28"/>
              </w:rPr>
              <w:t>杭州市人事局关于事业单位岗位设置管理若干问题的处理意见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杭人政〔</w:t>
            </w:r>
            <w:r>
              <w:rPr>
                <w:rFonts w:hint="eastAsia"/>
                <w:sz w:val="28"/>
                <w:szCs w:val="28"/>
              </w:rPr>
              <w:t>2010</w:t>
            </w:r>
            <w:r>
              <w:rPr>
                <w:rFonts w:hint="eastAsia"/>
                <w:sz w:val="28"/>
                <w:szCs w:val="28"/>
              </w:rPr>
              <w:t>〕</w:t>
            </w:r>
            <w:r>
              <w:rPr>
                <w:rFonts w:hint="eastAsia"/>
                <w:sz w:val="28"/>
                <w:szCs w:val="28"/>
              </w:rPr>
              <w:t>398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80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中共杭州市委组织部</w:t>
            </w:r>
            <w:r>
              <w:rPr>
                <w:rFonts w:hint="eastAsia"/>
                <w:sz w:val="28"/>
                <w:szCs w:val="28"/>
              </w:rPr>
              <w:t xml:space="preserve"> </w:t>
            </w:r>
            <w:r>
              <w:rPr>
                <w:rFonts w:hint="eastAsia"/>
                <w:sz w:val="28"/>
                <w:szCs w:val="28"/>
              </w:rPr>
              <w:t>杭州市人力资源和社会保障局关于印发《杭州市市属事业单位七、八级普通职员管理办法（试行）》的通知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308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81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中共杭州市委组织部</w:t>
            </w:r>
            <w:r>
              <w:rPr>
                <w:rFonts w:hint="eastAsia"/>
                <w:sz w:val="28"/>
                <w:szCs w:val="28"/>
              </w:rPr>
              <w:t xml:space="preserve"> </w:t>
            </w:r>
            <w:r>
              <w:rPr>
                <w:rFonts w:hint="eastAsia"/>
                <w:sz w:val="28"/>
                <w:szCs w:val="28"/>
              </w:rPr>
              <w:t>杭州市人力资源和社会保障局转发省委组织部省人力资源和社会保障厅关于进一步加强事业单位公开招聘工作的指导意见的通知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703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82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中共杭州市委组织部</w:t>
            </w:r>
            <w:r>
              <w:rPr>
                <w:rFonts w:hint="eastAsia"/>
                <w:sz w:val="28"/>
                <w:szCs w:val="28"/>
              </w:rPr>
              <w:t xml:space="preserve"> </w:t>
            </w:r>
            <w:r>
              <w:rPr>
                <w:rFonts w:hint="eastAsia"/>
                <w:sz w:val="28"/>
                <w:szCs w:val="28"/>
              </w:rPr>
              <w:t>杭州市人力资源和社会保障局关于印发《杭州市市属事业单位五、六级普通职员管理办法（试行）》的通知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992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83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中共杭州市委组织部</w:t>
            </w:r>
            <w:r>
              <w:rPr>
                <w:rFonts w:hint="eastAsia"/>
                <w:sz w:val="28"/>
                <w:szCs w:val="28"/>
              </w:rPr>
              <w:t xml:space="preserve"> </w:t>
            </w:r>
            <w:r>
              <w:rPr>
                <w:rFonts w:hint="eastAsia"/>
                <w:sz w:val="28"/>
                <w:szCs w:val="28"/>
              </w:rPr>
              <w:t>杭州市人力资源和社会保障局关于事业单位岗位管理制度实施后有关问题的处理意见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522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84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中共杭州市委组织部</w:t>
            </w:r>
            <w:r>
              <w:rPr>
                <w:rFonts w:hint="eastAsia"/>
                <w:sz w:val="28"/>
                <w:szCs w:val="28"/>
              </w:rPr>
              <w:t xml:space="preserve"> </w:t>
            </w:r>
            <w:r>
              <w:rPr>
                <w:rFonts w:hint="eastAsia"/>
                <w:sz w:val="28"/>
                <w:szCs w:val="28"/>
              </w:rPr>
              <w:t>杭州市人力资源和社会保障局关于印发《杭州市事业单位工勤技能一、二级岗位管理办法（试行）》的通知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523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85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中共杭州市委组织部</w:t>
            </w:r>
            <w:r>
              <w:rPr>
                <w:rFonts w:hint="eastAsia"/>
                <w:sz w:val="28"/>
                <w:szCs w:val="28"/>
              </w:rPr>
              <w:t xml:space="preserve"> </w:t>
            </w:r>
            <w:r>
              <w:rPr>
                <w:rFonts w:hint="eastAsia"/>
                <w:sz w:val="28"/>
                <w:szCs w:val="28"/>
              </w:rPr>
              <w:t>杭州市人力资源和社会保障局关于印发《杭州市事业单位公开招聘工作人员操作程序（试行）》的通知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380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86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关于杭州市市属事业单位考核引进高层次人才试行备案制工作的通知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[2015]397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87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w:t>
            </w:r>
            <w:r>
              <w:rPr>
                <w:rFonts w:hint="eastAsia"/>
                <w:sz w:val="28"/>
                <w:szCs w:val="28"/>
              </w:rPr>
              <w:t xml:space="preserve"> </w:t>
            </w:r>
            <w:r>
              <w:rPr>
                <w:rFonts w:hint="eastAsia"/>
                <w:sz w:val="28"/>
                <w:szCs w:val="28"/>
              </w:rPr>
              <w:t>杭州市总工会</w:t>
            </w:r>
            <w:r>
              <w:rPr>
                <w:rFonts w:hint="eastAsia"/>
                <w:sz w:val="28"/>
                <w:szCs w:val="28"/>
              </w:rPr>
              <w:t xml:space="preserve"> </w:t>
            </w:r>
            <w:r>
              <w:rPr>
                <w:rFonts w:hint="eastAsia"/>
                <w:sz w:val="28"/>
                <w:szCs w:val="28"/>
              </w:rPr>
              <w:t>杭州市财税局关于企业职工死亡后遗属在普通高校中专、技校学习期间继续享受遗属生活困难补助费等的通知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杭劳薪〔</w:t>
            </w:r>
            <w:r>
              <w:rPr>
                <w:rFonts w:hint="eastAsia"/>
                <w:sz w:val="28"/>
                <w:szCs w:val="28"/>
              </w:rPr>
              <w:t>1993</w:t>
            </w:r>
            <w:r>
              <w:rPr>
                <w:rFonts w:hint="eastAsia"/>
                <w:sz w:val="28"/>
                <w:szCs w:val="28"/>
              </w:rPr>
              <w:t>〕</w:t>
            </w:r>
            <w:r>
              <w:rPr>
                <w:rFonts w:hint="eastAsia"/>
                <w:sz w:val="28"/>
                <w:szCs w:val="28"/>
              </w:rPr>
              <w:t>54</w:t>
            </w:r>
            <w:r>
              <w:rPr>
                <w:rFonts w:hint="eastAsia"/>
                <w:sz w:val="28"/>
                <w:szCs w:val="28"/>
              </w:rPr>
              <w:t>号杭总工〔</w:t>
            </w:r>
            <w:r>
              <w:rPr>
                <w:rFonts w:hint="eastAsia"/>
                <w:sz w:val="28"/>
                <w:szCs w:val="28"/>
              </w:rPr>
              <w:t>1993</w:t>
            </w:r>
            <w:r>
              <w:rPr>
                <w:rFonts w:hint="eastAsia"/>
                <w:sz w:val="28"/>
                <w:szCs w:val="28"/>
              </w:rPr>
              <w:t>〕</w:t>
            </w:r>
            <w:r>
              <w:rPr>
                <w:rFonts w:hint="eastAsia"/>
                <w:sz w:val="28"/>
                <w:szCs w:val="28"/>
              </w:rPr>
              <w:t>137</w:t>
            </w:r>
            <w:r>
              <w:rPr>
                <w:rFonts w:hint="eastAsia"/>
                <w:sz w:val="28"/>
                <w:szCs w:val="28"/>
              </w:rPr>
              <w:t>号杭财工〔</w:t>
            </w:r>
            <w:r>
              <w:rPr>
                <w:rFonts w:hint="eastAsia"/>
                <w:sz w:val="28"/>
                <w:szCs w:val="28"/>
              </w:rPr>
              <w:t>1993</w:t>
            </w:r>
            <w:r>
              <w:rPr>
                <w:rFonts w:hint="eastAsia"/>
                <w:sz w:val="28"/>
                <w:szCs w:val="28"/>
              </w:rPr>
              <w:t>〕</w:t>
            </w:r>
            <w:r>
              <w:rPr>
                <w:rFonts w:hint="eastAsia"/>
                <w:sz w:val="28"/>
                <w:szCs w:val="28"/>
              </w:rPr>
              <w:t>209</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88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杭州市人力资源和社会保障局转发浙江省人力资源和社会保障厅关于做好劳务派遣行政许可</w:t>
            </w:r>
            <w:r>
              <w:rPr>
                <w:rFonts w:hint="eastAsia"/>
                <w:sz w:val="28"/>
                <w:szCs w:val="28"/>
              </w:rPr>
              <w:lastRenderedPageBreak/>
              <w:t>工作的通知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杭人社发〔</w:t>
            </w:r>
            <w:r>
              <w:rPr>
                <w:rFonts w:hint="eastAsia"/>
                <w:sz w:val="28"/>
                <w:szCs w:val="28"/>
              </w:rPr>
              <w:t>2013</w:t>
            </w:r>
            <w:r>
              <w:rPr>
                <w:rFonts w:hint="eastAsia"/>
                <w:sz w:val="28"/>
                <w:szCs w:val="28"/>
              </w:rPr>
              <w:t>〕</w:t>
            </w:r>
            <w:r>
              <w:rPr>
                <w:rFonts w:hint="eastAsia"/>
                <w:sz w:val="28"/>
                <w:szCs w:val="28"/>
              </w:rPr>
              <w:t>393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89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杭州市人力资源和社会保障局关于印发《杭州市进一步规范劳务派遣工作的若干意见》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249</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90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关于在外商投资企业中开展特殊工时审批清单式改革试点工作的通知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sz w:val="28"/>
                <w:szCs w:val="28"/>
              </w:rPr>
              <w:t>2018</w:t>
            </w:r>
            <w:r>
              <w:rPr>
                <w:rFonts w:hint="eastAsia"/>
                <w:sz w:val="28"/>
                <w:szCs w:val="28"/>
              </w:rPr>
              <w:t>〕</w:t>
            </w:r>
            <w:r>
              <w:rPr>
                <w:sz w:val="28"/>
                <w:szCs w:val="28"/>
              </w:rPr>
              <w:t>266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91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杭州市财政局关于转发《浙江省举报违反劳动保障法律法规行为奖励暂行办法》的通知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杭劳社监〔</w:t>
            </w:r>
            <w:r>
              <w:rPr>
                <w:rFonts w:hint="eastAsia"/>
                <w:sz w:val="28"/>
                <w:szCs w:val="28"/>
              </w:rPr>
              <w:t>2006</w:t>
            </w:r>
            <w:r>
              <w:rPr>
                <w:rFonts w:hint="eastAsia"/>
                <w:sz w:val="28"/>
                <w:szCs w:val="28"/>
              </w:rPr>
              <w:t>〕</w:t>
            </w:r>
            <w:r>
              <w:rPr>
                <w:rFonts w:hint="eastAsia"/>
                <w:sz w:val="28"/>
                <w:szCs w:val="28"/>
              </w:rPr>
              <w:t>161</w:t>
            </w:r>
            <w:r>
              <w:rPr>
                <w:rFonts w:hint="eastAsia"/>
                <w:sz w:val="28"/>
                <w:szCs w:val="28"/>
              </w:rPr>
              <w:t>号杭财社</w:t>
            </w:r>
            <w:r>
              <w:rPr>
                <w:rFonts w:hint="eastAsia"/>
                <w:sz w:val="28"/>
                <w:szCs w:val="28"/>
              </w:rPr>
              <w:t>[2006]702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92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杭州市劳动和社会保障局关于印发杭州市劳动保障监察网格化管理实施方案的通知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杭劳社监〔</w:t>
            </w:r>
            <w:r>
              <w:rPr>
                <w:rFonts w:hint="eastAsia"/>
                <w:sz w:val="28"/>
                <w:szCs w:val="28"/>
              </w:rPr>
              <w:t>2007</w:t>
            </w:r>
            <w:r>
              <w:rPr>
                <w:rFonts w:hint="eastAsia"/>
                <w:sz w:val="28"/>
                <w:szCs w:val="28"/>
              </w:rPr>
              <w:t>〕</w:t>
            </w:r>
            <w:r>
              <w:rPr>
                <w:rFonts w:hint="eastAsia"/>
                <w:sz w:val="28"/>
                <w:szCs w:val="28"/>
              </w:rPr>
              <w:t>94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93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杭州市劳动和社会保障局关于印发《杭州市劳动保障监察管辖规定》的通知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杭劳社监〔</w:t>
            </w:r>
            <w:r>
              <w:rPr>
                <w:rFonts w:hint="eastAsia"/>
                <w:sz w:val="28"/>
                <w:szCs w:val="28"/>
              </w:rPr>
              <w:t>2008</w:t>
            </w:r>
            <w:r>
              <w:rPr>
                <w:rFonts w:hint="eastAsia"/>
                <w:sz w:val="28"/>
                <w:szCs w:val="28"/>
              </w:rPr>
              <w:t>〕</w:t>
            </w:r>
            <w:r>
              <w:rPr>
                <w:rFonts w:hint="eastAsia"/>
                <w:sz w:val="28"/>
                <w:szCs w:val="28"/>
              </w:rPr>
              <w:t>332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94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杭州市财政局关于印发《杭州市欠薪应急周转金管理暂行办法》的通知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杭劳社监〔</w:t>
            </w:r>
            <w:r>
              <w:rPr>
                <w:rFonts w:hint="eastAsia"/>
                <w:sz w:val="28"/>
                <w:szCs w:val="28"/>
              </w:rPr>
              <w:t>2010</w:t>
            </w:r>
            <w:r>
              <w:rPr>
                <w:rFonts w:hint="eastAsia"/>
                <w:sz w:val="28"/>
                <w:szCs w:val="28"/>
              </w:rPr>
              <w:t>〕</w:t>
            </w:r>
            <w:r>
              <w:rPr>
                <w:rFonts w:hint="eastAsia"/>
                <w:sz w:val="28"/>
                <w:szCs w:val="28"/>
              </w:rPr>
              <w:t>324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95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转发关于调整副部级和副厅局级事业单位部分管理人员岗位工资标准的通知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[2015]189</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96</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杭州市人力资源和社会保障局杭州市人民政府纠正行业不正之风办公室关于进一步加强评比达标表彰活动监督管理的意见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110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97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杭州市人事局关于县以下基层从事农业技术工作累计三十年以上的科技人员退休后计发退休费问题的通知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w:t>
            </w:r>
            <w:r>
              <w:rPr>
                <w:rFonts w:hint="eastAsia"/>
                <w:sz w:val="28"/>
                <w:szCs w:val="28"/>
              </w:rPr>
              <w:t>1996</w:t>
            </w:r>
            <w:r>
              <w:rPr>
                <w:rFonts w:hint="eastAsia"/>
                <w:sz w:val="28"/>
                <w:szCs w:val="28"/>
              </w:rPr>
              <w:t>〕</w:t>
            </w:r>
            <w:r>
              <w:rPr>
                <w:rFonts w:hint="eastAsia"/>
                <w:sz w:val="28"/>
                <w:szCs w:val="28"/>
              </w:rPr>
              <w:t>392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98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w:t>
            </w:r>
            <w:r>
              <w:rPr>
                <w:rFonts w:hint="eastAsia"/>
                <w:sz w:val="28"/>
                <w:szCs w:val="28"/>
              </w:rPr>
              <w:t xml:space="preserve"> </w:t>
            </w:r>
            <w:r>
              <w:rPr>
                <w:rFonts w:hint="eastAsia"/>
                <w:sz w:val="28"/>
                <w:szCs w:val="28"/>
              </w:rPr>
              <w:t>杭州市教育委员会</w:t>
            </w:r>
            <w:r>
              <w:rPr>
                <w:rFonts w:hint="eastAsia"/>
                <w:sz w:val="28"/>
                <w:szCs w:val="28"/>
              </w:rPr>
              <w:t xml:space="preserve"> </w:t>
            </w:r>
            <w:r>
              <w:rPr>
                <w:rFonts w:hint="eastAsia"/>
                <w:sz w:val="28"/>
                <w:szCs w:val="28"/>
              </w:rPr>
              <w:t>杭州市财政局关于教龄满三十年的中小学退休教师计发退休费问题的补充通知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w:t>
            </w:r>
            <w:r>
              <w:rPr>
                <w:rFonts w:hint="eastAsia"/>
                <w:sz w:val="28"/>
                <w:szCs w:val="28"/>
              </w:rPr>
              <w:t>1998</w:t>
            </w:r>
            <w:r>
              <w:rPr>
                <w:rFonts w:hint="eastAsia"/>
                <w:sz w:val="28"/>
                <w:szCs w:val="28"/>
              </w:rPr>
              <w:t>〕</w:t>
            </w:r>
            <w:r>
              <w:rPr>
                <w:rFonts w:hint="eastAsia"/>
                <w:sz w:val="28"/>
                <w:szCs w:val="28"/>
              </w:rPr>
              <w:t>150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99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杭州市人事局关于给工龄满二十五年的女归侨退休职工加发退休补贴费要求的复函</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w:t>
            </w:r>
            <w:r>
              <w:rPr>
                <w:rFonts w:hint="eastAsia"/>
                <w:sz w:val="28"/>
                <w:szCs w:val="28"/>
              </w:rPr>
              <w:t>1998</w:t>
            </w:r>
            <w:r>
              <w:rPr>
                <w:rFonts w:hint="eastAsia"/>
                <w:sz w:val="28"/>
                <w:szCs w:val="28"/>
              </w:rPr>
              <w:t>〕</w:t>
            </w:r>
            <w:r>
              <w:rPr>
                <w:rFonts w:hint="eastAsia"/>
                <w:sz w:val="28"/>
                <w:szCs w:val="28"/>
              </w:rPr>
              <w:t>236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100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w:t>
            </w:r>
            <w:r>
              <w:rPr>
                <w:rFonts w:hint="eastAsia"/>
                <w:sz w:val="28"/>
                <w:szCs w:val="28"/>
              </w:rPr>
              <w:t xml:space="preserve"> </w:t>
            </w:r>
            <w:r>
              <w:rPr>
                <w:rFonts w:hint="eastAsia"/>
                <w:sz w:val="28"/>
                <w:szCs w:val="28"/>
              </w:rPr>
              <w:t>杭州市财政局转发关于机关事业单位工作人员死亡后遗属困难补助问题的通知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w:t>
            </w:r>
            <w:r>
              <w:rPr>
                <w:rFonts w:hint="eastAsia"/>
                <w:sz w:val="28"/>
                <w:szCs w:val="28"/>
              </w:rPr>
              <w:t>2000</w:t>
            </w:r>
            <w:r>
              <w:rPr>
                <w:rFonts w:hint="eastAsia"/>
                <w:sz w:val="28"/>
                <w:szCs w:val="28"/>
              </w:rPr>
              <w:t>〕</w:t>
            </w:r>
            <w:r>
              <w:rPr>
                <w:rFonts w:hint="eastAsia"/>
                <w:sz w:val="28"/>
                <w:szCs w:val="28"/>
              </w:rPr>
              <w:t>123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101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w:t>
            </w:r>
            <w:r>
              <w:rPr>
                <w:rFonts w:hint="eastAsia"/>
                <w:sz w:val="28"/>
                <w:szCs w:val="28"/>
              </w:rPr>
              <w:t xml:space="preserve"> </w:t>
            </w:r>
            <w:r>
              <w:rPr>
                <w:rFonts w:hint="eastAsia"/>
                <w:sz w:val="28"/>
                <w:szCs w:val="28"/>
              </w:rPr>
              <w:t>杭州市劳动局</w:t>
            </w:r>
            <w:r>
              <w:rPr>
                <w:rFonts w:hint="eastAsia"/>
                <w:sz w:val="28"/>
                <w:szCs w:val="28"/>
              </w:rPr>
              <w:t xml:space="preserve"> </w:t>
            </w:r>
            <w:r>
              <w:rPr>
                <w:rFonts w:hint="eastAsia"/>
                <w:sz w:val="28"/>
                <w:szCs w:val="28"/>
              </w:rPr>
              <w:t>杭州市财政局关于改善和提高有重大贡献的高级专家有关待遇问题的通知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w:t>
            </w:r>
            <w:r>
              <w:rPr>
                <w:rFonts w:hint="eastAsia"/>
                <w:sz w:val="28"/>
                <w:szCs w:val="28"/>
              </w:rPr>
              <w:t>2000</w:t>
            </w:r>
            <w:r>
              <w:rPr>
                <w:rFonts w:hint="eastAsia"/>
                <w:sz w:val="28"/>
                <w:szCs w:val="28"/>
              </w:rPr>
              <w:t>〕</w:t>
            </w:r>
            <w:r>
              <w:rPr>
                <w:rFonts w:hint="eastAsia"/>
                <w:sz w:val="28"/>
                <w:szCs w:val="28"/>
              </w:rPr>
              <w:t>161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102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w:t>
            </w:r>
            <w:r>
              <w:rPr>
                <w:rFonts w:hint="eastAsia"/>
                <w:sz w:val="28"/>
                <w:szCs w:val="28"/>
              </w:rPr>
              <w:t xml:space="preserve"> </w:t>
            </w:r>
            <w:r>
              <w:rPr>
                <w:rFonts w:hint="eastAsia"/>
                <w:sz w:val="28"/>
                <w:szCs w:val="28"/>
              </w:rPr>
              <w:t>杭州市教育委员会关于因“文革”延期分配的大中专毕业生教龄计算问题的通知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w:t>
            </w:r>
            <w:r>
              <w:rPr>
                <w:rFonts w:hint="eastAsia"/>
                <w:sz w:val="28"/>
                <w:szCs w:val="28"/>
              </w:rPr>
              <w:t>2000</w:t>
            </w:r>
            <w:r>
              <w:rPr>
                <w:rFonts w:hint="eastAsia"/>
                <w:sz w:val="28"/>
                <w:szCs w:val="28"/>
              </w:rPr>
              <w:t>〕</w:t>
            </w:r>
            <w:r>
              <w:rPr>
                <w:rFonts w:hint="eastAsia"/>
                <w:sz w:val="28"/>
                <w:szCs w:val="28"/>
              </w:rPr>
              <w:t>296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103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杭州市人事局转发关于有重大贡献高级专家劳动模范提高退休费标准和劳动模范享受劳模荣誉津贴核准权限调整后有关问题的通知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杭人薪〔</w:t>
            </w:r>
            <w:r>
              <w:rPr>
                <w:rFonts w:hint="eastAsia"/>
                <w:sz w:val="28"/>
                <w:szCs w:val="28"/>
              </w:rPr>
              <w:t>2002</w:t>
            </w:r>
            <w:r>
              <w:rPr>
                <w:rFonts w:hint="eastAsia"/>
                <w:sz w:val="28"/>
                <w:szCs w:val="28"/>
              </w:rPr>
              <w:t>〕</w:t>
            </w:r>
            <w:r>
              <w:rPr>
                <w:rFonts w:hint="eastAsia"/>
                <w:sz w:val="28"/>
                <w:szCs w:val="28"/>
              </w:rPr>
              <w:t>57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104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中共杭州市委组织部</w:t>
            </w:r>
            <w:r>
              <w:rPr>
                <w:rFonts w:hint="eastAsia"/>
                <w:sz w:val="28"/>
                <w:szCs w:val="28"/>
              </w:rPr>
              <w:t xml:space="preserve"> </w:t>
            </w:r>
            <w:r>
              <w:rPr>
                <w:rFonts w:hint="eastAsia"/>
                <w:sz w:val="28"/>
                <w:szCs w:val="28"/>
              </w:rPr>
              <w:t>杭州市人事局</w:t>
            </w:r>
            <w:r>
              <w:rPr>
                <w:rFonts w:hint="eastAsia"/>
                <w:sz w:val="28"/>
                <w:szCs w:val="28"/>
              </w:rPr>
              <w:t xml:space="preserve"> </w:t>
            </w:r>
            <w:r>
              <w:rPr>
                <w:rFonts w:hint="eastAsia"/>
                <w:sz w:val="28"/>
                <w:szCs w:val="28"/>
              </w:rPr>
              <w:t>杭州市劳动和社会保障局</w:t>
            </w:r>
            <w:r>
              <w:rPr>
                <w:rFonts w:hint="eastAsia"/>
                <w:sz w:val="28"/>
                <w:szCs w:val="28"/>
              </w:rPr>
              <w:t xml:space="preserve"> </w:t>
            </w:r>
            <w:r>
              <w:rPr>
                <w:rFonts w:hint="eastAsia"/>
                <w:sz w:val="28"/>
                <w:szCs w:val="28"/>
              </w:rPr>
              <w:t>杭州市财政局关于调整部分离休干部每年增发一至二个月生活补贴基数的通知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杭人薪〔</w:t>
            </w:r>
            <w:r>
              <w:rPr>
                <w:rFonts w:hint="eastAsia"/>
                <w:sz w:val="28"/>
                <w:szCs w:val="28"/>
              </w:rPr>
              <w:t>2004</w:t>
            </w:r>
            <w:r>
              <w:rPr>
                <w:rFonts w:hint="eastAsia"/>
                <w:sz w:val="28"/>
                <w:szCs w:val="28"/>
              </w:rPr>
              <w:t>〕</w:t>
            </w:r>
            <w:r>
              <w:rPr>
                <w:rFonts w:hint="eastAsia"/>
                <w:sz w:val="28"/>
                <w:szCs w:val="28"/>
              </w:rPr>
              <w:t>154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105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杭州市人事局关于机关事业单位原精减职工及其子女有关工龄计算问题的通知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杭人薪〔</w:t>
            </w:r>
            <w:r>
              <w:rPr>
                <w:rFonts w:hint="eastAsia"/>
                <w:sz w:val="28"/>
                <w:szCs w:val="28"/>
              </w:rPr>
              <w:t>2004</w:t>
            </w:r>
            <w:r>
              <w:rPr>
                <w:rFonts w:hint="eastAsia"/>
                <w:sz w:val="28"/>
                <w:szCs w:val="28"/>
              </w:rPr>
              <w:t>〕</w:t>
            </w:r>
            <w:r>
              <w:rPr>
                <w:rFonts w:hint="eastAsia"/>
                <w:sz w:val="28"/>
                <w:szCs w:val="28"/>
              </w:rPr>
              <w:t>171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106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w:t>
            </w:r>
            <w:r>
              <w:rPr>
                <w:rFonts w:hint="eastAsia"/>
                <w:sz w:val="28"/>
                <w:szCs w:val="28"/>
              </w:rPr>
              <w:t xml:space="preserve"> </w:t>
            </w:r>
            <w:r>
              <w:rPr>
                <w:rFonts w:hint="eastAsia"/>
                <w:sz w:val="28"/>
                <w:szCs w:val="28"/>
              </w:rPr>
              <w:t>杭州市财政局</w:t>
            </w:r>
            <w:r>
              <w:rPr>
                <w:rFonts w:hint="eastAsia"/>
                <w:sz w:val="28"/>
                <w:szCs w:val="28"/>
              </w:rPr>
              <w:t xml:space="preserve"> </w:t>
            </w:r>
            <w:r>
              <w:rPr>
                <w:rFonts w:hint="eastAsia"/>
                <w:sz w:val="28"/>
                <w:szCs w:val="28"/>
              </w:rPr>
              <w:t>杭州市总工会关于事业单位工会干部有关工资待遇问题的通知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杭人薪〔</w:t>
            </w:r>
            <w:r>
              <w:rPr>
                <w:rFonts w:hint="eastAsia"/>
                <w:sz w:val="28"/>
                <w:szCs w:val="28"/>
              </w:rPr>
              <w:t>2005</w:t>
            </w:r>
            <w:r>
              <w:rPr>
                <w:rFonts w:hint="eastAsia"/>
                <w:sz w:val="28"/>
                <w:szCs w:val="28"/>
              </w:rPr>
              <w:t>〕</w:t>
            </w:r>
            <w:r>
              <w:rPr>
                <w:rFonts w:hint="eastAsia"/>
                <w:sz w:val="28"/>
                <w:szCs w:val="28"/>
              </w:rPr>
              <w:t>213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107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杭州市人事局关于转发事业单位工作人员正常增加薪级工资有关问题处理办法的通知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杭人薪〔</w:t>
            </w:r>
            <w:r>
              <w:rPr>
                <w:rFonts w:hint="eastAsia"/>
                <w:sz w:val="28"/>
                <w:szCs w:val="28"/>
              </w:rPr>
              <w:t>2007</w:t>
            </w:r>
            <w:r>
              <w:rPr>
                <w:rFonts w:hint="eastAsia"/>
                <w:sz w:val="28"/>
                <w:szCs w:val="28"/>
              </w:rPr>
              <w:t>〕</w:t>
            </w:r>
            <w:r>
              <w:rPr>
                <w:rFonts w:hint="eastAsia"/>
                <w:sz w:val="28"/>
                <w:szCs w:val="28"/>
              </w:rPr>
              <w:t>237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108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杭州市人事局关于转发机关工作人员级别（岗位）工资正常运行有关问题处理办法的通知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杭人薪〔</w:t>
            </w:r>
            <w:r>
              <w:rPr>
                <w:rFonts w:hint="eastAsia"/>
                <w:sz w:val="28"/>
                <w:szCs w:val="28"/>
              </w:rPr>
              <w:t>2007</w:t>
            </w:r>
            <w:r>
              <w:rPr>
                <w:rFonts w:hint="eastAsia"/>
                <w:sz w:val="28"/>
                <w:szCs w:val="28"/>
              </w:rPr>
              <w:t>〕</w:t>
            </w:r>
            <w:r>
              <w:rPr>
                <w:rFonts w:hint="eastAsia"/>
                <w:sz w:val="28"/>
                <w:szCs w:val="28"/>
              </w:rPr>
              <w:t>238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109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杭州市人事局关于转发机关事业单位工作人员带薪年休假有关问题的通知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杭人薪〔</w:t>
            </w:r>
            <w:r>
              <w:rPr>
                <w:rFonts w:hint="eastAsia"/>
                <w:sz w:val="28"/>
                <w:szCs w:val="28"/>
              </w:rPr>
              <w:t>2008</w:t>
            </w:r>
            <w:r>
              <w:rPr>
                <w:rFonts w:hint="eastAsia"/>
                <w:sz w:val="28"/>
                <w:szCs w:val="28"/>
              </w:rPr>
              <w:t>〕</w:t>
            </w:r>
            <w:r>
              <w:rPr>
                <w:rFonts w:hint="eastAsia"/>
                <w:sz w:val="28"/>
                <w:szCs w:val="28"/>
              </w:rPr>
              <w:t>168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110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w:t>
            </w:r>
            <w:r>
              <w:rPr>
                <w:rFonts w:hint="eastAsia"/>
                <w:sz w:val="28"/>
                <w:szCs w:val="28"/>
              </w:rPr>
              <w:t xml:space="preserve"> </w:t>
            </w:r>
            <w:r>
              <w:rPr>
                <w:rFonts w:hint="eastAsia"/>
                <w:sz w:val="28"/>
                <w:szCs w:val="28"/>
              </w:rPr>
              <w:t>杭州市财政局</w:t>
            </w:r>
            <w:r>
              <w:rPr>
                <w:rFonts w:hint="eastAsia"/>
                <w:sz w:val="28"/>
                <w:szCs w:val="28"/>
              </w:rPr>
              <w:t xml:space="preserve"> </w:t>
            </w:r>
            <w:r>
              <w:rPr>
                <w:rFonts w:hint="eastAsia"/>
                <w:sz w:val="28"/>
                <w:szCs w:val="28"/>
              </w:rPr>
              <w:t>杭州市卫生局关于印发公共卫生与基层医疗卫生事业单位绩效工资实施办法的通知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杭人薪〔</w:t>
            </w:r>
            <w:r>
              <w:rPr>
                <w:rFonts w:hint="eastAsia"/>
                <w:sz w:val="28"/>
                <w:szCs w:val="28"/>
              </w:rPr>
              <w:t>2010</w:t>
            </w:r>
            <w:r>
              <w:rPr>
                <w:rFonts w:hint="eastAsia"/>
                <w:sz w:val="28"/>
                <w:szCs w:val="28"/>
              </w:rPr>
              <w:t>〕</w:t>
            </w:r>
            <w:r>
              <w:rPr>
                <w:rFonts w:hint="eastAsia"/>
                <w:sz w:val="28"/>
                <w:szCs w:val="28"/>
              </w:rPr>
              <w:t>548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111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杭州市财政局关于印发杭州市其他事业单位绩效工资实施意见的通知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277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112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杭州市财政局关于印发杭州市本级其他事业单位绩效工资实施办法的通知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278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113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杭州市财政局关于市本级事业单位绩效工资总量申报有关问题的通知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201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114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杭州市财政局关于市本级事业单位绩效工资总量申报有关问题的补充通知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249</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115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杭州市财政局关于印发《杭州市事业单位奖励性绩效工资分配指导意见》的通知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626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116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w:t>
            </w:r>
            <w:r>
              <w:rPr>
                <w:rFonts w:hint="eastAsia"/>
                <w:sz w:val="28"/>
                <w:szCs w:val="28"/>
              </w:rPr>
              <w:t xml:space="preserve"> </w:t>
            </w:r>
            <w:r>
              <w:rPr>
                <w:rFonts w:hint="eastAsia"/>
                <w:sz w:val="28"/>
                <w:szCs w:val="28"/>
              </w:rPr>
              <w:t>杭州市审计局关于市本级事业单位绩效工资正常运行有关问题的意见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169</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117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杭州市财政局关于印发杭州市本级事业单位绩效工资专项奖励办法的通知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262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118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杭州市财政局转发省人力社保厅</w:t>
            </w:r>
            <w:r>
              <w:rPr>
                <w:rFonts w:hint="eastAsia"/>
                <w:sz w:val="28"/>
                <w:szCs w:val="28"/>
              </w:rPr>
              <w:t xml:space="preserve"> </w:t>
            </w:r>
            <w:r>
              <w:rPr>
                <w:rFonts w:hint="eastAsia"/>
                <w:sz w:val="28"/>
                <w:szCs w:val="28"/>
              </w:rPr>
              <w:t>省财政厅关于进一步搞活</w:t>
            </w:r>
            <w:r>
              <w:rPr>
                <w:rFonts w:hint="eastAsia"/>
                <w:sz w:val="28"/>
                <w:szCs w:val="28"/>
              </w:rPr>
              <w:lastRenderedPageBreak/>
              <w:t>事业单位绩效工资分配的指导意见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杭人社发〔</w:t>
            </w:r>
            <w:r>
              <w:rPr>
                <w:rFonts w:hint="eastAsia"/>
                <w:sz w:val="28"/>
                <w:szCs w:val="28"/>
              </w:rPr>
              <w:t>2013</w:t>
            </w:r>
            <w:r>
              <w:rPr>
                <w:rFonts w:hint="eastAsia"/>
                <w:sz w:val="28"/>
                <w:szCs w:val="28"/>
              </w:rPr>
              <w:t>〕</w:t>
            </w:r>
            <w:r>
              <w:rPr>
                <w:rFonts w:hint="eastAsia"/>
                <w:sz w:val="28"/>
                <w:szCs w:val="28"/>
              </w:rPr>
              <w:t>474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119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杭州市财政局关于市直参照公务员法管理事业单位人员工资待遇问题的处理意见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603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120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杭州市财政局关于机关事业单位工作人员各类假期待遇的通知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137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121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杭州市财政局关于事业单位绩效工资水平调控的补充意见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160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122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w:t>
            </w:r>
            <w:r>
              <w:rPr>
                <w:rFonts w:hint="eastAsia"/>
                <w:sz w:val="28"/>
                <w:szCs w:val="28"/>
              </w:rPr>
              <w:t xml:space="preserve"> </w:t>
            </w:r>
            <w:r>
              <w:rPr>
                <w:rFonts w:hint="eastAsia"/>
                <w:sz w:val="28"/>
                <w:szCs w:val="28"/>
              </w:rPr>
              <w:t>杭州市卫生局转发浙江省人力资源和社会保障厅浙江省财政厅浙江省卫生厅关于提高护士待遇有关问题的通知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234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123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关于转发《浙江省机关事业单位离退休人员增加离退休费的实施办法》的通知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[2015]158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124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转发关于同意县（市）完善机关事业单位工资制度实施办法的通知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[2015]355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125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杭州市劳动局关于落实城迁政策农转非人员参加工作后工龄计算问题的通知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杭劳薪〔</w:t>
            </w:r>
            <w:r>
              <w:rPr>
                <w:rFonts w:hint="eastAsia"/>
                <w:sz w:val="28"/>
                <w:szCs w:val="28"/>
              </w:rPr>
              <w:t>1990</w:t>
            </w:r>
            <w:r>
              <w:rPr>
                <w:rFonts w:hint="eastAsia"/>
                <w:sz w:val="28"/>
                <w:szCs w:val="28"/>
              </w:rPr>
              <w:t>〕</w:t>
            </w:r>
            <w:r>
              <w:rPr>
                <w:rFonts w:hint="eastAsia"/>
                <w:sz w:val="28"/>
                <w:szCs w:val="28"/>
              </w:rPr>
              <w:t>230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126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杭州市劳动局转发《关于对若干工龄计算问题</w:t>
            </w:r>
            <w:r>
              <w:rPr>
                <w:rFonts w:hint="eastAsia"/>
                <w:sz w:val="28"/>
                <w:szCs w:val="28"/>
              </w:rPr>
              <w:lastRenderedPageBreak/>
              <w:t>处理意见的通知》的通知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杭劳薪〔</w:t>
            </w:r>
            <w:r>
              <w:rPr>
                <w:rFonts w:hint="eastAsia"/>
                <w:sz w:val="28"/>
                <w:szCs w:val="28"/>
              </w:rPr>
              <w:t>1992</w:t>
            </w:r>
            <w:r>
              <w:rPr>
                <w:rFonts w:hint="eastAsia"/>
                <w:sz w:val="28"/>
                <w:szCs w:val="28"/>
              </w:rPr>
              <w:t>〕</w:t>
            </w:r>
            <w:r>
              <w:rPr>
                <w:rFonts w:hint="eastAsia"/>
                <w:sz w:val="28"/>
                <w:szCs w:val="28"/>
              </w:rPr>
              <w:t>215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127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杭州市劳动局转发省劳动厅转发劳动部《关于加强提前退休工种审批工作的通知》的通知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1993</w:t>
            </w:r>
            <w:r>
              <w:rPr>
                <w:rFonts w:hint="eastAsia"/>
                <w:sz w:val="28"/>
                <w:szCs w:val="28"/>
              </w:rPr>
              <w:t>〕</w:t>
            </w:r>
            <w:r>
              <w:rPr>
                <w:rFonts w:hint="eastAsia"/>
                <w:sz w:val="28"/>
                <w:szCs w:val="28"/>
              </w:rPr>
              <w:t>162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128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杭州市劳动局关于固定职工的连续工龄视作缴费年限的通知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1994</w:t>
            </w:r>
            <w:r>
              <w:rPr>
                <w:rFonts w:hint="eastAsia"/>
                <w:sz w:val="28"/>
                <w:szCs w:val="28"/>
              </w:rPr>
              <w:t>〕</w:t>
            </w:r>
            <w:r>
              <w:rPr>
                <w:rFonts w:hint="eastAsia"/>
                <w:sz w:val="28"/>
                <w:szCs w:val="28"/>
              </w:rPr>
              <w:t>60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129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杭州市劳动局关于农民定期轮换工统筹问题的复函</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1996</w:t>
            </w:r>
            <w:r>
              <w:rPr>
                <w:rFonts w:hint="eastAsia"/>
                <w:sz w:val="28"/>
                <w:szCs w:val="28"/>
              </w:rPr>
              <w:t>〕</w:t>
            </w:r>
            <w:r>
              <w:rPr>
                <w:rFonts w:hint="eastAsia"/>
                <w:sz w:val="28"/>
                <w:szCs w:val="28"/>
              </w:rPr>
              <w:t>56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130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杭州市劳动局关于破产企业职工社会保险若干问题处理意见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1997</w:t>
            </w:r>
            <w:r>
              <w:rPr>
                <w:rFonts w:hint="eastAsia"/>
                <w:sz w:val="28"/>
                <w:szCs w:val="28"/>
              </w:rPr>
              <w:t>〕</w:t>
            </w:r>
            <w:r>
              <w:rPr>
                <w:rFonts w:hint="eastAsia"/>
                <w:sz w:val="28"/>
                <w:szCs w:val="28"/>
              </w:rPr>
              <w:t>154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131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杭州市劳动局关于全员劳动合同制女职工按现岗位条件退休的通知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1997</w:t>
            </w:r>
            <w:r>
              <w:rPr>
                <w:rFonts w:hint="eastAsia"/>
                <w:sz w:val="28"/>
                <w:szCs w:val="28"/>
              </w:rPr>
              <w:t>〕</w:t>
            </w:r>
            <w:r>
              <w:rPr>
                <w:rFonts w:hint="eastAsia"/>
                <w:sz w:val="28"/>
                <w:szCs w:val="28"/>
              </w:rPr>
              <w:t>207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132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杭州市劳动局关于印发《关于建立统一的企业职工和城镇个体劳动者基本养老保险制度的实施办法》的通知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1998</w:t>
            </w:r>
            <w:r>
              <w:rPr>
                <w:rFonts w:hint="eastAsia"/>
                <w:sz w:val="28"/>
                <w:szCs w:val="28"/>
              </w:rPr>
              <w:t>〕</w:t>
            </w:r>
            <w:r>
              <w:rPr>
                <w:rFonts w:hint="eastAsia"/>
                <w:sz w:val="28"/>
                <w:szCs w:val="28"/>
              </w:rPr>
              <w:t>135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133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杭州市劳动局关于从事个体经营的城迁子女工龄问题的通知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1998</w:t>
            </w:r>
            <w:r>
              <w:rPr>
                <w:rFonts w:hint="eastAsia"/>
                <w:sz w:val="28"/>
                <w:szCs w:val="28"/>
              </w:rPr>
              <w:t>〕</w:t>
            </w:r>
            <w:r>
              <w:rPr>
                <w:rFonts w:hint="eastAsia"/>
                <w:sz w:val="28"/>
                <w:szCs w:val="28"/>
              </w:rPr>
              <w:t>168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134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杭州市劳动局关于坚决制止和纠正违反国家规定办理企业职工提前退休问题的通知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1999</w:t>
            </w:r>
            <w:r>
              <w:rPr>
                <w:rFonts w:hint="eastAsia"/>
                <w:sz w:val="28"/>
                <w:szCs w:val="28"/>
              </w:rPr>
              <w:t>〕</w:t>
            </w:r>
            <w:r>
              <w:rPr>
                <w:rFonts w:hint="eastAsia"/>
                <w:sz w:val="28"/>
                <w:szCs w:val="28"/>
              </w:rPr>
              <w:t>105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135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w:t>
            </w:r>
            <w:r>
              <w:rPr>
                <w:rFonts w:hint="eastAsia"/>
                <w:sz w:val="28"/>
                <w:szCs w:val="28"/>
              </w:rPr>
              <w:t xml:space="preserve"> </w:t>
            </w:r>
            <w:r>
              <w:rPr>
                <w:rFonts w:hint="eastAsia"/>
                <w:sz w:val="28"/>
                <w:szCs w:val="28"/>
              </w:rPr>
              <w:t>杭州市本级企业离休干部“两费”保障机制实施办法</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1999</w:t>
            </w:r>
            <w:r>
              <w:rPr>
                <w:rFonts w:hint="eastAsia"/>
                <w:sz w:val="28"/>
                <w:szCs w:val="28"/>
              </w:rPr>
              <w:t>〕</w:t>
            </w:r>
            <w:r>
              <w:rPr>
                <w:rFonts w:hint="eastAsia"/>
                <w:sz w:val="28"/>
                <w:szCs w:val="28"/>
              </w:rPr>
              <w:t>136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lastRenderedPageBreak/>
              <w:t>136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杭州市劳动局关于企业职工死亡后遗属在职业学校学习期间可否继续享受遗属生活困难补助费的复函</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1999</w:t>
            </w:r>
            <w:r>
              <w:rPr>
                <w:rFonts w:hint="eastAsia"/>
                <w:sz w:val="28"/>
                <w:szCs w:val="28"/>
              </w:rPr>
              <w:t>〕</w:t>
            </w:r>
            <w:r>
              <w:rPr>
                <w:rFonts w:hint="eastAsia"/>
                <w:sz w:val="28"/>
                <w:szCs w:val="28"/>
              </w:rPr>
              <w:t>279</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137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杭州市劳动局关于改善和提高有重大贡献的高级专家有关待遇问题的通知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2000</w:t>
            </w:r>
            <w:r>
              <w:rPr>
                <w:rFonts w:hint="eastAsia"/>
                <w:sz w:val="28"/>
                <w:szCs w:val="28"/>
              </w:rPr>
              <w:t>〕</w:t>
            </w:r>
            <w:r>
              <w:rPr>
                <w:rFonts w:hint="eastAsia"/>
                <w:sz w:val="28"/>
                <w:szCs w:val="28"/>
              </w:rPr>
              <w:t>145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138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杭州市劳动局转发关于获得硕士博士学位毕业研究生工龄计算的通知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2000</w:t>
            </w:r>
            <w:r>
              <w:rPr>
                <w:rFonts w:hint="eastAsia"/>
                <w:sz w:val="28"/>
                <w:szCs w:val="28"/>
              </w:rPr>
              <w:t>〕</w:t>
            </w:r>
            <w:r>
              <w:rPr>
                <w:rFonts w:hint="eastAsia"/>
                <w:sz w:val="28"/>
                <w:szCs w:val="28"/>
              </w:rPr>
              <w:t>149</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139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杭州市劳动局关于市属国有企业改制时几个政策问题的处理意见的通知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杭劳险〔</w:t>
            </w:r>
            <w:r>
              <w:rPr>
                <w:rFonts w:hint="eastAsia"/>
                <w:sz w:val="28"/>
                <w:szCs w:val="28"/>
              </w:rPr>
              <w:t>2000</w:t>
            </w:r>
            <w:r>
              <w:rPr>
                <w:rFonts w:hint="eastAsia"/>
                <w:sz w:val="28"/>
                <w:szCs w:val="28"/>
              </w:rPr>
              <w:t>〕</w:t>
            </w:r>
            <w:r>
              <w:rPr>
                <w:rFonts w:hint="eastAsia"/>
                <w:sz w:val="28"/>
                <w:szCs w:val="28"/>
              </w:rPr>
              <w:t>216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140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杭州市劳动和社会保障局关于市属事业单位改制中办理提前退休问题的实施意见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2001</w:t>
            </w:r>
            <w:r>
              <w:rPr>
                <w:rFonts w:hint="eastAsia"/>
                <w:sz w:val="28"/>
                <w:szCs w:val="28"/>
              </w:rPr>
              <w:t>〕</w:t>
            </w:r>
            <w:r>
              <w:rPr>
                <w:rFonts w:hint="eastAsia"/>
                <w:sz w:val="28"/>
                <w:szCs w:val="28"/>
              </w:rPr>
              <w:t>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141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杭州市劳动和社会保障局关于下沙农垦场部分城迁子女的家属要求将招工前的工作时间视作缴费年限的复函</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2002</w:t>
            </w:r>
            <w:r>
              <w:rPr>
                <w:rFonts w:hint="eastAsia"/>
                <w:sz w:val="28"/>
                <w:szCs w:val="28"/>
              </w:rPr>
              <w:t>〕</w:t>
            </w:r>
            <w:r>
              <w:rPr>
                <w:rFonts w:hint="eastAsia"/>
                <w:sz w:val="28"/>
                <w:szCs w:val="28"/>
              </w:rPr>
              <w:t>29</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142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杭州市劳动和社会保障局关于杭州润滑油脂厂要求从事有毒有害工种职工享受特殊工种提前退休待遇的请示的复函</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2002</w:t>
            </w:r>
            <w:r>
              <w:rPr>
                <w:rFonts w:hint="eastAsia"/>
                <w:sz w:val="28"/>
                <w:szCs w:val="28"/>
              </w:rPr>
              <w:t>〕</w:t>
            </w:r>
            <w:r>
              <w:rPr>
                <w:rFonts w:hint="eastAsia"/>
                <w:sz w:val="28"/>
                <w:szCs w:val="28"/>
              </w:rPr>
              <w:t>33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143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杭州市劳动和社会保障局关于参加养老保险人员个人申请领取基本养老金的办法</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2002</w:t>
            </w:r>
            <w:r>
              <w:rPr>
                <w:rFonts w:hint="eastAsia"/>
                <w:sz w:val="28"/>
                <w:szCs w:val="28"/>
              </w:rPr>
              <w:t>〕</w:t>
            </w:r>
            <w:r>
              <w:rPr>
                <w:rFonts w:hint="eastAsia"/>
                <w:sz w:val="28"/>
                <w:szCs w:val="28"/>
              </w:rPr>
              <w:t>46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144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杭州市劳动和社会保障局关于“协缴”人员变</w:t>
            </w:r>
            <w:r>
              <w:rPr>
                <w:rFonts w:hint="eastAsia"/>
                <w:sz w:val="28"/>
                <w:szCs w:val="28"/>
              </w:rPr>
              <w:lastRenderedPageBreak/>
              <w:t>更协缴期限后有关社会保险费清算问题的处理意见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杭劳社险〔</w:t>
            </w:r>
            <w:r>
              <w:rPr>
                <w:rFonts w:hint="eastAsia"/>
                <w:sz w:val="28"/>
                <w:szCs w:val="28"/>
              </w:rPr>
              <w:t>2002</w:t>
            </w:r>
            <w:r>
              <w:rPr>
                <w:rFonts w:hint="eastAsia"/>
                <w:sz w:val="28"/>
                <w:szCs w:val="28"/>
              </w:rPr>
              <w:t>〕</w:t>
            </w:r>
            <w:r>
              <w:rPr>
                <w:rFonts w:hint="eastAsia"/>
                <w:sz w:val="28"/>
                <w:szCs w:val="28"/>
              </w:rPr>
              <w:t>170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lastRenderedPageBreak/>
              <w:t>145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杭州市劳动和社会保障局转发《关于进一步解决部分原工商业者生活困难问题的通知》的通知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2002</w:t>
            </w:r>
            <w:r>
              <w:rPr>
                <w:rFonts w:hint="eastAsia"/>
                <w:sz w:val="28"/>
                <w:szCs w:val="28"/>
              </w:rPr>
              <w:t>〕</w:t>
            </w:r>
            <w:r>
              <w:rPr>
                <w:rFonts w:hint="eastAsia"/>
                <w:sz w:val="28"/>
                <w:szCs w:val="28"/>
              </w:rPr>
              <w:t>248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146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杭州市劳动和社会保障局关于规范基本养老保险有关业务工作办理的意见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2003</w:t>
            </w:r>
            <w:r>
              <w:rPr>
                <w:rFonts w:hint="eastAsia"/>
                <w:sz w:val="28"/>
                <w:szCs w:val="28"/>
              </w:rPr>
              <w:t>〕</w:t>
            </w:r>
            <w:r>
              <w:rPr>
                <w:rFonts w:hint="eastAsia"/>
                <w:sz w:val="28"/>
                <w:szCs w:val="28"/>
              </w:rPr>
              <w:t>71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147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杭州市劳动和社会保障局关于明确对企业部分原担任厂级领导职务的退休人员发放生活补贴的通知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2004</w:t>
            </w:r>
            <w:r>
              <w:rPr>
                <w:rFonts w:hint="eastAsia"/>
                <w:sz w:val="28"/>
                <w:szCs w:val="28"/>
              </w:rPr>
              <w:t>〕</w:t>
            </w:r>
            <w:r>
              <w:rPr>
                <w:rFonts w:hint="eastAsia"/>
                <w:sz w:val="28"/>
                <w:szCs w:val="28"/>
              </w:rPr>
              <w:t>24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148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杭州市劳动和社会保障局关于临时工转为劳动合同制职工缴费年限计算问题的意见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2004</w:t>
            </w:r>
            <w:r>
              <w:rPr>
                <w:rFonts w:hint="eastAsia"/>
                <w:sz w:val="28"/>
                <w:szCs w:val="28"/>
              </w:rPr>
              <w:t>〕</w:t>
            </w:r>
            <w:r>
              <w:rPr>
                <w:rFonts w:hint="eastAsia"/>
                <w:sz w:val="28"/>
                <w:szCs w:val="28"/>
              </w:rPr>
              <w:t>193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149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杭州市劳动和社会保障局关于杭州市区经济鉴证类社会中介机构实行脱钩改制后企业参加职工基本养老保险的实施意见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2004</w:t>
            </w:r>
            <w:r>
              <w:rPr>
                <w:rFonts w:hint="eastAsia"/>
                <w:sz w:val="28"/>
                <w:szCs w:val="28"/>
              </w:rPr>
              <w:t>〕</w:t>
            </w:r>
            <w:r>
              <w:rPr>
                <w:rFonts w:hint="eastAsia"/>
                <w:sz w:val="28"/>
                <w:szCs w:val="28"/>
              </w:rPr>
              <w:t>302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150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杭州市劳动和社会保障局关于同意将杭州市天子岭废弃物处理总场部分工种列为提前退休工种的批复</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2005</w:t>
            </w:r>
            <w:r>
              <w:rPr>
                <w:rFonts w:hint="eastAsia"/>
                <w:sz w:val="28"/>
                <w:szCs w:val="28"/>
              </w:rPr>
              <w:t>〕</w:t>
            </w:r>
            <w:r>
              <w:rPr>
                <w:rFonts w:hint="eastAsia"/>
                <w:sz w:val="28"/>
                <w:szCs w:val="28"/>
              </w:rPr>
              <w:t>162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151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杭州市劳动和社会保障局关于转发《浙江省劳动和社会保障厅关于对在西藏海拔</w:t>
            </w:r>
            <w:r>
              <w:rPr>
                <w:rFonts w:hint="eastAsia"/>
                <w:sz w:val="28"/>
                <w:szCs w:val="28"/>
              </w:rPr>
              <w:t>3500</w:t>
            </w:r>
            <w:r>
              <w:rPr>
                <w:rFonts w:hint="eastAsia"/>
                <w:sz w:val="28"/>
                <w:szCs w:val="28"/>
              </w:rPr>
              <w:t>米以</w:t>
            </w:r>
            <w:r>
              <w:rPr>
                <w:rFonts w:hint="eastAsia"/>
                <w:sz w:val="28"/>
                <w:szCs w:val="28"/>
              </w:rPr>
              <w:lastRenderedPageBreak/>
              <w:t>上工作的人员适当提高退休待遇的通知》的通知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杭劳社险〔</w:t>
            </w:r>
            <w:r>
              <w:rPr>
                <w:rFonts w:hint="eastAsia"/>
                <w:sz w:val="28"/>
                <w:szCs w:val="28"/>
              </w:rPr>
              <w:t>2007</w:t>
            </w:r>
            <w:r>
              <w:rPr>
                <w:rFonts w:hint="eastAsia"/>
                <w:sz w:val="28"/>
                <w:szCs w:val="28"/>
              </w:rPr>
              <w:t>〕</w:t>
            </w:r>
            <w:r>
              <w:rPr>
                <w:rFonts w:hint="eastAsia"/>
                <w:sz w:val="28"/>
                <w:szCs w:val="28"/>
              </w:rPr>
              <w:t>75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lastRenderedPageBreak/>
              <w:t>152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杭州市劳动和社会保障局关于落实曾在西藏海拔</w:t>
            </w:r>
            <w:r>
              <w:rPr>
                <w:rFonts w:hint="eastAsia"/>
                <w:sz w:val="28"/>
                <w:szCs w:val="28"/>
              </w:rPr>
              <w:t>3500</w:t>
            </w:r>
            <w:r>
              <w:rPr>
                <w:rFonts w:hint="eastAsia"/>
                <w:sz w:val="28"/>
                <w:szCs w:val="28"/>
              </w:rPr>
              <w:t>以上工作的人员适当提高退休待遇有关政策的实施意见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2007</w:t>
            </w:r>
            <w:r>
              <w:rPr>
                <w:rFonts w:hint="eastAsia"/>
                <w:sz w:val="28"/>
                <w:szCs w:val="28"/>
              </w:rPr>
              <w:t>〕</w:t>
            </w:r>
            <w:r>
              <w:rPr>
                <w:rFonts w:hint="eastAsia"/>
                <w:sz w:val="28"/>
                <w:szCs w:val="28"/>
              </w:rPr>
              <w:t>117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153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杭州市劳动和社会保障局关于杭州市区出租车司机参加社会保险有关问题的通知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2008</w:t>
            </w:r>
            <w:r>
              <w:rPr>
                <w:rFonts w:hint="eastAsia"/>
                <w:sz w:val="28"/>
                <w:szCs w:val="28"/>
              </w:rPr>
              <w:t>〕</w:t>
            </w:r>
            <w:r>
              <w:rPr>
                <w:rFonts w:hint="eastAsia"/>
                <w:sz w:val="28"/>
                <w:szCs w:val="28"/>
              </w:rPr>
              <w:t>360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154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杭州市劳动和社会保障局关于贯彻落实国务院办公厅《关于转发人力资源和社会保障部、财政部城镇企业职工基本养老保险关系转移接续暂行办法的通知》有关事项的通知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2009</w:t>
            </w:r>
            <w:r>
              <w:rPr>
                <w:rFonts w:hint="eastAsia"/>
                <w:sz w:val="28"/>
                <w:szCs w:val="28"/>
              </w:rPr>
              <w:t>〕</w:t>
            </w:r>
            <w:r>
              <w:rPr>
                <w:rFonts w:hint="eastAsia"/>
                <w:sz w:val="28"/>
                <w:szCs w:val="28"/>
              </w:rPr>
              <w:t>387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155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杭州市劳动和社会保障局关于调整企业退休人员夏季清凉饮料费标准问题的通知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2010</w:t>
            </w:r>
            <w:r>
              <w:rPr>
                <w:rFonts w:hint="eastAsia"/>
                <w:sz w:val="28"/>
                <w:szCs w:val="28"/>
              </w:rPr>
              <w:t>〕</w:t>
            </w:r>
            <w:r>
              <w:rPr>
                <w:rFonts w:hint="eastAsia"/>
                <w:sz w:val="28"/>
                <w:szCs w:val="28"/>
              </w:rPr>
              <w:t>209</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156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杭州市劳动和社会保障局关于转发《浙江省人力资源和社会保障厅关于实施城乡居民社会养老保险有关问题的通知》的通知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2010</w:t>
            </w:r>
            <w:r>
              <w:rPr>
                <w:rFonts w:hint="eastAsia"/>
                <w:sz w:val="28"/>
                <w:szCs w:val="28"/>
              </w:rPr>
              <w:t>〕</w:t>
            </w:r>
            <w:r>
              <w:rPr>
                <w:rFonts w:hint="eastAsia"/>
                <w:sz w:val="28"/>
                <w:szCs w:val="28"/>
              </w:rPr>
              <w:t>310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157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杭州市劳动和社会保障局关于调整杭州市区支援外地建设退休回杭定居人员生活困难补助标准的通知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2011</w:t>
            </w:r>
            <w:r>
              <w:rPr>
                <w:rFonts w:hint="eastAsia"/>
                <w:sz w:val="28"/>
                <w:szCs w:val="28"/>
              </w:rPr>
              <w:t>〕</w:t>
            </w:r>
            <w:r>
              <w:rPr>
                <w:rFonts w:hint="eastAsia"/>
                <w:sz w:val="28"/>
                <w:szCs w:val="28"/>
              </w:rPr>
              <w:t>34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158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杭州市劳动和社会保障局关于调整企业退休厂</w:t>
            </w:r>
            <w:r>
              <w:rPr>
                <w:rFonts w:hint="eastAsia"/>
                <w:sz w:val="28"/>
                <w:szCs w:val="28"/>
              </w:rPr>
              <w:lastRenderedPageBreak/>
              <w:t>级领导生活补贴费标准的通知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杭劳社险〔</w:t>
            </w:r>
            <w:r>
              <w:rPr>
                <w:rFonts w:hint="eastAsia"/>
                <w:sz w:val="28"/>
                <w:szCs w:val="28"/>
              </w:rPr>
              <w:t>2011</w:t>
            </w:r>
            <w:r>
              <w:rPr>
                <w:rFonts w:hint="eastAsia"/>
                <w:sz w:val="28"/>
                <w:szCs w:val="28"/>
              </w:rPr>
              <w:t>〕</w:t>
            </w:r>
            <w:r>
              <w:rPr>
                <w:rFonts w:hint="eastAsia"/>
                <w:sz w:val="28"/>
                <w:szCs w:val="28"/>
              </w:rPr>
              <w:t>35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lastRenderedPageBreak/>
              <w:t>159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杭州市劳动和社会保障局转发浙江省人力资源和社会保障厅关于进一步规范企业年金方案备案工作的指导意见的通知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2011</w:t>
            </w:r>
            <w:r>
              <w:rPr>
                <w:rFonts w:hint="eastAsia"/>
                <w:sz w:val="28"/>
                <w:szCs w:val="28"/>
              </w:rPr>
              <w:t>〕</w:t>
            </w:r>
            <w:r>
              <w:rPr>
                <w:rFonts w:hint="eastAsia"/>
                <w:sz w:val="28"/>
                <w:szCs w:val="28"/>
              </w:rPr>
              <w:t>200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160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杭州市财政局转发《浙江省人力资源和社会保障厅浙江省财政厅关于解决未参保集体企业退休人员及其他相关人员基本养老保障等遗留问题的实施意见》的通知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305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161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杭州市财政局转发《浙江省人力资源和社会保障厅浙江省财政厅关于调整城乡居民社会养老保险部分参保人员待遇政策的通知》的通知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306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162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杭州市人力资源和社会保障局关于印发《杭州市社会保险参保证明管理办法》的通知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262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163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杭州市人力资源和社会保障局关于进一步贯彻落实城乡居民社会养老保险部分参保人员待遇政策的通知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511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164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w:t>
            </w:r>
            <w:r>
              <w:rPr>
                <w:rFonts w:hint="eastAsia"/>
                <w:sz w:val="28"/>
                <w:szCs w:val="28"/>
              </w:rPr>
              <w:t xml:space="preserve"> </w:t>
            </w:r>
            <w:r>
              <w:rPr>
                <w:rFonts w:hint="eastAsia"/>
                <w:sz w:val="28"/>
                <w:szCs w:val="28"/>
              </w:rPr>
              <w:t>杭州市公安局关于将原乡（镇）招聘合同制民</w:t>
            </w:r>
            <w:r>
              <w:rPr>
                <w:rFonts w:hint="eastAsia"/>
                <w:sz w:val="28"/>
                <w:szCs w:val="28"/>
              </w:rPr>
              <w:lastRenderedPageBreak/>
              <w:t>警列入城乡居民社会养老保险待遇调整范围的通知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杭人社发〔</w:t>
            </w:r>
            <w:r>
              <w:rPr>
                <w:rFonts w:hint="eastAsia"/>
                <w:sz w:val="28"/>
                <w:szCs w:val="28"/>
              </w:rPr>
              <w:t>2013</w:t>
            </w:r>
            <w:r>
              <w:rPr>
                <w:rFonts w:hint="eastAsia"/>
                <w:sz w:val="28"/>
                <w:szCs w:val="28"/>
              </w:rPr>
              <w:t>〕</w:t>
            </w:r>
            <w:r>
              <w:rPr>
                <w:rFonts w:hint="eastAsia"/>
                <w:sz w:val="28"/>
                <w:szCs w:val="28"/>
              </w:rPr>
              <w:t>403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lastRenderedPageBreak/>
              <w:t>165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杭州市人力资源和社会保障局关于基层人力社保平台试点办理部分社会保险业务的通知</w:t>
            </w:r>
            <w:r>
              <w:rPr>
                <w:rFonts w:hint="eastAsia"/>
                <w:sz w:val="28"/>
                <w:szCs w:val="28"/>
              </w:rPr>
              <w:t xml:space="preserve"> </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311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166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杭州市人力资源和社会保障局关于全面推进全民参保登记工作的意见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350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167</w:t>
            </w:r>
          </w:p>
        </w:tc>
        <w:tc>
          <w:tcPr>
            <w:tcW w:w="5533" w:type="dxa"/>
            <w:tcBorders>
              <w:top w:val="single" w:sz="4" w:space="0" w:color="000000"/>
              <w:left w:val="nil"/>
              <w:bottom w:val="single" w:sz="4" w:space="0" w:color="000000"/>
              <w:right w:val="single" w:sz="4" w:space="0" w:color="000000"/>
            </w:tcBorders>
            <w:vAlign w:val="center"/>
          </w:tcPr>
          <w:p w:rsidR="00F85038" w:rsidRDefault="00F85038" w:rsidP="00042763">
            <w:pPr>
              <w:jc w:val="left"/>
              <w:rPr>
                <w:sz w:val="28"/>
                <w:szCs w:val="28"/>
              </w:rPr>
            </w:pPr>
            <w:r>
              <w:rPr>
                <w:rFonts w:hint="eastAsia"/>
                <w:sz w:val="28"/>
                <w:szCs w:val="28"/>
              </w:rPr>
              <w:t>关于规范机关事业单位社会保险缴费基数有关问题的通知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[2016]111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168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杭州市区基本养老保险统筹管理若干问题意见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[2017]288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169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关于调整城乡居民基本养老保险个人缴费财政补贴范围的通知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sz w:val="28"/>
                <w:szCs w:val="28"/>
              </w:rPr>
              <w:t>2018</w:t>
            </w:r>
            <w:r>
              <w:rPr>
                <w:rFonts w:hint="eastAsia"/>
                <w:sz w:val="28"/>
                <w:szCs w:val="28"/>
              </w:rPr>
              <w:t>〕</w:t>
            </w:r>
            <w:r>
              <w:rPr>
                <w:sz w:val="28"/>
                <w:szCs w:val="28"/>
              </w:rPr>
              <w:t>223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170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关于调整城乡居民基本养老保险基础养老金标准的通知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sz w:val="28"/>
                <w:szCs w:val="28"/>
              </w:rPr>
              <w:t>2018</w:t>
            </w:r>
            <w:r>
              <w:rPr>
                <w:rFonts w:hint="eastAsia"/>
                <w:sz w:val="28"/>
                <w:szCs w:val="28"/>
              </w:rPr>
              <w:t>〕</w:t>
            </w:r>
            <w:r>
              <w:rPr>
                <w:sz w:val="28"/>
                <w:szCs w:val="28"/>
              </w:rPr>
              <w:t>243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171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杭州市劳动和社会保障局关于印发《杭州市工伤职工配置辅助器具管理办法》的通知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杭劳社工〔</w:t>
            </w:r>
            <w:r>
              <w:rPr>
                <w:rFonts w:hint="eastAsia"/>
                <w:sz w:val="28"/>
                <w:szCs w:val="28"/>
              </w:rPr>
              <w:t>2005</w:t>
            </w:r>
            <w:r>
              <w:rPr>
                <w:rFonts w:hint="eastAsia"/>
                <w:sz w:val="28"/>
                <w:szCs w:val="28"/>
              </w:rPr>
              <w:t>〕</w:t>
            </w:r>
            <w:r>
              <w:rPr>
                <w:rFonts w:hint="eastAsia"/>
                <w:sz w:val="28"/>
                <w:szCs w:val="28"/>
              </w:rPr>
              <w:t>192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172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杭州市地方税务局关于杭州市区有雇工的个体工商户参加工伤保险有关问题的通知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杭劳社工〔</w:t>
            </w:r>
            <w:r>
              <w:rPr>
                <w:rFonts w:hint="eastAsia"/>
                <w:sz w:val="28"/>
                <w:szCs w:val="28"/>
              </w:rPr>
              <w:t>2008</w:t>
            </w:r>
            <w:r>
              <w:rPr>
                <w:rFonts w:hint="eastAsia"/>
                <w:sz w:val="28"/>
                <w:szCs w:val="28"/>
              </w:rPr>
              <w:t>〕</w:t>
            </w:r>
            <w:r>
              <w:rPr>
                <w:rFonts w:hint="eastAsia"/>
                <w:sz w:val="28"/>
                <w:szCs w:val="28"/>
              </w:rPr>
              <w:t>221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173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杭州市人力资源和社会保障局关于印发《杭州市工伤保险行业差别浮动费率办法》的通知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268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lastRenderedPageBreak/>
              <w:t>174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杭州市人力资源和社会保障局关于调整杭州市建设工程项目农民工工伤保险待遇明细表的通知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304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175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w:t>
            </w:r>
            <w:r>
              <w:rPr>
                <w:rFonts w:hint="eastAsia"/>
                <w:sz w:val="28"/>
                <w:szCs w:val="28"/>
              </w:rPr>
              <w:t xml:space="preserve"> </w:t>
            </w:r>
            <w:r>
              <w:rPr>
                <w:rFonts w:hint="eastAsia"/>
                <w:sz w:val="28"/>
                <w:szCs w:val="28"/>
              </w:rPr>
              <w:t>杭州市地方税务局关于职工在两个或者两个以上用人单位同时就业参加工伤保险的意见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2011</w:t>
            </w:r>
            <w:r>
              <w:rPr>
                <w:rFonts w:hint="eastAsia"/>
                <w:sz w:val="28"/>
                <w:szCs w:val="28"/>
              </w:rPr>
              <w:t>〕</w:t>
            </w:r>
            <w:r>
              <w:rPr>
                <w:rFonts w:hint="eastAsia"/>
                <w:sz w:val="28"/>
                <w:szCs w:val="28"/>
              </w:rPr>
              <w:t>350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176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w:t>
            </w:r>
            <w:r>
              <w:rPr>
                <w:rFonts w:hint="eastAsia"/>
                <w:sz w:val="28"/>
                <w:szCs w:val="28"/>
              </w:rPr>
              <w:t xml:space="preserve"> </w:t>
            </w:r>
            <w:r>
              <w:rPr>
                <w:rFonts w:hint="eastAsia"/>
                <w:sz w:val="28"/>
                <w:szCs w:val="28"/>
              </w:rPr>
              <w:t>杭州市地方税务局转发浙江省人力资源和社会保障厅</w:t>
            </w:r>
            <w:r>
              <w:rPr>
                <w:rFonts w:hint="eastAsia"/>
                <w:sz w:val="28"/>
                <w:szCs w:val="28"/>
              </w:rPr>
              <w:t xml:space="preserve"> </w:t>
            </w:r>
            <w:r>
              <w:rPr>
                <w:rFonts w:hint="eastAsia"/>
                <w:sz w:val="28"/>
                <w:szCs w:val="28"/>
              </w:rPr>
              <w:t>浙江省财政厅关于机关工作人员参加工伤保险有关问题的通知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2013</w:t>
            </w:r>
            <w:r>
              <w:rPr>
                <w:rFonts w:hint="eastAsia"/>
                <w:sz w:val="28"/>
                <w:szCs w:val="28"/>
              </w:rPr>
              <w:t>〕</w:t>
            </w:r>
            <w:r>
              <w:rPr>
                <w:rFonts w:hint="eastAsia"/>
                <w:sz w:val="28"/>
                <w:szCs w:val="28"/>
              </w:rPr>
              <w:t>206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177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杭州市劳动和社会保障局转发《浙江省劳动和社会保障厅关于一至四级工伤职工参加养老保险和工伤退休人员待遇调整问题的通知》的通知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杭劳社工伤</w:t>
            </w:r>
            <w:r>
              <w:rPr>
                <w:rFonts w:hint="eastAsia"/>
                <w:sz w:val="28"/>
                <w:szCs w:val="28"/>
              </w:rPr>
              <w:t>[2008]191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178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关于贯彻实施</w:t>
            </w:r>
            <w:r>
              <w:rPr>
                <w:sz w:val="28"/>
                <w:szCs w:val="28"/>
              </w:rPr>
              <w:t>&lt;</w:t>
            </w:r>
            <w:r>
              <w:rPr>
                <w:rFonts w:hint="eastAsia"/>
                <w:sz w:val="28"/>
                <w:szCs w:val="28"/>
              </w:rPr>
              <w:t>浙江省工伤保险条例</w:t>
            </w:r>
            <w:r>
              <w:rPr>
                <w:sz w:val="28"/>
                <w:szCs w:val="28"/>
              </w:rPr>
              <w:t>&gt;</w:t>
            </w:r>
            <w:r>
              <w:rPr>
                <w:rFonts w:hint="eastAsia"/>
                <w:sz w:val="28"/>
                <w:szCs w:val="28"/>
              </w:rPr>
              <w:t>有关问题的通知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sz w:val="28"/>
                <w:szCs w:val="28"/>
              </w:rPr>
              <w:t>2018</w:t>
            </w:r>
            <w:r>
              <w:rPr>
                <w:rFonts w:hint="eastAsia"/>
                <w:sz w:val="28"/>
                <w:szCs w:val="28"/>
              </w:rPr>
              <w:t>〕</w:t>
            </w:r>
            <w:r>
              <w:rPr>
                <w:sz w:val="28"/>
                <w:szCs w:val="28"/>
              </w:rPr>
              <w:t>187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179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关于做好企业老工伤人员等纳入工伤保险统筹管理有关工作的通知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杭劳社工伤</w:t>
            </w:r>
            <w:r>
              <w:rPr>
                <w:rFonts w:hint="eastAsia"/>
                <w:sz w:val="28"/>
                <w:szCs w:val="28"/>
              </w:rPr>
              <w:t>[2011]122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180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杭州市劳动和社会保障局等五部门关于印发《关于事业单位、民间非营利组织工作人员工</w:t>
            </w:r>
            <w:r>
              <w:rPr>
                <w:rFonts w:hint="eastAsia"/>
                <w:sz w:val="28"/>
                <w:szCs w:val="28"/>
              </w:rPr>
              <w:lastRenderedPageBreak/>
              <w:t>伤有关问题的通知》的通知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杭劳社工〔</w:t>
            </w:r>
            <w:r>
              <w:rPr>
                <w:rFonts w:hint="eastAsia"/>
                <w:sz w:val="28"/>
                <w:szCs w:val="28"/>
              </w:rPr>
              <w:t>2006</w:t>
            </w:r>
            <w:r>
              <w:rPr>
                <w:rFonts w:hint="eastAsia"/>
                <w:sz w:val="28"/>
                <w:szCs w:val="28"/>
              </w:rPr>
              <w:t>〕</w:t>
            </w:r>
            <w:r>
              <w:rPr>
                <w:rFonts w:hint="eastAsia"/>
                <w:sz w:val="28"/>
                <w:szCs w:val="28"/>
              </w:rPr>
              <w:t>265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lastRenderedPageBreak/>
              <w:t>181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杭州市档案局《杭州市企业退休人员人事档案移交管理办法》</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2004</w:t>
            </w:r>
            <w:r>
              <w:rPr>
                <w:rFonts w:hint="eastAsia"/>
                <w:sz w:val="28"/>
                <w:szCs w:val="28"/>
              </w:rPr>
              <w:t>〕</w:t>
            </w:r>
            <w:r>
              <w:rPr>
                <w:rFonts w:hint="eastAsia"/>
                <w:sz w:val="28"/>
                <w:szCs w:val="28"/>
              </w:rPr>
              <w:t>137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182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杭州市机构编制委员会办公室</w:t>
            </w:r>
            <w:r>
              <w:rPr>
                <w:rFonts w:hint="eastAsia"/>
                <w:sz w:val="28"/>
                <w:szCs w:val="28"/>
              </w:rPr>
              <w:t xml:space="preserve"> </w:t>
            </w:r>
            <w:r>
              <w:rPr>
                <w:rFonts w:hint="eastAsia"/>
                <w:sz w:val="28"/>
                <w:szCs w:val="28"/>
              </w:rPr>
              <w:t>杭州市财政局关于建立健全企业退休人员社会化管理服务机构设置及经费安排的意见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2004</w:t>
            </w:r>
            <w:r>
              <w:rPr>
                <w:rFonts w:hint="eastAsia"/>
                <w:sz w:val="28"/>
                <w:szCs w:val="28"/>
              </w:rPr>
              <w:t>〕</w:t>
            </w:r>
            <w:r>
              <w:rPr>
                <w:rFonts w:hint="eastAsia"/>
                <w:sz w:val="28"/>
                <w:szCs w:val="28"/>
              </w:rPr>
              <w:t>138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183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杭州市财政局《杭州市企业退休人员部分统筹外项目费用实行待发管理办法》</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杭劳社险〔</w:t>
            </w:r>
            <w:r>
              <w:rPr>
                <w:rFonts w:hint="eastAsia"/>
                <w:sz w:val="28"/>
                <w:szCs w:val="28"/>
              </w:rPr>
              <w:t>2004</w:t>
            </w:r>
            <w:r>
              <w:rPr>
                <w:rFonts w:hint="eastAsia"/>
                <w:sz w:val="28"/>
                <w:szCs w:val="28"/>
              </w:rPr>
              <w:t>〕</w:t>
            </w:r>
            <w:r>
              <w:rPr>
                <w:rFonts w:hint="eastAsia"/>
                <w:sz w:val="28"/>
                <w:szCs w:val="28"/>
              </w:rPr>
              <w:t>139</w:t>
            </w:r>
            <w:r>
              <w:rPr>
                <w:rFonts w:hint="eastAsia"/>
                <w:sz w:val="28"/>
                <w:szCs w:val="28"/>
              </w:rPr>
              <w:t>号杭财社〔</w:t>
            </w:r>
            <w:r>
              <w:rPr>
                <w:rFonts w:hint="eastAsia"/>
                <w:sz w:val="28"/>
                <w:szCs w:val="28"/>
              </w:rPr>
              <w:t>2004</w:t>
            </w:r>
            <w:r>
              <w:rPr>
                <w:rFonts w:hint="eastAsia"/>
                <w:sz w:val="28"/>
                <w:szCs w:val="28"/>
              </w:rPr>
              <w:t>〕</w:t>
            </w:r>
            <w:r>
              <w:rPr>
                <w:rFonts w:hint="eastAsia"/>
                <w:sz w:val="28"/>
                <w:szCs w:val="28"/>
              </w:rPr>
              <w:t>442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184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杭州市劳动和社会保障局关于企业退休人员人事档案移交工作中档案遗失情况的处理意见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杭劳社退〔</w:t>
            </w:r>
            <w:r>
              <w:rPr>
                <w:rFonts w:hint="eastAsia"/>
                <w:sz w:val="28"/>
                <w:szCs w:val="28"/>
              </w:rPr>
              <w:t>2004</w:t>
            </w:r>
            <w:r>
              <w:rPr>
                <w:rFonts w:hint="eastAsia"/>
                <w:sz w:val="28"/>
                <w:szCs w:val="28"/>
              </w:rPr>
              <w:t>〕</w:t>
            </w:r>
            <w:r>
              <w:rPr>
                <w:rFonts w:hint="eastAsia"/>
                <w:sz w:val="28"/>
                <w:szCs w:val="28"/>
              </w:rPr>
              <w:t>224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185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杭州市劳动和社会保障局关于建立市区企业退休人员街道（乡镇）、社区联络员制度的通知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杭劳社退〔</w:t>
            </w:r>
            <w:r>
              <w:rPr>
                <w:rFonts w:hint="eastAsia"/>
                <w:sz w:val="28"/>
                <w:szCs w:val="28"/>
              </w:rPr>
              <w:t>2005</w:t>
            </w:r>
            <w:r>
              <w:rPr>
                <w:rFonts w:hint="eastAsia"/>
                <w:sz w:val="28"/>
                <w:szCs w:val="28"/>
              </w:rPr>
              <w:t>〕</w:t>
            </w:r>
            <w:r>
              <w:rPr>
                <w:rFonts w:hint="eastAsia"/>
                <w:sz w:val="28"/>
                <w:szCs w:val="28"/>
              </w:rPr>
              <w:t>268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186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杭州市劳动和社会保障局关于印发《杭州市劳动保障站（室）维护稳定工作目标管理责任制（试行）》的通知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杭劳社退〔</w:t>
            </w:r>
            <w:r>
              <w:rPr>
                <w:rFonts w:hint="eastAsia"/>
                <w:sz w:val="28"/>
                <w:szCs w:val="28"/>
              </w:rPr>
              <w:t>2006</w:t>
            </w:r>
            <w:r>
              <w:rPr>
                <w:rFonts w:hint="eastAsia"/>
                <w:sz w:val="28"/>
                <w:szCs w:val="28"/>
              </w:rPr>
              <w:t>〕</w:t>
            </w:r>
            <w:r>
              <w:rPr>
                <w:rFonts w:hint="eastAsia"/>
                <w:sz w:val="28"/>
                <w:szCs w:val="28"/>
              </w:rPr>
              <w:t>43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187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杭州市劳动保障局</w:t>
            </w:r>
            <w:r>
              <w:rPr>
                <w:rFonts w:hint="eastAsia"/>
                <w:sz w:val="28"/>
                <w:szCs w:val="28"/>
              </w:rPr>
              <w:t xml:space="preserve"> </w:t>
            </w:r>
            <w:r>
              <w:rPr>
                <w:rFonts w:hint="eastAsia"/>
                <w:sz w:val="28"/>
                <w:szCs w:val="28"/>
              </w:rPr>
              <w:t>杭州市财政局关于进一步完善企业退休人员社会化管理服务有关工作的意见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杭劳社退管〔</w:t>
            </w:r>
            <w:r>
              <w:rPr>
                <w:rFonts w:hint="eastAsia"/>
                <w:sz w:val="28"/>
                <w:szCs w:val="28"/>
              </w:rPr>
              <w:t>2006</w:t>
            </w:r>
            <w:r>
              <w:rPr>
                <w:rFonts w:hint="eastAsia"/>
                <w:sz w:val="28"/>
                <w:szCs w:val="28"/>
              </w:rPr>
              <w:t>〕</w:t>
            </w:r>
            <w:r>
              <w:rPr>
                <w:rFonts w:hint="eastAsia"/>
                <w:sz w:val="28"/>
                <w:szCs w:val="28"/>
              </w:rPr>
              <w:t>180</w:t>
            </w:r>
            <w:r>
              <w:rPr>
                <w:rFonts w:hint="eastAsia"/>
                <w:sz w:val="28"/>
                <w:szCs w:val="28"/>
              </w:rPr>
              <w:t>号杭财社〔</w:t>
            </w:r>
            <w:r>
              <w:rPr>
                <w:rFonts w:hint="eastAsia"/>
                <w:sz w:val="28"/>
                <w:szCs w:val="28"/>
              </w:rPr>
              <w:t>2006</w:t>
            </w:r>
            <w:r>
              <w:rPr>
                <w:rFonts w:hint="eastAsia"/>
                <w:sz w:val="28"/>
                <w:szCs w:val="28"/>
              </w:rPr>
              <w:t>〕</w:t>
            </w:r>
            <w:r>
              <w:rPr>
                <w:rFonts w:hint="eastAsia"/>
                <w:sz w:val="28"/>
                <w:szCs w:val="28"/>
              </w:rPr>
              <w:t>790</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lastRenderedPageBreak/>
              <w:t>188</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杭州市财政局关于调整市区企业退休人员生活补贴标准的通知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杭劳社退管〔</w:t>
            </w:r>
            <w:r>
              <w:rPr>
                <w:rFonts w:hint="eastAsia"/>
                <w:sz w:val="28"/>
                <w:szCs w:val="28"/>
              </w:rPr>
              <w:t>2008</w:t>
            </w:r>
            <w:r>
              <w:rPr>
                <w:rFonts w:hint="eastAsia"/>
                <w:sz w:val="28"/>
                <w:szCs w:val="28"/>
              </w:rPr>
              <w:t>〕</w:t>
            </w:r>
            <w:r>
              <w:rPr>
                <w:rFonts w:hint="eastAsia"/>
                <w:sz w:val="28"/>
                <w:szCs w:val="28"/>
              </w:rPr>
              <w:t>123</w:t>
            </w:r>
            <w:r>
              <w:rPr>
                <w:rFonts w:hint="eastAsia"/>
                <w:sz w:val="28"/>
                <w:szCs w:val="28"/>
              </w:rPr>
              <w:t>号杭财社〔</w:t>
            </w:r>
            <w:r>
              <w:rPr>
                <w:rFonts w:hint="eastAsia"/>
                <w:sz w:val="28"/>
                <w:szCs w:val="28"/>
              </w:rPr>
              <w:t>2008</w:t>
            </w:r>
            <w:r>
              <w:rPr>
                <w:rFonts w:hint="eastAsia"/>
                <w:sz w:val="28"/>
                <w:szCs w:val="28"/>
              </w:rPr>
              <w:t>〕</w:t>
            </w:r>
            <w:r>
              <w:rPr>
                <w:rFonts w:hint="eastAsia"/>
                <w:sz w:val="28"/>
                <w:szCs w:val="28"/>
              </w:rPr>
              <w:t>358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189</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杭州市财政局关于下发《杭州市区企业退休人员自管小组活动经费使用管理办法》的通知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杭劳社退管〔</w:t>
            </w:r>
            <w:r>
              <w:rPr>
                <w:rFonts w:hint="eastAsia"/>
                <w:sz w:val="28"/>
                <w:szCs w:val="28"/>
              </w:rPr>
              <w:t>2008</w:t>
            </w:r>
            <w:r>
              <w:rPr>
                <w:rFonts w:hint="eastAsia"/>
                <w:sz w:val="28"/>
                <w:szCs w:val="28"/>
              </w:rPr>
              <w:t>〕</w:t>
            </w:r>
            <w:r>
              <w:rPr>
                <w:rFonts w:hint="eastAsia"/>
                <w:sz w:val="28"/>
                <w:szCs w:val="28"/>
              </w:rPr>
              <w:t>213</w:t>
            </w:r>
            <w:r>
              <w:rPr>
                <w:rFonts w:hint="eastAsia"/>
                <w:sz w:val="28"/>
                <w:szCs w:val="28"/>
              </w:rPr>
              <w:t>号杭财社〔</w:t>
            </w:r>
            <w:r>
              <w:rPr>
                <w:rFonts w:hint="eastAsia"/>
                <w:sz w:val="28"/>
                <w:szCs w:val="28"/>
              </w:rPr>
              <w:t>2008</w:t>
            </w:r>
            <w:r>
              <w:rPr>
                <w:rFonts w:hint="eastAsia"/>
                <w:sz w:val="28"/>
                <w:szCs w:val="28"/>
              </w:rPr>
              <w:t>〕</w:t>
            </w:r>
            <w:r>
              <w:rPr>
                <w:rFonts w:hint="eastAsia"/>
                <w:sz w:val="28"/>
                <w:szCs w:val="28"/>
              </w:rPr>
              <w:t>768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190</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杭州市财政局关于调整杭州市区企业退休人员服务经费标准的通知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杭劳社退管〔</w:t>
            </w:r>
            <w:r>
              <w:rPr>
                <w:rFonts w:hint="eastAsia"/>
                <w:sz w:val="28"/>
                <w:szCs w:val="28"/>
              </w:rPr>
              <w:t>2009</w:t>
            </w:r>
            <w:r>
              <w:rPr>
                <w:rFonts w:hint="eastAsia"/>
                <w:sz w:val="28"/>
                <w:szCs w:val="28"/>
              </w:rPr>
              <w:t>〕</w:t>
            </w:r>
            <w:r>
              <w:rPr>
                <w:rFonts w:hint="eastAsia"/>
                <w:sz w:val="28"/>
                <w:szCs w:val="28"/>
              </w:rPr>
              <w:t>206</w:t>
            </w:r>
            <w:r>
              <w:rPr>
                <w:rFonts w:hint="eastAsia"/>
                <w:sz w:val="28"/>
                <w:szCs w:val="28"/>
              </w:rPr>
              <w:t>号杭财社〔</w:t>
            </w:r>
            <w:r>
              <w:rPr>
                <w:rFonts w:hint="eastAsia"/>
                <w:sz w:val="28"/>
                <w:szCs w:val="28"/>
              </w:rPr>
              <w:t>2009</w:t>
            </w:r>
            <w:r>
              <w:rPr>
                <w:rFonts w:hint="eastAsia"/>
                <w:sz w:val="28"/>
                <w:szCs w:val="28"/>
              </w:rPr>
              <w:t>〕</w:t>
            </w:r>
            <w:r>
              <w:rPr>
                <w:rFonts w:hint="eastAsia"/>
                <w:sz w:val="28"/>
                <w:szCs w:val="28"/>
              </w:rPr>
              <w:t>735</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191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杭州市劳动和社会保障局关于进一步加强企业退休人员服务活动经费使用管理的意见</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杭劳社退管〔</w:t>
            </w:r>
            <w:r>
              <w:rPr>
                <w:rFonts w:hint="eastAsia"/>
                <w:sz w:val="28"/>
                <w:szCs w:val="28"/>
              </w:rPr>
              <w:t>2010</w:t>
            </w:r>
            <w:r>
              <w:rPr>
                <w:rFonts w:hint="eastAsia"/>
                <w:sz w:val="28"/>
                <w:szCs w:val="28"/>
              </w:rPr>
              <w:t>〕</w:t>
            </w:r>
            <w:r>
              <w:rPr>
                <w:rFonts w:hint="eastAsia"/>
                <w:sz w:val="28"/>
                <w:szCs w:val="28"/>
              </w:rPr>
              <w:t>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192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杭州市劳动和社会保障局关于异地户籍企业退休人员发放节日慰问费有关问题的请示</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杭劳社退管〔</w:t>
            </w:r>
            <w:r>
              <w:rPr>
                <w:rFonts w:hint="eastAsia"/>
                <w:sz w:val="28"/>
                <w:szCs w:val="28"/>
              </w:rPr>
              <w:t>2010</w:t>
            </w:r>
            <w:r>
              <w:rPr>
                <w:rFonts w:hint="eastAsia"/>
                <w:sz w:val="28"/>
                <w:szCs w:val="28"/>
              </w:rPr>
              <w:t>〕</w:t>
            </w:r>
            <w:r>
              <w:rPr>
                <w:rFonts w:hint="eastAsia"/>
                <w:sz w:val="28"/>
                <w:szCs w:val="28"/>
              </w:rPr>
              <w:t>132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193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杭州市人事局</w:t>
            </w:r>
            <w:r>
              <w:rPr>
                <w:rFonts w:hint="eastAsia"/>
                <w:sz w:val="28"/>
                <w:szCs w:val="28"/>
              </w:rPr>
              <w:t xml:space="preserve"> </w:t>
            </w:r>
            <w:r>
              <w:rPr>
                <w:rFonts w:hint="eastAsia"/>
                <w:sz w:val="28"/>
                <w:szCs w:val="28"/>
              </w:rPr>
              <w:t>杭州市财政局关于将机关事业单位编外劳动合同制退休人员和民办非企业单位退休人员纳入企业退休人员社会化管理服务的通知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杭劳社退管〔</w:t>
            </w:r>
            <w:r>
              <w:rPr>
                <w:rFonts w:hint="eastAsia"/>
                <w:sz w:val="28"/>
                <w:szCs w:val="28"/>
              </w:rPr>
              <w:t>2010</w:t>
            </w:r>
            <w:r>
              <w:rPr>
                <w:rFonts w:hint="eastAsia"/>
                <w:sz w:val="28"/>
                <w:szCs w:val="28"/>
              </w:rPr>
              <w:t>〕</w:t>
            </w:r>
            <w:r>
              <w:rPr>
                <w:rFonts w:hint="eastAsia"/>
                <w:sz w:val="28"/>
                <w:szCs w:val="28"/>
              </w:rPr>
              <w:t>257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194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杭州市财政局关于调整区和街道（乡镇）劳动保障工作人员经费补助标准的通知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杭劳社退管〔</w:t>
            </w:r>
            <w:r>
              <w:rPr>
                <w:rFonts w:hint="eastAsia"/>
                <w:sz w:val="28"/>
                <w:szCs w:val="28"/>
              </w:rPr>
              <w:t>2010</w:t>
            </w:r>
            <w:r>
              <w:rPr>
                <w:rFonts w:hint="eastAsia"/>
                <w:sz w:val="28"/>
                <w:szCs w:val="28"/>
              </w:rPr>
              <w:t>〕</w:t>
            </w:r>
            <w:r>
              <w:rPr>
                <w:rFonts w:hint="eastAsia"/>
                <w:sz w:val="28"/>
                <w:szCs w:val="28"/>
              </w:rPr>
              <w:t>321</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195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w:t>
            </w:r>
            <w:r>
              <w:rPr>
                <w:rFonts w:hint="eastAsia"/>
                <w:sz w:val="28"/>
                <w:szCs w:val="28"/>
              </w:rPr>
              <w:t xml:space="preserve"> </w:t>
            </w:r>
            <w:r>
              <w:rPr>
                <w:rFonts w:hint="eastAsia"/>
                <w:sz w:val="28"/>
                <w:szCs w:val="28"/>
              </w:rPr>
              <w:t>杭州市财政局关于</w:t>
            </w:r>
            <w:r>
              <w:rPr>
                <w:rFonts w:hint="eastAsia"/>
                <w:sz w:val="28"/>
                <w:szCs w:val="28"/>
              </w:rPr>
              <w:lastRenderedPageBreak/>
              <w:t>调整企业退休人员节日慰问费标准的通知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杭劳社退管〔</w:t>
            </w:r>
            <w:r>
              <w:rPr>
                <w:rFonts w:hint="eastAsia"/>
                <w:sz w:val="28"/>
                <w:szCs w:val="28"/>
              </w:rPr>
              <w:t>2011</w:t>
            </w:r>
            <w:r>
              <w:rPr>
                <w:rFonts w:hint="eastAsia"/>
                <w:sz w:val="28"/>
                <w:szCs w:val="28"/>
              </w:rPr>
              <w:t>〕</w:t>
            </w:r>
            <w:r>
              <w:rPr>
                <w:rFonts w:hint="eastAsia"/>
                <w:sz w:val="28"/>
                <w:szCs w:val="28"/>
              </w:rPr>
              <w:t>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lastRenderedPageBreak/>
              <w:t>196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杭州市财政局关于调整杭州市区企业退休人员服务经费标准的通知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117</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197</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w:t>
            </w:r>
            <w:r>
              <w:rPr>
                <w:rFonts w:hint="eastAsia"/>
                <w:sz w:val="28"/>
                <w:szCs w:val="28"/>
              </w:rPr>
              <w:t xml:space="preserve"> </w:t>
            </w:r>
            <w:r>
              <w:rPr>
                <w:rFonts w:hint="eastAsia"/>
                <w:sz w:val="28"/>
                <w:szCs w:val="28"/>
              </w:rPr>
              <w:t>杭州市财政局关于做好省社保中心参保的省部属企业退休人员移交杭州市社会化管理工作的通知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2012</w:t>
            </w:r>
            <w:r>
              <w:rPr>
                <w:rFonts w:hint="eastAsia"/>
                <w:sz w:val="28"/>
                <w:szCs w:val="28"/>
              </w:rPr>
              <w:t>〕</w:t>
            </w:r>
            <w:r>
              <w:rPr>
                <w:rFonts w:hint="eastAsia"/>
                <w:sz w:val="28"/>
                <w:szCs w:val="28"/>
              </w:rPr>
              <w:t>242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198</w:t>
            </w:r>
          </w:p>
        </w:tc>
        <w:tc>
          <w:tcPr>
            <w:tcW w:w="5533" w:type="dxa"/>
            <w:tcBorders>
              <w:top w:val="single" w:sz="4" w:space="0" w:color="000000"/>
              <w:left w:val="nil"/>
              <w:bottom w:val="single" w:sz="4" w:space="0" w:color="000000"/>
              <w:right w:val="single" w:sz="4" w:space="0" w:color="000000"/>
            </w:tcBorders>
          </w:tcPr>
          <w:p w:rsidR="00F85038" w:rsidRDefault="00F85038" w:rsidP="00042763">
            <w:pPr>
              <w:rPr>
                <w:sz w:val="28"/>
                <w:szCs w:val="28"/>
              </w:rPr>
            </w:pPr>
            <w:r>
              <w:rPr>
                <w:rFonts w:hint="eastAsia"/>
                <w:sz w:val="28"/>
                <w:szCs w:val="28"/>
              </w:rPr>
              <w:t>关于做好富阳区企业退休人员社会化管理服务委托代管有关工作的通知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sz w:val="28"/>
                <w:szCs w:val="28"/>
              </w:rPr>
              <w:t>2018</w:t>
            </w:r>
            <w:r>
              <w:rPr>
                <w:rFonts w:hint="eastAsia"/>
                <w:sz w:val="28"/>
                <w:szCs w:val="28"/>
              </w:rPr>
              <w:t>〕</w:t>
            </w:r>
            <w:r>
              <w:rPr>
                <w:sz w:val="28"/>
                <w:szCs w:val="28"/>
              </w:rPr>
              <w:t>236</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199</w:t>
            </w:r>
          </w:p>
        </w:tc>
        <w:tc>
          <w:tcPr>
            <w:tcW w:w="5533" w:type="dxa"/>
            <w:tcBorders>
              <w:top w:val="single" w:sz="4" w:space="0" w:color="000000"/>
              <w:left w:val="nil"/>
              <w:bottom w:val="single" w:sz="4" w:space="0" w:color="000000"/>
              <w:right w:val="single" w:sz="4" w:space="0" w:color="000000"/>
            </w:tcBorders>
          </w:tcPr>
          <w:p w:rsidR="00F85038" w:rsidRDefault="00F85038" w:rsidP="00042763">
            <w:pPr>
              <w:rPr>
                <w:sz w:val="28"/>
                <w:szCs w:val="28"/>
              </w:rPr>
            </w:pPr>
            <w:r>
              <w:rPr>
                <w:rFonts w:hint="eastAsia"/>
                <w:sz w:val="28"/>
                <w:szCs w:val="28"/>
              </w:rPr>
              <w:t>杭州市人事局关于废止</w:t>
            </w:r>
            <w:r>
              <w:rPr>
                <w:rFonts w:hint="eastAsia"/>
                <w:sz w:val="28"/>
                <w:szCs w:val="28"/>
              </w:rPr>
              <w:t>34</w:t>
            </w:r>
            <w:r>
              <w:rPr>
                <w:rFonts w:hint="eastAsia"/>
                <w:sz w:val="28"/>
                <w:szCs w:val="28"/>
              </w:rPr>
              <w:t>件政策性文件的通知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杭人政〔</w:t>
            </w:r>
            <w:r>
              <w:rPr>
                <w:rFonts w:hint="eastAsia"/>
                <w:sz w:val="28"/>
                <w:szCs w:val="28"/>
              </w:rPr>
              <w:t>2004</w:t>
            </w:r>
            <w:r>
              <w:rPr>
                <w:rFonts w:hint="eastAsia"/>
                <w:sz w:val="28"/>
                <w:szCs w:val="28"/>
              </w:rPr>
              <w:t>〕</w:t>
            </w:r>
            <w:r>
              <w:rPr>
                <w:rFonts w:hint="eastAsia"/>
                <w:sz w:val="28"/>
                <w:szCs w:val="28"/>
              </w:rPr>
              <w:t>263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200</w:t>
            </w:r>
          </w:p>
        </w:tc>
        <w:tc>
          <w:tcPr>
            <w:tcW w:w="5533" w:type="dxa"/>
            <w:tcBorders>
              <w:top w:val="single" w:sz="4" w:space="0" w:color="000000"/>
              <w:left w:val="nil"/>
              <w:bottom w:val="single" w:sz="4" w:space="0" w:color="000000"/>
              <w:right w:val="single" w:sz="4" w:space="0" w:color="000000"/>
            </w:tcBorders>
          </w:tcPr>
          <w:p w:rsidR="00F85038" w:rsidRDefault="00F85038" w:rsidP="00042763">
            <w:pPr>
              <w:rPr>
                <w:sz w:val="28"/>
                <w:szCs w:val="28"/>
              </w:rPr>
            </w:pPr>
            <w:r>
              <w:rPr>
                <w:rFonts w:hint="eastAsia"/>
                <w:sz w:val="28"/>
                <w:szCs w:val="28"/>
              </w:rPr>
              <w:t>杭州市人事局关于印发部分已失效规范性文件目录的通知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杭人政〔</w:t>
            </w:r>
            <w:r>
              <w:rPr>
                <w:rFonts w:hint="eastAsia"/>
                <w:sz w:val="28"/>
                <w:szCs w:val="28"/>
              </w:rPr>
              <w:t>2007</w:t>
            </w:r>
            <w:r>
              <w:rPr>
                <w:rFonts w:hint="eastAsia"/>
                <w:sz w:val="28"/>
                <w:szCs w:val="28"/>
              </w:rPr>
              <w:t>〕</w:t>
            </w:r>
            <w:r>
              <w:rPr>
                <w:rFonts w:hint="eastAsia"/>
                <w:sz w:val="28"/>
                <w:szCs w:val="28"/>
              </w:rPr>
              <w:t>478</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201</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杭州市劳动和社会保障局关于公布本局制发的行政规范性文件清理结果的通知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杭劳社法〔</w:t>
            </w:r>
            <w:r>
              <w:rPr>
                <w:rFonts w:hint="eastAsia"/>
                <w:sz w:val="28"/>
                <w:szCs w:val="28"/>
              </w:rPr>
              <w:t>2007</w:t>
            </w:r>
            <w:r>
              <w:rPr>
                <w:rFonts w:hint="eastAsia"/>
                <w:sz w:val="28"/>
                <w:szCs w:val="28"/>
              </w:rPr>
              <w:t>〕</w:t>
            </w:r>
            <w:r>
              <w:rPr>
                <w:rFonts w:hint="eastAsia"/>
                <w:sz w:val="28"/>
                <w:szCs w:val="28"/>
              </w:rPr>
              <w:t>304</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202</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杭州市人事局关于印发部分已失效及需修改的规范性文件目录的通知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杭人政〔</w:t>
            </w:r>
            <w:r>
              <w:rPr>
                <w:rFonts w:hint="eastAsia"/>
                <w:sz w:val="28"/>
                <w:szCs w:val="28"/>
              </w:rPr>
              <w:t>2008</w:t>
            </w:r>
            <w:r>
              <w:rPr>
                <w:rFonts w:hint="eastAsia"/>
                <w:sz w:val="28"/>
                <w:szCs w:val="28"/>
              </w:rPr>
              <w:t>〕</w:t>
            </w:r>
            <w:r>
              <w:rPr>
                <w:rFonts w:hint="eastAsia"/>
                <w:sz w:val="28"/>
                <w:szCs w:val="28"/>
              </w:rPr>
              <w:t>362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203</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杭州市人事局关于印发部分已失效规范性文件目录的通知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杭人政〔</w:t>
            </w:r>
            <w:r>
              <w:rPr>
                <w:rFonts w:hint="eastAsia"/>
                <w:sz w:val="28"/>
                <w:szCs w:val="28"/>
              </w:rPr>
              <w:t>2010</w:t>
            </w:r>
            <w:r>
              <w:rPr>
                <w:rFonts w:hint="eastAsia"/>
                <w:sz w:val="28"/>
                <w:szCs w:val="28"/>
              </w:rPr>
              <w:t>〕</w:t>
            </w:r>
            <w:r>
              <w:rPr>
                <w:rFonts w:hint="eastAsia"/>
                <w:sz w:val="28"/>
                <w:szCs w:val="28"/>
              </w:rPr>
              <w:t>473</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204</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杭州市人力资源和社会保障局关于印发部分已</w:t>
            </w:r>
            <w:r>
              <w:rPr>
                <w:rFonts w:hint="eastAsia"/>
                <w:sz w:val="28"/>
                <w:szCs w:val="28"/>
              </w:rPr>
              <w:lastRenderedPageBreak/>
              <w:t>废止失效规范性文件目录的通知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lastRenderedPageBreak/>
              <w:t>杭人社发〔</w:t>
            </w:r>
            <w:r>
              <w:rPr>
                <w:rFonts w:hint="eastAsia"/>
                <w:sz w:val="28"/>
                <w:szCs w:val="28"/>
              </w:rPr>
              <w:t>2013</w:t>
            </w:r>
            <w:r>
              <w:rPr>
                <w:rFonts w:hint="eastAsia"/>
                <w:sz w:val="28"/>
                <w:szCs w:val="28"/>
              </w:rPr>
              <w:t>〕</w:t>
            </w:r>
            <w:r>
              <w:rPr>
                <w:rFonts w:hint="eastAsia"/>
                <w:sz w:val="28"/>
                <w:szCs w:val="28"/>
              </w:rPr>
              <w:t>252</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lastRenderedPageBreak/>
              <w:t>205</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杭州市人力资源和社会保障局关于做好行政权力事项下放承接工作的通知</w:t>
            </w:r>
            <w:r>
              <w:rPr>
                <w:rFonts w:hint="eastAsia"/>
                <w:sz w:val="28"/>
                <w:szCs w:val="28"/>
              </w:rPr>
              <w:t xml:space="preserve">  </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2014</w:t>
            </w:r>
            <w:r>
              <w:rPr>
                <w:rFonts w:hint="eastAsia"/>
                <w:sz w:val="28"/>
                <w:szCs w:val="28"/>
              </w:rPr>
              <w:t>〕</w:t>
            </w:r>
            <w:r>
              <w:rPr>
                <w:rFonts w:hint="eastAsia"/>
                <w:sz w:val="28"/>
                <w:szCs w:val="28"/>
              </w:rPr>
              <w:t>449</w:t>
            </w:r>
            <w:r>
              <w:rPr>
                <w:rFonts w:hint="eastAsia"/>
                <w:sz w:val="28"/>
                <w:szCs w:val="28"/>
              </w:rPr>
              <w:t>号</w:t>
            </w:r>
          </w:p>
        </w:tc>
      </w:tr>
      <w:tr w:rsidR="00F85038" w:rsidTr="00042763">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F85038" w:rsidRDefault="00F85038" w:rsidP="00042763">
            <w:pPr>
              <w:jc w:val="center"/>
              <w:rPr>
                <w:sz w:val="28"/>
                <w:szCs w:val="28"/>
              </w:rPr>
            </w:pPr>
            <w:r>
              <w:rPr>
                <w:sz w:val="28"/>
                <w:szCs w:val="28"/>
              </w:rPr>
              <w:t>206</w:t>
            </w:r>
          </w:p>
        </w:tc>
        <w:tc>
          <w:tcPr>
            <w:tcW w:w="5533" w:type="dxa"/>
            <w:tcBorders>
              <w:top w:val="single" w:sz="4" w:space="0" w:color="000000"/>
              <w:left w:val="nil"/>
              <w:bottom w:val="single" w:sz="4" w:space="0" w:color="000000"/>
              <w:right w:val="single" w:sz="4" w:space="0" w:color="000000"/>
            </w:tcBorders>
          </w:tcPr>
          <w:p w:rsidR="00F85038" w:rsidRDefault="00F85038" w:rsidP="00042763">
            <w:pPr>
              <w:jc w:val="left"/>
              <w:rPr>
                <w:sz w:val="28"/>
                <w:szCs w:val="28"/>
              </w:rPr>
            </w:pPr>
            <w:r>
              <w:rPr>
                <w:rFonts w:hint="eastAsia"/>
                <w:sz w:val="28"/>
                <w:szCs w:val="28"/>
              </w:rPr>
              <w:t>关于印发《杭州市人力资源和社会保障行政处罚裁量适用办法》的通知</w:t>
            </w:r>
          </w:p>
        </w:tc>
        <w:tc>
          <w:tcPr>
            <w:tcW w:w="3253" w:type="dxa"/>
            <w:tcBorders>
              <w:top w:val="single" w:sz="4" w:space="0" w:color="000000"/>
              <w:left w:val="nil"/>
              <w:bottom w:val="single" w:sz="4" w:space="0" w:color="000000"/>
              <w:right w:val="single" w:sz="4" w:space="0" w:color="000000"/>
            </w:tcBorders>
            <w:vAlign w:val="center"/>
          </w:tcPr>
          <w:p w:rsidR="00F85038" w:rsidRDefault="00F85038" w:rsidP="00042763">
            <w:pPr>
              <w:jc w:val="center"/>
              <w:rPr>
                <w:sz w:val="28"/>
                <w:szCs w:val="28"/>
              </w:rPr>
            </w:pPr>
            <w:r>
              <w:rPr>
                <w:rFonts w:hint="eastAsia"/>
                <w:sz w:val="28"/>
                <w:szCs w:val="28"/>
              </w:rPr>
              <w:t>杭人社发</w:t>
            </w:r>
            <w:r>
              <w:rPr>
                <w:rFonts w:hint="eastAsia"/>
                <w:sz w:val="28"/>
                <w:szCs w:val="28"/>
              </w:rPr>
              <w:t>[2017]106</w:t>
            </w:r>
            <w:r>
              <w:rPr>
                <w:rFonts w:hint="eastAsia"/>
                <w:sz w:val="28"/>
                <w:szCs w:val="28"/>
              </w:rPr>
              <w:t>号</w:t>
            </w:r>
          </w:p>
        </w:tc>
      </w:tr>
    </w:tbl>
    <w:p w:rsidR="00F85038" w:rsidRDefault="00F85038" w:rsidP="00F85038">
      <w:pPr>
        <w:ind w:firstLine="640"/>
        <w:rPr>
          <w:rFonts w:ascii="Calibri" w:hAnsi="Calibri" w:hint="eastAsia"/>
        </w:rPr>
      </w:pPr>
      <w:r>
        <w:t xml:space="preserve"> </w:t>
      </w:r>
    </w:p>
    <w:p w:rsidR="00A740E4" w:rsidRPr="00F85038" w:rsidRDefault="00A740E4" w:rsidP="00F85038">
      <w:bookmarkStart w:id="0" w:name="_GoBack"/>
      <w:bookmarkEnd w:id="0"/>
    </w:p>
    <w:sectPr w:rsidR="00A740E4" w:rsidRPr="00F85038">
      <w:footerReference w:type="default" r:id="rId7"/>
      <w:pgSz w:w="11906" w:h="16838"/>
      <w:pgMar w:top="1440" w:right="1797" w:bottom="1440" w:left="1797" w:header="851" w:footer="992" w:gutter="0"/>
      <w:pgNumType w:fmt="numberInDash"/>
      <w:cols w:space="720"/>
      <w:docGrid w:type="linesAndChars" w:linePitch="312" w:charSpace="-3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5F" w:rsidRDefault="00020D5F" w:rsidP="001168D1">
      <w:r>
        <w:separator/>
      </w:r>
    </w:p>
  </w:endnote>
  <w:endnote w:type="continuationSeparator" w:id="0">
    <w:p w:rsidR="00020D5F" w:rsidRDefault="00020D5F" w:rsidP="0011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13" w:rsidRDefault="00020D5F">
    <w:pPr>
      <w:pStyle w:val="a4"/>
      <w:framePr w:wrap="around" w:vAnchor="text" w:hAnchor="margin" w:xAlign="right" w:y="1"/>
      <w:rPr>
        <w:rStyle w:val="a6"/>
      </w:rPr>
    </w:pPr>
  </w:p>
  <w:p w:rsidR="00994313" w:rsidRDefault="00020D5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5F" w:rsidRDefault="00020D5F" w:rsidP="001168D1">
      <w:r>
        <w:separator/>
      </w:r>
    </w:p>
  </w:footnote>
  <w:footnote w:type="continuationSeparator" w:id="0">
    <w:p w:rsidR="00020D5F" w:rsidRDefault="00020D5F" w:rsidP="00116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2623"/>
    <w:rsid w:val="00020D5F"/>
    <w:rsid w:val="000D2623"/>
    <w:rsid w:val="001168D1"/>
    <w:rsid w:val="004C30F5"/>
    <w:rsid w:val="00A740E4"/>
    <w:rsid w:val="00F8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D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8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68D1"/>
    <w:rPr>
      <w:sz w:val="18"/>
      <w:szCs w:val="18"/>
    </w:rPr>
  </w:style>
  <w:style w:type="paragraph" w:styleId="a4">
    <w:name w:val="footer"/>
    <w:basedOn w:val="a"/>
    <w:link w:val="Char0"/>
    <w:unhideWhenUsed/>
    <w:rsid w:val="001168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68D1"/>
    <w:rPr>
      <w:sz w:val="18"/>
      <w:szCs w:val="18"/>
    </w:rPr>
  </w:style>
  <w:style w:type="character" w:styleId="a5">
    <w:name w:val="Hyperlink"/>
    <w:rsid w:val="001168D1"/>
    <w:rPr>
      <w:color w:val="0000FF"/>
      <w:u w:val="single"/>
    </w:rPr>
  </w:style>
  <w:style w:type="character" w:styleId="a6">
    <w:name w:val="page number"/>
    <w:basedOn w:val="a0"/>
    <w:rsid w:val="001168D1"/>
  </w:style>
  <w:style w:type="paragraph" w:styleId="a7">
    <w:name w:val="Normal (Web)"/>
    <w:basedOn w:val="a"/>
    <w:rsid w:val="001168D1"/>
    <w:pPr>
      <w:widowControl/>
      <w:spacing w:before="100" w:beforeAutospacing="1" w:after="100" w:afterAutospacing="1"/>
      <w:jc w:val="left"/>
    </w:pPr>
    <w:rPr>
      <w:rFonts w:ascii="宋体"/>
      <w:kern w:val="0"/>
      <w:sz w:val="24"/>
      <w:szCs w:val="24"/>
    </w:rPr>
  </w:style>
  <w:style w:type="paragraph" w:customStyle="1" w:styleId="ListParagraph1">
    <w:name w:val="List Paragraph1"/>
    <w:next w:val="6"/>
    <w:rsid w:val="001168D1"/>
    <w:pPr>
      <w:widowControl w:val="0"/>
      <w:ind w:firstLineChars="200" w:firstLine="200"/>
      <w:jc w:val="both"/>
    </w:pPr>
    <w:rPr>
      <w:rFonts w:ascii="Times New Roman" w:eastAsia="宋体" w:hAnsi="Times New Roman" w:cs="Times New Roman"/>
      <w:szCs w:val="24"/>
    </w:rPr>
  </w:style>
  <w:style w:type="paragraph" w:styleId="6">
    <w:name w:val="index 6"/>
    <w:basedOn w:val="a"/>
    <w:next w:val="a"/>
    <w:autoRedefine/>
    <w:uiPriority w:val="99"/>
    <w:semiHidden/>
    <w:unhideWhenUsed/>
    <w:rsid w:val="001168D1"/>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1910</Words>
  <Characters>10891</Characters>
  <Application>Microsoft Office Word</Application>
  <DocSecurity>0</DocSecurity>
  <Lines>90</Lines>
  <Paragraphs>25</Paragraphs>
  <ScaleCrop>false</ScaleCrop>
  <Company>china</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2020-06-19T01:45:00Z</dcterms:created>
  <dcterms:modified xsi:type="dcterms:W3CDTF">2020-06-19T03:54:00Z</dcterms:modified>
</cp:coreProperties>
</file>