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</w:p>
    <w:p>
      <w:pPr>
        <w:spacing w:line="440" w:lineRule="exact"/>
        <w:jc w:val="center"/>
        <w:rPr>
          <w:rFonts w:ascii="黑体" w:hAnsi="黑体" w:eastAsia="黑体" w:cs="仿宋"/>
          <w:sz w:val="28"/>
          <w:szCs w:val="28"/>
        </w:rPr>
      </w:pPr>
    </w:p>
    <w:p>
      <w:pPr>
        <w:spacing w:line="440" w:lineRule="exact"/>
        <w:jc w:val="center"/>
        <w:rPr>
          <w:rFonts w:cs="仿宋" w:asciiTheme="majorEastAsia" w:hAnsiTheme="majorEastAsia" w:eastAsiaTheme="majorEastAsia"/>
          <w:b/>
          <w:bCs/>
          <w:sz w:val="44"/>
          <w:szCs w:val="44"/>
        </w:rPr>
      </w:pPr>
      <w:bookmarkStart w:id="0" w:name="_GoBack"/>
      <w:r>
        <w:rPr>
          <w:rFonts w:hint="eastAsia" w:cs="仿宋" w:asciiTheme="majorEastAsia" w:hAnsiTheme="majorEastAsia" w:eastAsiaTheme="majorEastAsia"/>
          <w:b/>
          <w:bCs/>
          <w:sz w:val="44"/>
          <w:szCs w:val="44"/>
        </w:rPr>
        <w:t>2018年度“浙江建设工匠”入围候选人名单</w:t>
      </w:r>
    </w:p>
    <w:bookmarkEnd w:id="0"/>
    <w:p>
      <w:pPr>
        <w:spacing w:line="440" w:lineRule="exact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（排名不分先后）</w:t>
      </w:r>
    </w:p>
    <w:p>
      <w:pPr>
        <w:spacing w:line="440" w:lineRule="exact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、潘小健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浙江省建材集团有限公司海外工程事业部助理工程师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、李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敏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浙江省三建建设集团有限公司防水工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、朱先康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浙江宝业建设集团有限公司项目经理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、朱克兵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浙江钢泰钢结构工程有限公司涂装工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、罗忠湘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宁波广天新型建材有限公司高级工程师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、曹应标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巨匠建设集团股份有限公司工程师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、黄小军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龙游县汝邦建筑劳务有限公司高级工程师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、王浩杰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浙江鸿翔建设集团股份有限公司工程师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、夏文兵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浙江省工业设备安装集团有限公司技师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、温栓补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大昌建设集团有限公司高级工程师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、金照明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新世纪建设集团有限公司工程师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2、胡芳铁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杭州地铁集团有限公司运营分公司高级技师</w:t>
      </w:r>
    </w:p>
    <w:p>
      <w:pPr>
        <w:spacing w:line="520" w:lineRule="exac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13、王幼江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浙江亚厦产业园发展有限公司高级技工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14、王庆峰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浙江翔实建设项目管理有限公司工程师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15、张少华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德清县水务有限公司测漏组组长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16、王伟栋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杭州市路桥集团股份有限公司教授级高级工程师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17、王恩伟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浙江伟达园林工程有限公司工程师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18、袁天天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宁波兴光燃气集团有限公司高级工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19、王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云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杭州燃气工程安装有限公司助理工程师</w:t>
      </w:r>
    </w:p>
    <w:p>
      <w:pPr>
        <w:spacing w:line="520" w:lineRule="exac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0"/>
          <w:szCs w:val="30"/>
        </w:rPr>
        <w:t>20、张志云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衢州新奥燃气有限公司技师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D0C27"/>
    <w:rsid w:val="309D0C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2019-02-28T08:39:00Z</dcterms:created>
  <dc:creator>浙江省住建厅3号</dc:creator>
  <cp:lastModifiedBy>浙江省住建厅3号</cp:lastModifiedBy>
  <dcterms:modified xsi:type="dcterms:W3CDTF">2019-02-28T08:40:10Z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