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36"/>
          <w:szCs w:val="36"/>
        </w:rPr>
        <w:t>用于生产经营、公益事业活动或者出租的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农（居）民自建住宅房屋清单</w:t>
      </w:r>
    </w:p>
    <w:bookmarkEnd w:id="0"/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90"/>
        <w:gridCol w:w="1891"/>
        <w:gridCol w:w="1891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编号</w:t>
            </w:r>
          </w:p>
        </w:tc>
        <w:tc>
          <w:tcPr>
            <w:tcW w:w="1890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房屋名称</w:t>
            </w:r>
          </w:p>
        </w:tc>
        <w:tc>
          <w:tcPr>
            <w:tcW w:w="189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地址</w:t>
            </w:r>
          </w:p>
        </w:tc>
        <w:tc>
          <w:tcPr>
            <w:tcW w:w="189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业主姓名</w:t>
            </w:r>
          </w:p>
        </w:tc>
        <w:tc>
          <w:tcPr>
            <w:tcW w:w="240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备注：该清单由市、县（市、区）住房城乡建设部门整理，告知同级市场监督管理、安全生产监督管理、公安、民政、教育、文化等部门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E07ED"/>
    <w:rsid w:val="460E07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2017-11-02T08:49:00Z</dcterms:created>
  <dc:creator>浙江省住建厅一号</dc:creator>
  <cp:lastModifiedBy>浙江省住建厅一号</cp:lastModifiedBy>
  <dcterms:modified xsi:type="dcterms:W3CDTF">2017-11-02T08:49:41Z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