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560" w:lineRule="exact"/>
        <w:rPr>
          <w:rFonts w:ascii="宋体" w:hAnsi="宋体"/>
          <w:b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29个国家级示范区（开发区）名单</w:t>
      </w:r>
    </w:p>
    <w:p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640" w:lineRule="exact"/>
        <w:ind w:left="420" w:leftChars="200"/>
        <w:jc w:val="left"/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杭州市（6个）</w:t>
      </w:r>
    </w:p>
    <w:p>
      <w:pPr>
        <w:spacing w:line="640" w:lineRule="exact"/>
        <w:ind w:left="420" w:left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杭州国家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高新技术产业开发区（滨江区）、杭州经济技术开发区、萧山经济技术开发区、萧山临江高新技术产业开发区、杭州余杭经济技术开发区、富阳经济技术开发区</w:t>
      </w:r>
    </w:p>
    <w:p>
      <w:pPr>
        <w:spacing w:line="640" w:lineRule="exact"/>
        <w:ind w:left="420" w:leftChars="200"/>
        <w:jc w:val="left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宁波市（5个）</w:t>
      </w:r>
    </w:p>
    <w:p>
      <w:pPr>
        <w:spacing w:line="640" w:lineRule="exact"/>
        <w:ind w:left="420" w:left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宁波国家高新技术产业开发区、宁波经济技术开发区、宁波石化经济技术开发区、宁波大榭开发区、宁波杭州湾经济技术开发区</w:t>
      </w:r>
    </w:p>
    <w:p>
      <w:pPr>
        <w:spacing w:line="640" w:lineRule="exact"/>
        <w:ind w:left="420" w:leftChars="200"/>
        <w:jc w:val="left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温州市（2个）</w:t>
      </w:r>
    </w:p>
    <w:p>
      <w:pPr>
        <w:spacing w:line="640" w:lineRule="exact"/>
        <w:ind w:left="420" w:left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温州高新技术产业开发区、温州经济技术开发区</w:t>
      </w:r>
    </w:p>
    <w:p>
      <w:pPr>
        <w:spacing w:line="640" w:lineRule="exact"/>
        <w:ind w:left="420" w:leftChars="200"/>
        <w:jc w:val="left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绍兴市（4个）</w:t>
      </w:r>
    </w:p>
    <w:p>
      <w:pPr>
        <w:spacing w:line="640" w:lineRule="exact"/>
        <w:ind w:left="420" w:left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绍兴国家高新技术产业开发区、绍兴袍江经济技术开发区、绍兴柯桥经济技术开发区、杭州湾上虞经济技术开发区</w:t>
      </w:r>
    </w:p>
    <w:p>
      <w:pPr>
        <w:spacing w:line="640" w:lineRule="exact"/>
        <w:ind w:left="420" w:leftChars="200"/>
        <w:jc w:val="left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嘉兴市（4个）</w:t>
      </w:r>
    </w:p>
    <w:p>
      <w:pPr>
        <w:spacing w:line="640" w:lineRule="exact"/>
        <w:ind w:left="420" w:left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嘉兴经济技术开发区、嘉兴秀洲高新技术产业开发区、嘉善经济技术开发区、平湖经济技术开发区</w:t>
      </w:r>
    </w:p>
    <w:p>
      <w:pPr>
        <w:spacing w:line="640" w:lineRule="exact"/>
        <w:ind w:left="420" w:leftChars="200"/>
        <w:jc w:val="left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湖州市（3个）</w:t>
      </w:r>
    </w:p>
    <w:p>
      <w:pPr>
        <w:spacing w:line="640" w:lineRule="exact"/>
        <w:ind w:left="420" w:left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湖州经济技术开发区、湖州莫干山高新技术产业开发区、长兴经济技术开发区</w:t>
      </w:r>
    </w:p>
    <w:p>
      <w:pPr>
        <w:spacing w:line="640" w:lineRule="exact"/>
        <w:ind w:left="420" w:leftChars="200"/>
        <w:jc w:val="left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金华市（2个）</w:t>
      </w:r>
    </w:p>
    <w:p>
      <w:pPr>
        <w:spacing w:line="640" w:lineRule="exact"/>
        <w:ind w:left="420" w:left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金华经济技术开发区、义乌经济技术开发区</w:t>
      </w:r>
    </w:p>
    <w:p>
      <w:pPr>
        <w:spacing w:line="640" w:lineRule="exact"/>
        <w:ind w:left="420" w:leftChars="200"/>
        <w:jc w:val="left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衢州市（2个）</w:t>
      </w:r>
    </w:p>
    <w:p>
      <w:pPr>
        <w:spacing w:line="640" w:lineRule="exact"/>
        <w:ind w:left="420" w:left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衢州国家高新技术产业开发区、衢州经济技术开发区</w:t>
      </w:r>
    </w:p>
    <w:p>
      <w:pPr>
        <w:spacing w:line="640" w:lineRule="exact"/>
        <w:ind w:left="420" w:leftChars="200"/>
        <w:jc w:val="left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丽水市（1个）</w:t>
      </w:r>
    </w:p>
    <w:p>
      <w:pPr>
        <w:spacing w:line="640" w:lineRule="exact"/>
        <w:ind w:left="420" w:left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丽水经济技术开发区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E40DB"/>
    <w:rsid w:val="0C4E40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2018-05-18T07:31:00Z</dcterms:created>
  <dc:creator>浙江省住建厅3号</dc:creator>
  <cp:lastModifiedBy>浙江省住建厅3号</cp:lastModifiedBy>
  <dcterms:modified xsi:type="dcterms:W3CDTF">2018-05-18T07:31:39Z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