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黑体" w:eastAsia="方正小标宋简体" w:cs="黑体"/>
          <w:bCs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黑体"/>
          <w:bCs/>
          <w:sz w:val="44"/>
          <w:szCs w:val="44"/>
        </w:rPr>
        <w:t>先进单位名单</w:t>
      </w:r>
    </w:p>
    <w:bookmarkEnd w:id="0"/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浙江省建设投资集团股份有限公司</w:t>
      </w:r>
    </w:p>
    <w:p>
      <w:pPr>
        <w:spacing w:line="64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浙江省一建建设集团有限公司</w:t>
      </w:r>
    </w:p>
    <w:p>
      <w:pPr>
        <w:spacing w:line="64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万邦工程管理咨询有限</w:t>
      </w:r>
    </w:p>
    <w:p>
      <w:pPr>
        <w:spacing w:line="64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浙江立信造价师事务所有限公司</w:t>
      </w:r>
    </w:p>
    <w:p>
      <w:pPr>
        <w:spacing w:line="64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浙江科信联合工程项目管理咨询有限公司</w:t>
      </w:r>
    </w:p>
    <w:p>
      <w:pPr>
        <w:spacing w:line="64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浙江天平投资咨询有限公司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B30D6"/>
    <w:rsid w:val="7ECB30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2019-02-27T08:30:00Z</dcterms:created>
  <dc:creator>浙江省住建厅3号</dc:creator>
  <cp:lastModifiedBy>浙江省住建厅3号</cp:lastModifiedBy>
  <dcterms:modified xsi:type="dcterms:W3CDTF">2019-02-27T08:31:05Z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