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815B3" w14:textId="77777777" w:rsidR="00164CAB" w:rsidRPr="00A1043A" w:rsidRDefault="00164CAB">
      <w:pPr>
        <w:pStyle w:val="ae"/>
      </w:pPr>
    </w:p>
    <w:p w14:paraId="5C055056" w14:textId="77777777" w:rsidR="00164CAB" w:rsidRPr="00A1043A" w:rsidRDefault="00164CAB">
      <w:pPr>
        <w:pStyle w:val="ae"/>
      </w:pPr>
    </w:p>
    <w:p w14:paraId="52E7EB0D" w14:textId="77777777" w:rsidR="00164CAB" w:rsidRPr="00A1043A" w:rsidRDefault="00164CAB" w:rsidP="00095624">
      <w:pPr>
        <w:pStyle w:val="ae"/>
      </w:pPr>
    </w:p>
    <w:p w14:paraId="26313C93" w14:textId="77777777" w:rsidR="00164CAB" w:rsidRPr="00A1043A" w:rsidRDefault="00A653DC">
      <w:pPr>
        <w:pStyle w:val="ae"/>
      </w:pPr>
      <w:r w:rsidRPr="00A1043A">
        <w:t>浙江省省级医疗资源配置</w:t>
      </w:r>
      <w:r w:rsidRPr="00A1043A">
        <w:t>“</w:t>
      </w:r>
      <w:r w:rsidRPr="00A1043A">
        <w:t>十四五</w:t>
      </w:r>
      <w:r w:rsidRPr="00A1043A">
        <w:t>”</w:t>
      </w:r>
      <w:r w:rsidRPr="00A1043A">
        <w:t>规划</w:t>
      </w:r>
    </w:p>
    <w:p w14:paraId="49ED87A1" w14:textId="4D8AB286" w:rsidR="00164CAB" w:rsidRPr="00A1043A" w:rsidRDefault="00A653DC">
      <w:pPr>
        <w:jc w:val="center"/>
        <w:rPr>
          <w:rFonts w:ascii="Times New Roman" w:eastAsia="楷体_GB2312" w:hAnsi="Times New Roman" w:cs="Times New Roman"/>
          <w:sz w:val="32"/>
          <w:szCs w:val="32"/>
        </w:rPr>
      </w:pPr>
      <w:r w:rsidRPr="00A1043A">
        <w:rPr>
          <w:rFonts w:ascii="Times New Roman" w:eastAsia="楷体_GB2312" w:hAnsi="Times New Roman" w:cs="Times New Roman"/>
          <w:sz w:val="32"/>
          <w:szCs w:val="32"/>
        </w:rPr>
        <w:t>（</w:t>
      </w:r>
      <w:r w:rsidR="00C7061B">
        <w:rPr>
          <w:rFonts w:ascii="Times New Roman" w:eastAsia="楷体_GB2312" w:hAnsi="Times New Roman" w:cs="Times New Roman" w:hint="eastAsia"/>
          <w:sz w:val="32"/>
          <w:szCs w:val="32"/>
        </w:rPr>
        <w:t>征求意见</w:t>
      </w:r>
      <w:r w:rsidR="00F640E1">
        <w:rPr>
          <w:rFonts w:ascii="Times New Roman" w:eastAsia="楷体_GB2312" w:hAnsi="Times New Roman" w:cs="Times New Roman" w:hint="eastAsia"/>
          <w:sz w:val="32"/>
          <w:szCs w:val="32"/>
        </w:rPr>
        <w:t>稿</w:t>
      </w:r>
      <w:r w:rsidRPr="00A1043A">
        <w:rPr>
          <w:rFonts w:ascii="Times New Roman" w:eastAsia="楷体_GB2312" w:hAnsi="Times New Roman" w:cs="Times New Roman"/>
          <w:sz w:val="32"/>
          <w:szCs w:val="32"/>
        </w:rPr>
        <w:t>）</w:t>
      </w:r>
    </w:p>
    <w:p w14:paraId="3878F61E" w14:textId="77777777" w:rsidR="00164CAB" w:rsidRPr="00A1043A" w:rsidRDefault="00164CAB">
      <w:pPr>
        <w:pStyle w:val="a1"/>
        <w:ind w:firstLine="640"/>
      </w:pPr>
    </w:p>
    <w:p w14:paraId="1386B372" w14:textId="77777777" w:rsidR="00164CAB" w:rsidRPr="00A1043A" w:rsidRDefault="00164CAB">
      <w:pPr>
        <w:pStyle w:val="a1"/>
        <w:ind w:firstLine="640"/>
      </w:pPr>
    </w:p>
    <w:p w14:paraId="319EC806" w14:textId="77777777" w:rsidR="00164CAB" w:rsidRPr="00A1043A" w:rsidRDefault="00164CAB">
      <w:pPr>
        <w:pStyle w:val="a1"/>
        <w:ind w:firstLine="640"/>
      </w:pPr>
    </w:p>
    <w:p w14:paraId="336C5D15" w14:textId="77777777" w:rsidR="00164CAB" w:rsidRPr="001818CF" w:rsidRDefault="00164CAB">
      <w:pPr>
        <w:pStyle w:val="a1"/>
        <w:ind w:firstLine="640"/>
      </w:pPr>
    </w:p>
    <w:p w14:paraId="5F3BAC5E" w14:textId="77777777" w:rsidR="00164CAB" w:rsidRPr="00A1043A" w:rsidRDefault="00164CAB">
      <w:pPr>
        <w:pStyle w:val="a1"/>
        <w:ind w:firstLine="640"/>
      </w:pPr>
    </w:p>
    <w:p w14:paraId="0F5085C4" w14:textId="77777777" w:rsidR="00164CAB" w:rsidRPr="00A1043A" w:rsidRDefault="00164CAB">
      <w:pPr>
        <w:pStyle w:val="a1"/>
        <w:ind w:firstLine="640"/>
      </w:pPr>
    </w:p>
    <w:p w14:paraId="1F286E19" w14:textId="77777777" w:rsidR="00164CAB" w:rsidRPr="00A1043A" w:rsidRDefault="00164CAB">
      <w:pPr>
        <w:pStyle w:val="a1"/>
        <w:ind w:firstLine="640"/>
      </w:pPr>
    </w:p>
    <w:p w14:paraId="6D1469E7" w14:textId="77777777" w:rsidR="00164CAB" w:rsidRPr="00A1043A" w:rsidRDefault="00164CAB">
      <w:pPr>
        <w:pStyle w:val="a1"/>
        <w:ind w:firstLine="640"/>
      </w:pPr>
    </w:p>
    <w:p w14:paraId="432FC54B" w14:textId="77777777" w:rsidR="00164CAB" w:rsidRPr="00A1043A" w:rsidRDefault="00164CAB">
      <w:pPr>
        <w:pStyle w:val="a1"/>
        <w:ind w:firstLine="640"/>
      </w:pPr>
    </w:p>
    <w:p w14:paraId="1AB0AA30" w14:textId="77777777" w:rsidR="00164CAB" w:rsidRPr="00A1043A" w:rsidRDefault="00164CAB">
      <w:pPr>
        <w:pStyle w:val="a1"/>
        <w:ind w:firstLine="640"/>
      </w:pPr>
    </w:p>
    <w:p w14:paraId="067DA20C" w14:textId="77777777" w:rsidR="00164CAB" w:rsidRPr="00A1043A" w:rsidRDefault="00164CAB">
      <w:pPr>
        <w:pStyle w:val="a1"/>
        <w:ind w:firstLine="640"/>
      </w:pPr>
    </w:p>
    <w:p w14:paraId="1CBE5917" w14:textId="77777777" w:rsidR="00164CAB" w:rsidRDefault="00164CAB">
      <w:pPr>
        <w:pStyle w:val="a1"/>
        <w:ind w:firstLine="640"/>
      </w:pPr>
    </w:p>
    <w:p w14:paraId="4D6C79B5" w14:textId="77777777" w:rsidR="00B52CE9" w:rsidRDefault="00B52CE9">
      <w:pPr>
        <w:pStyle w:val="a1"/>
        <w:ind w:firstLine="640"/>
      </w:pPr>
    </w:p>
    <w:p w14:paraId="5585F0FD" w14:textId="77777777" w:rsidR="00B52CE9" w:rsidRDefault="00B52CE9">
      <w:pPr>
        <w:pStyle w:val="a1"/>
        <w:ind w:firstLine="640"/>
      </w:pPr>
    </w:p>
    <w:p w14:paraId="0E7B0AC1" w14:textId="77777777" w:rsidR="00B84285" w:rsidRPr="00A1043A" w:rsidRDefault="00B84285">
      <w:pPr>
        <w:pStyle w:val="a1"/>
        <w:ind w:firstLine="640"/>
      </w:pPr>
    </w:p>
    <w:p w14:paraId="215856B9" w14:textId="77777777" w:rsidR="00164CAB" w:rsidRDefault="00A653DC" w:rsidP="00B52CE9">
      <w:pPr>
        <w:spacing w:line="560" w:lineRule="exact"/>
        <w:jc w:val="center"/>
        <w:rPr>
          <w:rFonts w:ascii="Times New Roman" w:eastAsia="楷体_GB2312" w:hAnsi="Times New Roman" w:cs="Times New Roman"/>
          <w:sz w:val="32"/>
          <w:szCs w:val="32"/>
        </w:rPr>
      </w:pPr>
      <w:r w:rsidRPr="00A1043A">
        <w:rPr>
          <w:rFonts w:ascii="Times New Roman" w:eastAsia="楷体_GB2312" w:hAnsi="Times New Roman" w:cs="Times New Roman"/>
          <w:sz w:val="32"/>
          <w:szCs w:val="32"/>
        </w:rPr>
        <w:t>浙江省发展和改革委员会</w:t>
      </w:r>
    </w:p>
    <w:p w14:paraId="5503AB0E" w14:textId="77777777" w:rsidR="00164CAB" w:rsidRPr="00A1043A" w:rsidRDefault="00A653DC" w:rsidP="00B52CE9">
      <w:pPr>
        <w:spacing w:line="560" w:lineRule="exact"/>
        <w:jc w:val="center"/>
        <w:rPr>
          <w:rFonts w:ascii="Times New Roman" w:eastAsia="楷体_GB2312" w:hAnsi="Times New Roman" w:cs="Times New Roman"/>
          <w:sz w:val="32"/>
          <w:szCs w:val="32"/>
        </w:rPr>
      </w:pPr>
      <w:r w:rsidRPr="00A1043A">
        <w:rPr>
          <w:rFonts w:ascii="Times New Roman" w:eastAsia="楷体_GB2312" w:hAnsi="Times New Roman" w:cs="Times New Roman"/>
          <w:sz w:val="32"/>
          <w:szCs w:val="32"/>
        </w:rPr>
        <w:t>浙江省发展规划研究院</w:t>
      </w:r>
    </w:p>
    <w:p w14:paraId="08C62C9A" w14:textId="77777777" w:rsidR="00164CAB" w:rsidRPr="00A1043A" w:rsidRDefault="00A653DC" w:rsidP="00B52CE9">
      <w:pPr>
        <w:spacing w:line="560" w:lineRule="exact"/>
        <w:jc w:val="center"/>
        <w:rPr>
          <w:rFonts w:ascii="Times New Roman" w:eastAsia="仿宋_GB2312" w:hAnsi="Times New Roman" w:cs="Times New Roman"/>
          <w:sz w:val="32"/>
          <w:szCs w:val="32"/>
        </w:rPr>
      </w:pPr>
      <w:r w:rsidRPr="00A1043A">
        <w:rPr>
          <w:rFonts w:ascii="Times New Roman" w:eastAsia="仿宋_GB2312" w:hAnsi="Times New Roman" w:cs="Times New Roman"/>
          <w:sz w:val="32"/>
          <w:szCs w:val="32"/>
        </w:rPr>
        <w:t>2021</w:t>
      </w:r>
      <w:r w:rsidRPr="00A1043A">
        <w:rPr>
          <w:rFonts w:ascii="Times New Roman" w:eastAsia="仿宋_GB2312" w:hAnsi="Times New Roman" w:cs="Times New Roman"/>
          <w:sz w:val="32"/>
          <w:szCs w:val="32"/>
        </w:rPr>
        <w:t>年</w:t>
      </w:r>
      <w:r w:rsidRPr="00A1043A">
        <w:rPr>
          <w:rFonts w:ascii="Times New Roman" w:eastAsia="仿宋_GB2312" w:hAnsi="Times New Roman" w:cs="Times New Roman"/>
          <w:sz w:val="32"/>
          <w:szCs w:val="32"/>
        </w:rPr>
        <w:t>3</w:t>
      </w:r>
      <w:r w:rsidRPr="00A1043A">
        <w:rPr>
          <w:rFonts w:ascii="Times New Roman" w:eastAsia="仿宋_GB2312" w:hAnsi="Times New Roman" w:cs="Times New Roman"/>
          <w:sz w:val="32"/>
          <w:szCs w:val="32"/>
        </w:rPr>
        <w:t>月</w:t>
      </w:r>
    </w:p>
    <w:p w14:paraId="35A9D4BB" w14:textId="77777777" w:rsidR="00164CAB" w:rsidRPr="00A1043A" w:rsidRDefault="00164CAB">
      <w:pPr>
        <w:pStyle w:val="a1"/>
        <w:ind w:firstLine="640"/>
        <w:sectPr w:rsidR="00164CAB" w:rsidRPr="00A1043A">
          <w:footerReference w:type="default" r:id="rId9"/>
          <w:pgSz w:w="11906" w:h="16838"/>
          <w:pgMar w:top="1440" w:right="1800" w:bottom="1440" w:left="1800" w:header="851" w:footer="992" w:gutter="0"/>
          <w:cols w:space="425"/>
          <w:docGrid w:type="lines" w:linePitch="312"/>
        </w:sectPr>
      </w:pPr>
    </w:p>
    <w:bookmarkStart w:id="0" w:name="_Hlk66908593" w:displacedByCustomXml="next"/>
    <w:sdt>
      <w:sdtPr>
        <w:rPr>
          <w:rFonts w:ascii="Times New Roman" w:eastAsiaTheme="minorEastAsia" w:hAnsi="Times New Roman" w:cs="Times New Roman"/>
          <w:color w:val="auto"/>
          <w:kern w:val="2"/>
          <w:sz w:val="21"/>
          <w:szCs w:val="22"/>
          <w:lang w:val="zh-CN"/>
        </w:rPr>
        <w:id w:val="382834477"/>
        <w:docPartObj>
          <w:docPartGallery w:val="Table of Contents"/>
          <w:docPartUnique/>
        </w:docPartObj>
      </w:sdtPr>
      <w:sdtEndPr>
        <w:rPr>
          <w:b/>
          <w:bCs/>
        </w:rPr>
      </w:sdtEndPr>
      <w:sdtContent>
        <w:p w14:paraId="4F52DA08" w14:textId="77777777" w:rsidR="0059333F" w:rsidRPr="00A1043A" w:rsidRDefault="0059333F">
          <w:pPr>
            <w:pStyle w:val="TOC10"/>
            <w:jc w:val="center"/>
            <w:rPr>
              <w:rFonts w:ascii="Times New Roman" w:eastAsia="黑体" w:hAnsi="Times New Roman" w:cs="Times New Roman"/>
              <w:color w:val="000000" w:themeColor="text1"/>
            </w:rPr>
          </w:pPr>
          <w:r w:rsidRPr="00A1043A">
            <w:rPr>
              <w:rFonts w:ascii="Times New Roman" w:eastAsia="黑体" w:hAnsi="黑体" w:cs="Times New Roman"/>
              <w:color w:val="000000" w:themeColor="text1"/>
              <w:lang w:val="zh-CN"/>
            </w:rPr>
            <w:t>目</w:t>
          </w:r>
          <w:r w:rsidRPr="00A1043A">
            <w:rPr>
              <w:rFonts w:ascii="Times New Roman" w:eastAsia="黑体" w:hAnsi="Times New Roman" w:cs="Times New Roman"/>
              <w:color w:val="000000" w:themeColor="text1"/>
              <w:lang w:val="zh-CN"/>
            </w:rPr>
            <w:t xml:space="preserve">  </w:t>
          </w:r>
          <w:r w:rsidRPr="00A1043A">
            <w:rPr>
              <w:rFonts w:ascii="Times New Roman" w:eastAsia="黑体" w:hAnsi="黑体" w:cs="Times New Roman"/>
              <w:color w:val="000000" w:themeColor="text1"/>
              <w:lang w:val="zh-CN"/>
            </w:rPr>
            <w:t>录</w:t>
          </w:r>
        </w:p>
        <w:bookmarkEnd w:id="0"/>
        <w:p w14:paraId="5AFB2302" w14:textId="6C9F3200" w:rsidR="00CD309F" w:rsidRDefault="003D3095">
          <w:pPr>
            <w:pStyle w:val="TOC1"/>
            <w:tabs>
              <w:tab w:val="right" w:leader="dot" w:pos="8296"/>
            </w:tabs>
            <w:rPr>
              <w:rFonts w:asciiTheme="minorHAnsi" w:eastAsiaTheme="minorEastAsia" w:hAnsiTheme="minorHAnsi" w:cstheme="minorBidi"/>
              <w:bCs w:val="0"/>
              <w:noProof/>
              <w:kern w:val="2"/>
              <w:sz w:val="21"/>
              <w:szCs w:val="22"/>
            </w:rPr>
          </w:pPr>
          <w:r w:rsidRPr="00A1043A">
            <w:fldChar w:fldCharType="begin"/>
          </w:r>
          <w:r w:rsidR="0059333F" w:rsidRPr="00A1043A">
            <w:instrText xml:space="preserve"> TOC \o "1-2" \h \z \u </w:instrText>
          </w:r>
          <w:r w:rsidRPr="00A1043A">
            <w:fldChar w:fldCharType="separate"/>
          </w:r>
          <w:hyperlink w:anchor="_Toc67038834" w:history="1">
            <w:r w:rsidR="00CD309F" w:rsidRPr="004907EA">
              <w:rPr>
                <w:rStyle w:val="af5"/>
                <w:noProof/>
              </w:rPr>
              <w:t>一、现实基础与发展环境</w:t>
            </w:r>
            <w:r w:rsidR="00CD309F">
              <w:rPr>
                <w:noProof/>
                <w:webHidden/>
              </w:rPr>
              <w:tab/>
            </w:r>
            <w:r w:rsidR="00CD309F">
              <w:rPr>
                <w:noProof/>
                <w:webHidden/>
              </w:rPr>
              <w:fldChar w:fldCharType="begin"/>
            </w:r>
            <w:r w:rsidR="00CD309F">
              <w:rPr>
                <w:noProof/>
                <w:webHidden/>
              </w:rPr>
              <w:instrText xml:space="preserve"> PAGEREF _Toc67038834 \h </w:instrText>
            </w:r>
            <w:r w:rsidR="00CD309F">
              <w:rPr>
                <w:noProof/>
                <w:webHidden/>
              </w:rPr>
            </w:r>
            <w:r w:rsidR="00CD309F">
              <w:rPr>
                <w:noProof/>
                <w:webHidden/>
              </w:rPr>
              <w:fldChar w:fldCharType="separate"/>
            </w:r>
            <w:r w:rsidR="00DB48D5">
              <w:rPr>
                <w:noProof/>
                <w:webHidden/>
              </w:rPr>
              <w:t>3</w:t>
            </w:r>
            <w:r w:rsidR="00CD309F">
              <w:rPr>
                <w:noProof/>
                <w:webHidden/>
              </w:rPr>
              <w:fldChar w:fldCharType="end"/>
            </w:r>
          </w:hyperlink>
        </w:p>
        <w:p w14:paraId="6F7AF2EB" w14:textId="64A91FD6"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35" w:history="1">
            <w:r w:rsidR="00CD309F" w:rsidRPr="004907EA">
              <w:rPr>
                <w:rStyle w:val="af5"/>
                <w:noProof/>
              </w:rPr>
              <w:t>（一）发展成效</w:t>
            </w:r>
            <w:r w:rsidR="00CD309F">
              <w:rPr>
                <w:noProof/>
                <w:webHidden/>
              </w:rPr>
              <w:tab/>
            </w:r>
            <w:r w:rsidR="00CD309F">
              <w:rPr>
                <w:noProof/>
                <w:webHidden/>
              </w:rPr>
              <w:fldChar w:fldCharType="begin"/>
            </w:r>
            <w:r w:rsidR="00CD309F">
              <w:rPr>
                <w:noProof/>
                <w:webHidden/>
              </w:rPr>
              <w:instrText xml:space="preserve"> PAGEREF _Toc67038835 \h </w:instrText>
            </w:r>
            <w:r w:rsidR="00CD309F">
              <w:rPr>
                <w:noProof/>
                <w:webHidden/>
              </w:rPr>
            </w:r>
            <w:r w:rsidR="00CD309F">
              <w:rPr>
                <w:noProof/>
                <w:webHidden/>
              </w:rPr>
              <w:fldChar w:fldCharType="separate"/>
            </w:r>
            <w:r w:rsidR="00DB48D5">
              <w:rPr>
                <w:noProof/>
                <w:webHidden/>
              </w:rPr>
              <w:t>3</w:t>
            </w:r>
            <w:r w:rsidR="00CD309F">
              <w:rPr>
                <w:noProof/>
                <w:webHidden/>
              </w:rPr>
              <w:fldChar w:fldCharType="end"/>
            </w:r>
          </w:hyperlink>
        </w:p>
        <w:p w14:paraId="5AC6107D" w14:textId="2B8435FC"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36" w:history="1">
            <w:r w:rsidR="00CD309F" w:rsidRPr="004907EA">
              <w:rPr>
                <w:rStyle w:val="af5"/>
                <w:noProof/>
              </w:rPr>
              <w:t>（二）存在问题</w:t>
            </w:r>
            <w:r w:rsidR="00CD309F">
              <w:rPr>
                <w:noProof/>
                <w:webHidden/>
              </w:rPr>
              <w:tab/>
            </w:r>
            <w:r w:rsidR="00CD309F">
              <w:rPr>
                <w:noProof/>
                <w:webHidden/>
              </w:rPr>
              <w:fldChar w:fldCharType="begin"/>
            </w:r>
            <w:r w:rsidR="00CD309F">
              <w:rPr>
                <w:noProof/>
                <w:webHidden/>
              </w:rPr>
              <w:instrText xml:space="preserve"> PAGEREF _Toc67038836 \h </w:instrText>
            </w:r>
            <w:r w:rsidR="00CD309F">
              <w:rPr>
                <w:noProof/>
                <w:webHidden/>
              </w:rPr>
            </w:r>
            <w:r w:rsidR="00CD309F">
              <w:rPr>
                <w:noProof/>
                <w:webHidden/>
              </w:rPr>
              <w:fldChar w:fldCharType="separate"/>
            </w:r>
            <w:r w:rsidR="00DB48D5">
              <w:rPr>
                <w:noProof/>
                <w:webHidden/>
              </w:rPr>
              <w:t>6</w:t>
            </w:r>
            <w:r w:rsidR="00CD309F">
              <w:rPr>
                <w:noProof/>
                <w:webHidden/>
              </w:rPr>
              <w:fldChar w:fldCharType="end"/>
            </w:r>
          </w:hyperlink>
        </w:p>
        <w:p w14:paraId="7B7373A2" w14:textId="4BDEA5A2"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37" w:history="1">
            <w:r w:rsidR="00CD309F" w:rsidRPr="004907EA">
              <w:rPr>
                <w:rStyle w:val="af5"/>
                <w:noProof/>
              </w:rPr>
              <w:t>（三）面临形势</w:t>
            </w:r>
            <w:r w:rsidR="00CD309F">
              <w:rPr>
                <w:noProof/>
                <w:webHidden/>
              </w:rPr>
              <w:tab/>
            </w:r>
            <w:r w:rsidR="00CD309F">
              <w:rPr>
                <w:noProof/>
                <w:webHidden/>
              </w:rPr>
              <w:fldChar w:fldCharType="begin"/>
            </w:r>
            <w:r w:rsidR="00CD309F">
              <w:rPr>
                <w:noProof/>
                <w:webHidden/>
              </w:rPr>
              <w:instrText xml:space="preserve"> PAGEREF _Toc67038837 \h </w:instrText>
            </w:r>
            <w:r w:rsidR="00CD309F">
              <w:rPr>
                <w:noProof/>
                <w:webHidden/>
              </w:rPr>
            </w:r>
            <w:r w:rsidR="00CD309F">
              <w:rPr>
                <w:noProof/>
                <w:webHidden/>
              </w:rPr>
              <w:fldChar w:fldCharType="separate"/>
            </w:r>
            <w:r w:rsidR="00DB48D5">
              <w:rPr>
                <w:noProof/>
                <w:webHidden/>
              </w:rPr>
              <w:t>7</w:t>
            </w:r>
            <w:r w:rsidR="00CD309F">
              <w:rPr>
                <w:noProof/>
                <w:webHidden/>
              </w:rPr>
              <w:fldChar w:fldCharType="end"/>
            </w:r>
          </w:hyperlink>
        </w:p>
        <w:p w14:paraId="17280118" w14:textId="09E743BD" w:rsidR="00CD309F" w:rsidRDefault="00213573">
          <w:pPr>
            <w:pStyle w:val="TOC1"/>
            <w:tabs>
              <w:tab w:val="right" w:leader="dot" w:pos="8296"/>
            </w:tabs>
            <w:rPr>
              <w:rFonts w:asciiTheme="minorHAnsi" w:eastAsiaTheme="minorEastAsia" w:hAnsiTheme="minorHAnsi" w:cstheme="minorBidi"/>
              <w:bCs w:val="0"/>
              <w:noProof/>
              <w:kern w:val="2"/>
              <w:sz w:val="21"/>
              <w:szCs w:val="22"/>
            </w:rPr>
          </w:pPr>
          <w:hyperlink w:anchor="_Toc67038838" w:history="1">
            <w:r w:rsidR="00CD309F" w:rsidRPr="004907EA">
              <w:rPr>
                <w:rStyle w:val="af5"/>
                <w:noProof/>
              </w:rPr>
              <w:t>二、总体要求</w:t>
            </w:r>
            <w:r w:rsidR="00CD309F">
              <w:rPr>
                <w:noProof/>
                <w:webHidden/>
              </w:rPr>
              <w:tab/>
            </w:r>
            <w:r w:rsidR="00CD309F">
              <w:rPr>
                <w:noProof/>
                <w:webHidden/>
              </w:rPr>
              <w:fldChar w:fldCharType="begin"/>
            </w:r>
            <w:r w:rsidR="00CD309F">
              <w:rPr>
                <w:noProof/>
                <w:webHidden/>
              </w:rPr>
              <w:instrText xml:space="preserve"> PAGEREF _Toc67038838 \h </w:instrText>
            </w:r>
            <w:r w:rsidR="00CD309F">
              <w:rPr>
                <w:noProof/>
                <w:webHidden/>
              </w:rPr>
            </w:r>
            <w:r w:rsidR="00CD309F">
              <w:rPr>
                <w:noProof/>
                <w:webHidden/>
              </w:rPr>
              <w:fldChar w:fldCharType="separate"/>
            </w:r>
            <w:r w:rsidR="00DB48D5">
              <w:rPr>
                <w:noProof/>
                <w:webHidden/>
              </w:rPr>
              <w:t>9</w:t>
            </w:r>
            <w:r w:rsidR="00CD309F">
              <w:rPr>
                <w:noProof/>
                <w:webHidden/>
              </w:rPr>
              <w:fldChar w:fldCharType="end"/>
            </w:r>
          </w:hyperlink>
        </w:p>
        <w:p w14:paraId="74BEB747" w14:textId="1218602C"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39" w:history="1">
            <w:r w:rsidR="00CD309F" w:rsidRPr="004907EA">
              <w:rPr>
                <w:rStyle w:val="af5"/>
                <w:noProof/>
              </w:rPr>
              <w:t>（一）指导思想</w:t>
            </w:r>
            <w:r w:rsidR="00CD309F">
              <w:rPr>
                <w:noProof/>
                <w:webHidden/>
              </w:rPr>
              <w:tab/>
            </w:r>
            <w:r w:rsidR="00CD309F">
              <w:rPr>
                <w:noProof/>
                <w:webHidden/>
              </w:rPr>
              <w:fldChar w:fldCharType="begin"/>
            </w:r>
            <w:r w:rsidR="00CD309F">
              <w:rPr>
                <w:noProof/>
                <w:webHidden/>
              </w:rPr>
              <w:instrText xml:space="preserve"> PAGEREF _Toc67038839 \h </w:instrText>
            </w:r>
            <w:r w:rsidR="00CD309F">
              <w:rPr>
                <w:noProof/>
                <w:webHidden/>
              </w:rPr>
            </w:r>
            <w:r w:rsidR="00CD309F">
              <w:rPr>
                <w:noProof/>
                <w:webHidden/>
              </w:rPr>
              <w:fldChar w:fldCharType="separate"/>
            </w:r>
            <w:r w:rsidR="00DB48D5">
              <w:rPr>
                <w:noProof/>
                <w:webHidden/>
              </w:rPr>
              <w:t>9</w:t>
            </w:r>
            <w:r w:rsidR="00CD309F">
              <w:rPr>
                <w:noProof/>
                <w:webHidden/>
              </w:rPr>
              <w:fldChar w:fldCharType="end"/>
            </w:r>
          </w:hyperlink>
        </w:p>
        <w:p w14:paraId="538A1C86" w14:textId="22827CD3"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40" w:history="1">
            <w:r w:rsidR="00CD309F" w:rsidRPr="004907EA">
              <w:rPr>
                <w:rStyle w:val="af5"/>
                <w:noProof/>
              </w:rPr>
              <w:t>（二）基本原则</w:t>
            </w:r>
            <w:r w:rsidR="00CD309F">
              <w:rPr>
                <w:noProof/>
                <w:webHidden/>
              </w:rPr>
              <w:tab/>
            </w:r>
            <w:r w:rsidR="00CD309F">
              <w:rPr>
                <w:noProof/>
                <w:webHidden/>
              </w:rPr>
              <w:fldChar w:fldCharType="begin"/>
            </w:r>
            <w:r w:rsidR="00CD309F">
              <w:rPr>
                <w:noProof/>
                <w:webHidden/>
              </w:rPr>
              <w:instrText xml:space="preserve"> PAGEREF _Toc67038840 \h </w:instrText>
            </w:r>
            <w:r w:rsidR="00CD309F">
              <w:rPr>
                <w:noProof/>
                <w:webHidden/>
              </w:rPr>
            </w:r>
            <w:r w:rsidR="00CD309F">
              <w:rPr>
                <w:noProof/>
                <w:webHidden/>
              </w:rPr>
              <w:fldChar w:fldCharType="separate"/>
            </w:r>
            <w:r w:rsidR="00DB48D5">
              <w:rPr>
                <w:noProof/>
                <w:webHidden/>
              </w:rPr>
              <w:t>10</w:t>
            </w:r>
            <w:r w:rsidR="00CD309F">
              <w:rPr>
                <w:noProof/>
                <w:webHidden/>
              </w:rPr>
              <w:fldChar w:fldCharType="end"/>
            </w:r>
          </w:hyperlink>
        </w:p>
        <w:p w14:paraId="747512B9" w14:textId="048CD92B"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41" w:history="1">
            <w:r w:rsidR="00CD309F" w:rsidRPr="004907EA">
              <w:rPr>
                <w:rStyle w:val="af5"/>
                <w:noProof/>
              </w:rPr>
              <w:t>（三）总体目标</w:t>
            </w:r>
            <w:r w:rsidR="00CD309F">
              <w:rPr>
                <w:noProof/>
                <w:webHidden/>
              </w:rPr>
              <w:tab/>
            </w:r>
            <w:r w:rsidR="00CD309F">
              <w:rPr>
                <w:noProof/>
                <w:webHidden/>
              </w:rPr>
              <w:fldChar w:fldCharType="begin"/>
            </w:r>
            <w:r w:rsidR="00CD309F">
              <w:rPr>
                <w:noProof/>
                <w:webHidden/>
              </w:rPr>
              <w:instrText xml:space="preserve"> PAGEREF _Toc67038841 \h </w:instrText>
            </w:r>
            <w:r w:rsidR="00CD309F">
              <w:rPr>
                <w:noProof/>
                <w:webHidden/>
              </w:rPr>
            </w:r>
            <w:r w:rsidR="00CD309F">
              <w:rPr>
                <w:noProof/>
                <w:webHidden/>
              </w:rPr>
              <w:fldChar w:fldCharType="separate"/>
            </w:r>
            <w:r w:rsidR="00DB48D5">
              <w:rPr>
                <w:noProof/>
                <w:webHidden/>
              </w:rPr>
              <w:t>11</w:t>
            </w:r>
            <w:r w:rsidR="00CD309F">
              <w:rPr>
                <w:noProof/>
                <w:webHidden/>
              </w:rPr>
              <w:fldChar w:fldCharType="end"/>
            </w:r>
          </w:hyperlink>
        </w:p>
        <w:p w14:paraId="4A5C3F70" w14:textId="3C9C6D47" w:rsidR="00CD309F" w:rsidRDefault="00213573">
          <w:pPr>
            <w:pStyle w:val="TOC1"/>
            <w:tabs>
              <w:tab w:val="right" w:leader="dot" w:pos="8296"/>
            </w:tabs>
            <w:rPr>
              <w:rFonts w:asciiTheme="minorHAnsi" w:eastAsiaTheme="minorEastAsia" w:hAnsiTheme="minorHAnsi" w:cstheme="minorBidi"/>
              <w:bCs w:val="0"/>
              <w:noProof/>
              <w:kern w:val="2"/>
              <w:sz w:val="21"/>
              <w:szCs w:val="22"/>
            </w:rPr>
          </w:pPr>
          <w:hyperlink w:anchor="_Toc67038842" w:history="1">
            <w:r w:rsidR="00CD309F" w:rsidRPr="004907EA">
              <w:rPr>
                <w:rStyle w:val="af5"/>
                <w:noProof/>
              </w:rPr>
              <w:t>三、优化资源配置，激发省级医院内生动力</w:t>
            </w:r>
            <w:r w:rsidR="00CD309F">
              <w:rPr>
                <w:noProof/>
                <w:webHidden/>
              </w:rPr>
              <w:tab/>
            </w:r>
            <w:r w:rsidR="00CD309F">
              <w:rPr>
                <w:noProof/>
                <w:webHidden/>
              </w:rPr>
              <w:fldChar w:fldCharType="begin"/>
            </w:r>
            <w:r w:rsidR="00CD309F">
              <w:rPr>
                <w:noProof/>
                <w:webHidden/>
              </w:rPr>
              <w:instrText xml:space="preserve"> PAGEREF _Toc67038842 \h </w:instrText>
            </w:r>
            <w:r w:rsidR="00CD309F">
              <w:rPr>
                <w:noProof/>
                <w:webHidden/>
              </w:rPr>
            </w:r>
            <w:r w:rsidR="00CD309F">
              <w:rPr>
                <w:noProof/>
                <w:webHidden/>
              </w:rPr>
              <w:fldChar w:fldCharType="separate"/>
            </w:r>
            <w:r w:rsidR="00DB48D5">
              <w:rPr>
                <w:noProof/>
                <w:webHidden/>
              </w:rPr>
              <w:t>11</w:t>
            </w:r>
            <w:r w:rsidR="00CD309F">
              <w:rPr>
                <w:noProof/>
                <w:webHidden/>
              </w:rPr>
              <w:fldChar w:fldCharType="end"/>
            </w:r>
          </w:hyperlink>
        </w:p>
        <w:p w14:paraId="4FFA8BD2" w14:textId="5314E29D"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43" w:history="1">
            <w:r w:rsidR="00CD309F" w:rsidRPr="004907EA">
              <w:rPr>
                <w:rStyle w:val="af5"/>
                <w:noProof/>
              </w:rPr>
              <w:t>（一）床位规模及功能定位</w:t>
            </w:r>
            <w:r w:rsidR="00CD309F">
              <w:rPr>
                <w:noProof/>
                <w:webHidden/>
              </w:rPr>
              <w:tab/>
            </w:r>
            <w:r w:rsidR="00CD309F">
              <w:rPr>
                <w:noProof/>
                <w:webHidden/>
              </w:rPr>
              <w:fldChar w:fldCharType="begin"/>
            </w:r>
            <w:r w:rsidR="00CD309F">
              <w:rPr>
                <w:noProof/>
                <w:webHidden/>
              </w:rPr>
              <w:instrText xml:space="preserve"> PAGEREF _Toc67038843 \h </w:instrText>
            </w:r>
            <w:r w:rsidR="00CD309F">
              <w:rPr>
                <w:noProof/>
                <w:webHidden/>
              </w:rPr>
            </w:r>
            <w:r w:rsidR="00CD309F">
              <w:rPr>
                <w:noProof/>
                <w:webHidden/>
              </w:rPr>
              <w:fldChar w:fldCharType="separate"/>
            </w:r>
            <w:r w:rsidR="00DB48D5">
              <w:rPr>
                <w:noProof/>
                <w:webHidden/>
              </w:rPr>
              <w:t>11</w:t>
            </w:r>
            <w:r w:rsidR="00CD309F">
              <w:rPr>
                <w:noProof/>
                <w:webHidden/>
              </w:rPr>
              <w:fldChar w:fldCharType="end"/>
            </w:r>
          </w:hyperlink>
        </w:p>
        <w:p w14:paraId="59D2D2DA" w14:textId="2365E3B8"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44" w:history="1">
            <w:r w:rsidR="00CD309F" w:rsidRPr="004907EA">
              <w:rPr>
                <w:rStyle w:val="af5"/>
                <w:noProof/>
              </w:rPr>
              <w:t>（二）卫生人才</w:t>
            </w:r>
            <w:r w:rsidR="00CD309F">
              <w:rPr>
                <w:noProof/>
                <w:webHidden/>
              </w:rPr>
              <w:tab/>
            </w:r>
            <w:r w:rsidR="00CD309F">
              <w:rPr>
                <w:noProof/>
                <w:webHidden/>
              </w:rPr>
              <w:fldChar w:fldCharType="begin"/>
            </w:r>
            <w:r w:rsidR="00CD309F">
              <w:rPr>
                <w:noProof/>
                <w:webHidden/>
              </w:rPr>
              <w:instrText xml:space="preserve"> PAGEREF _Toc67038844 \h </w:instrText>
            </w:r>
            <w:r w:rsidR="00CD309F">
              <w:rPr>
                <w:noProof/>
                <w:webHidden/>
              </w:rPr>
            </w:r>
            <w:r w:rsidR="00CD309F">
              <w:rPr>
                <w:noProof/>
                <w:webHidden/>
              </w:rPr>
              <w:fldChar w:fldCharType="separate"/>
            </w:r>
            <w:r w:rsidR="00DB48D5">
              <w:rPr>
                <w:noProof/>
                <w:webHidden/>
              </w:rPr>
              <w:t>13</w:t>
            </w:r>
            <w:r w:rsidR="00CD309F">
              <w:rPr>
                <w:noProof/>
                <w:webHidden/>
              </w:rPr>
              <w:fldChar w:fldCharType="end"/>
            </w:r>
          </w:hyperlink>
        </w:p>
        <w:p w14:paraId="07EFCDB0" w14:textId="571E9D25"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45" w:history="1">
            <w:r w:rsidR="00CD309F" w:rsidRPr="004907EA">
              <w:rPr>
                <w:rStyle w:val="af5"/>
                <w:noProof/>
              </w:rPr>
              <w:t>（三）学科（专科）资源</w:t>
            </w:r>
            <w:r w:rsidR="00CD309F">
              <w:rPr>
                <w:noProof/>
                <w:webHidden/>
              </w:rPr>
              <w:tab/>
            </w:r>
            <w:r w:rsidR="00CD309F">
              <w:rPr>
                <w:noProof/>
                <w:webHidden/>
              </w:rPr>
              <w:fldChar w:fldCharType="begin"/>
            </w:r>
            <w:r w:rsidR="00CD309F">
              <w:rPr>
                <w:noProof/>
                <w:webHidden/>
              </w:rPr>
              <w:instrText xml:space="preserve"> PAGEREF _Toc67038845 \h </w:instrText>
            </w:r>
            <w:r w:rsidR="00CD309F">
              <w:rPr>
                <w:noProof/>
                <w:webHidden/>
              </w:rPr>
            </w:r>
            <w:r w:rsidR="00CD309F">
              <w:rPr>
                <w:noProof/>
                <w:webHidden/>
              </w:rPr>
              <w:fldChar w:fldCharType="separate"/>
            </w:r>
            <w:r w:rsidR="00DB48D5">
              <w:rPr>
                <w:noProof/>
                <w:webHidden/>
              </w:rPr>
              <w:t>15</w:t>
            </w:r>
            <w:r w:rsidR="00CD309F">
              <w:rPr>
                <w:noProof/>
                <w:webHidden/>
              </w:rPr>
              <w:fldChar w:fldCharType="end"/>
            </w:r>
          </w:hyperlink>
        </w:p>
        <w:p w14:paraId="15B2A046" w14:textId="519F3BD8"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46" w:history="1">
            <w:r w:rsidR="00CD309F" w:rsidRPr="004907EA">
              <w:rPr>
                <w:rStyle w:val="af5"/>
                <w:noProof/>
              </w:rPr>
              <w:t>（四）数字化资源</w:t>
            </w:r>
            <w:r w:rsidR="00CD309F">
              <w:rPr>
                <w:noProof/>
                <w:webHidden/>
              </w:rPr>
              <w:tab/>
            </w:r>
            <w:r w:rsidR="00CD309F">
              <w:rPr>
                <w:noProof/>
                <w:webHidden/>
              </w:rPr>
              <w:fldChar w:fldCharType="begin"/>
            </w:r>
            <w:r w:rsidR="00CD309F">
              <w:rPr>
                <w:noProof/>
                <w:webHidden/>
              </w:rPr>
              <w:instrText xml:space="preserve"> PAGEREF _Toc67038846 \h </w:instrText>
            </w:r>
            <w:r w:rsidR="00CD309F">
              <w:rPr>
                <w:noProof/>
                <w:webHidden/>
              </w:rPr>
            </w:r>
            <w:r w:rsidR="00CD309F">
              <w:rPr>
                <w:noProof/>
                <w:webHidden/>
              </w:rPr>
              <w:fldChar w:fldCharType="separate"/>
            </w:r>
            <w:r w:rsidR="00DB48D5">
              <w:rPr>
                <w:noProof/>
                <w:webHidden/>
              </w:rPr>
              <w:t>16</w:t>
            </w:r>
            <w:r w:rsidR="00CD309F">
              <w:rPr>
                <w:noProof/>
                <w:webHidden/>
              </w:rPr>
              <w:fldChar w:fldCharType="end"/>
            </w:r>
          </w:hyperlink>
        </w:p>
        <w:p w14:paraId="00BB4DEA" w14:textId="58D7E57A"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47" w:history="1">
            <w:r w:rsidR="00CD309F" w:rsidRPr="004907EA">
              <w:rPr>
                <w:rStyle w:val="af5"/>
                <w:noProof/>
              </w:rPr>
              <w:t>（五）公共卫生医疗救治设施设备</w:t>
            </w:r>
            <w:r w:rsidR="00CD309F">
              <w:rPr>
                <w:noProof/>
                <w:webHidden/>
              </w:rPr>
              <w:tab/>
            </w:r>
            <w:r w:rsidR="00CD309F">
              <w:rPr>
                <w:noProof/>
                <w:webHidden/>
              </w:rPr>
              <w:fldChar w:fldCharType="begin"/>
            </w:r>
            <w:r w:rsidR="00CD309F">
              <w:rPr>
                <w:noProof/>
                <w:webHidden/>
              </w:rPr>
              <w:instrText xml:space="preserve"> PAGEREF _Toc67038847 \h </w:instrText>
            </w:r>
            <w:r w:rsidR="00CD309F">
              <w:rPr>
                <w:noProof/>
                <w:webHidden/>
              </w:rPr>
            </w:r>
            <w:r w:rsidR="00CD309F">
              <w:rPr>
                <w:noProof/>
                <w:webHidden/>
              </w:rPr>
              <w:fldChar w:fldCharType="separate"/>
            </w:r>
            <w:r w:rsidR="00DB48D5">
              <w:rPr>
                <w:noProof/>
                <w:webHidden/>
              </w:rPr>
              <w:t>18</w:t>
            </w:r>
            <w:r w:rsidR="00CD309F">
              <w:rPr>
                <w:noProof/>
                <w:webHidden/>
              </w:rPr>
              <w:fldChar w:fldCharType="end"/>
            </w:r>
          </w:hyperlink>
        </w:p>
        <w:p w14:paraId="2CA8AB21" w14:textId="152A5BC2"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48" w:history="1">
            <w:r w:rsidR="00CD309F" w:rsidRPr="004907EA">
              <w:rPr>
                <w:rStyle w:val="af5"/>
                <w:noProof/>
              </w:rPr>
              <w:t>（六）中医药临床技术资源</w:t>
            </w:r>
            <w:r w:rsidR="00CD309F">
              <w:rPr>
                <w:noProof/>
                <w:webHidden/>
              </w:rPr>
              <w:tab/>
            </w:r>
            <w:r w:rsidR="00CD309F">
              <w:rPr>
                <w:noProof/>
                <w:webHidden/>
              </w:rPr>
              <w:fldChar w:fldCharType="begin"/>
            </w:r>
            <w:r w:rsidR="00CD309F">
              <w:rPr>
                <w:noProof/>
                <w:webHidden/>
              </w:rPr>
              <w:instrText xml:space="preserve"> PAGEREF _Toc67038848 \h </w:instrText>
            </w:r>
            <w:r w:rsidR="00CD309F">
              <w:rPr>
                <w:noProof/>
                <w:webHidden/>
              </w:rPr>
            </w:r>
            <w:r w:rsidR="00CD309F">
              <w:rPr>
                <w:noProof/>
                <w:webHidden/>
              </w:rPr>
              <w:fldChar w:fldCharType="separate"/>
            </w:r>
            <w:r w:rsidR="00DB48D5">
              <w:rPr>
                <w:noProof/>
                <w:webHidden/>
              </w:rPr>
              <w:t>19</w:t>
            </w:r>
            <w:r w:rsidR="00CD309F">
              <w:rPr>
                <w:noProof/>
                <w:webHidden/>
              </w:rPr>
              <w:fldChar w:fldCharType="end"/>
            </w:r>
          </w:hyperlink>
        </w:p>
        <w:p w14:paraId="5DB9CF67" w14:textId="77D5463D" w:rsidR="00CD309F" w:rsidRDefault="00213573">
          <w:pPr>
            <w:pStyle w:val="TOC1"/>
            <w:tabs>
              <w:tab w:val="right" w:leader="dot" w:pos="8296"/>
            </w:tabs>
            <w:rPr>
              <w:rFonts w:asciiTheme="minorHAnsi" w:eastAsiaTheme="minorEastAsia" w:hAnsiTheme="minorHAnsi" w:cstheme="minorBidi"/>
              <w:bCs w:val="0"/>
              <w:noProof/>
              <w:kern w:val="2"/>
              <w:sz w:val="21"/>
              <w:szCs w:val="22"/>
            </w:rPr>
          </w:pPr>
          <w:hyperlink w:anchor="_Toc67038849" w:history="1">
            <w:r w:rsidR="00CD309F" w:rsidRPr="004907EA">
              <w:rPr>
                <w:rStyle w:val="af5"/>
                <w:noProof/>
              </w:rPr>
              <w:t>四、优化布局结构，增强省级医院辐射带动能力</w:t>
            </w:r>
            <w:r w:rsidR="00CD309F">
              <w:rPr>
                <w:noProof/>
                <w:webHidden/>
              </w:rPr>
              <w:tab/>
            </w:r>
            <w:r w:rsidR="00CD309F">
              <w:rPr>
                <w:noProof/>
                <w:webHidden/>
              </w:rPr>
              <w:fldChar w:fldCharType="begin"/>
            </w:r>
            <w:r w:rsidR="00CD309F">
              <w:rPr>
                <w:noProof/>
                <w:webHidden/>
              </w:rPr>
              <w:instrText xml:space="preserve"> PAGEREF _Toc67038849 \h </w:instrText>
            </w:r>
            <w:r w:rsidR="00CD309F">
              <w:rPr>
                <w:noProof/>
                <w:webHidden/>
              </w:rPr>
            </w:r>
            <w:r w:rsidR="00CD309F">
              <w:rPr>
                <w:noProof/>
                <w:webHidden/>
              </w:rPr>
              <w:fldChar w:fldCharType="separate"/>
            </w:r>
            <w:r w:rsidR="00DB48D5">
              <w:rPr>
                <w:noProof/>
                <w:webHidden/>
              </w:rPr>
              <w:t>21</w:t>
            </w:r>
            <w:r w:rsidR="00CD309F">
              <w:rPr>
                <w:noProof/>
                <w:webHidden/>
              </w:rPr>
              <w:fldChar w:fldCharType="end"/>
            </w:r>
          </w:hyperlink>
        </w:p>
        <w:p w14:paraId="3C569386" w14:textId="7CDFB6B9"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50" w:history="1">
            <w:r w:rsidR="00CD309F" w:rsidRPr="004907EA">
              <w:rPr>
                <w:rStyle w:val="af5"/>
                <w:noProof/>
              </w:rPr>
              <w:t>（一）布局结构优化导向</w:t>
            </w:r>
            <w:r w:rsidR="00CD309F">
              <w:rPr>
                <w:noProof/>
                <w:webHidden/>
              </w:rPr>
              <w:tab/>
            </w:r>
            <w:r w:rsidR="00CD309F">
              <w:rPr>
                <w:noProof/>
                <w:webHidden/>
              </w:rPr>
              <w:fldChar w:fldCharType="begin"/>
            </w:r>
            <w:r w:rsidR="00CD309F">
              <w:rPr>
                <w:noProof/>
                <w:webHidden/>
              </w:rPr>
              <w:instrText xml:space="preserve"> PAGEREF _Toc67038850 \h </w:instrText>
            </w:r>
            <w:r w:rsidR="00CD309F">
              <w:rPr>
                <w:noProof/>
                <w:webHidden/>
              </w:rPr>
            </w:r>
            <w:r w:rsidR="00CD309F">
              <w:rPr>
                <w:noProof/>
                <w:webHidden/>
              </w:rPr>
              <w:fldChar w:fldCharType="separate"/>
            </w:r>
            <w:r w:rsidR="00DB48D5">
              <w:rPr>
                <w:noProof/>
                <w:webHidden/>
              </w:rPr>
              <w:t>21</w:t>
            </w:r>
            <w:r w:rsidR="00CD309F">
              <w:rPr>
                <w:noProof/>
                <w:webHidden/>
              </w:rPr>
              <w:fldChar w:fldCharType="end"/>
            </w:r>
          </w:hyperlink>
        </w:p>
        <w:p w14:paraId="60664974" w14:textId="03A98596"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51" w:history="1">
            <w:r w:rsidR="00CD309F" w:rsidRPr="004907EA">
              <w:rPr>
                <w:rStyle w:val="af5"/>
                <w:noProof/>
              </w:rPr>
              <w:t>（二）引导在杭省级医疗资源疏解扩散</w:t>
            </w:r>
            <w:r w:rsidR="00CD309F">
              <w:rPr>
                <w:noProof/>
                <w:webHidden/>
              </w:rPr>
              <w:tab/>
            </w:r>
            <w:r w:rsidR="00CD309F">
              <w:rPr>
                <w:noProof/>
                <w:webHidden/>
              </w:rPr>
              <w:fldChar w:fldCharType="begin"/>
            </w:r>
            <w:r w:rsidR="00CD309F">
              <w:rPr>
                <w:noProof/>
                <w:webHidden/>
              </w:rPr>
              <w:instrText xml:space="preserve"> PAGEREF _Toc67038851 \h </w:instrText>
            </w:r>
            <w:r w:rsidR="00CD309F">
              <w:rPr>
                <w:noProof/>
                <w:webHidden/>
              </w:rPr>
            </w:r>
            <w:r w:rsidR="00CD309F">
              <w:rPr>
                <w:noProof/>
                <w:webHidden/>
              </w:rPr>
              <w:fldChar w:fldCharType="separate"/>
            </w:r>
            <w:r w:rsidR="00DB48D5">
              <w:rPr>
                <w:noProof/>
                <w:webHidden/>
              </w:rPr>
              <w:t>21</w:t>
            </w:r>
            <w:r w:rsidR="00CD309F">
              <w:rPr>
                <w:noProof/>
                <w:webHidden/>
              </w:rPr>
              <w:fldChar w:fldCharType="end"/>
            </w:r>
          </w:hyperlink>
        </w:p>
        <w:p w14:paraId="4F1CD5CF" w14:textId="73AF4DB8"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52" w:history="1">
            <w:r w:rsidR="00CD309F" w:rsidRPr="004907EA">
              <w:rPr>
                <w:rStyle w:val="af5"/>
                <w:noProof/>
              </w:rPr>
              <w:t>（三）畅通省级医疗资源下沉合作渠道</w:t>
            </w:r>
            <w:r w:rsidR="00CD309F">
              <w:rPr>
                <w:noProof/>
                <w:webHidden/>
              </w:rPr>
              <w:tab/>
            </w:r>
            <w:r w:rsidR="00CD309F">
              <w:rPr>
                <w:noProof/>
                <w:webHidden/>
              </w:rPr>
              <w:fldChar w:fldCharType="begin"/>
            </w:r>
            <w:r w:rsidR="00CD309F">
              <w:rPr>
                <w:noProof/>
                <w:webHidden/>
              </w:rPr>
              <w:instrText xml:space="preserve"> PAGEREF _Toc67038852 \h </w:instrText>
            </w:r>
            <w:r w:rsidR="00CD309F">
              <w:rPr>
                <w:noProof/>
                <w:webHidden/>
              </w:rPr>
            </w:r>
            <w:r w:rsidR="00CD309F">
              <w:rPr>
                <w:noProof/>
                <w:webHidden/>
              </w:rPr>
              <w:fldChar w:fldCharType="separate"/>
            </w:r>
            <w:r w:rsidR="00DB48D5">
              <w:rPr>
                <w:noProof/>
                <w:webHidden/>
              </w:rPr>
              <w:t>23</w:t>
            </w:r>
            <w:r w:rsidR="00CD309F">
              <w:rPr>
                <w:noProof/>
                <w:webHidden/>
              </w:rPr>
              <w:fldChar w:fldCharType="end"/>
            </w:r>
          </w:hyperlink>
        </w:p>
        <w:p w14:paraId="20434AE8" w14:textId="2E4C05E0"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53" w:history="1">
            <w:r w:rsidR="00CD309F" w:rsidRPr="004907EA">
              <w:rPr>
                <w:rStyle w:val="af5"/>
                <w:noProof/>
              </w:rPr>
              <w:t>（四）推动长三角卫生健康一体化发展</w:t>
            </w:r>
            <w:r w:rsidR="00CD309F">
              <w:rPr>
                <w:noProof/>
                <w:webHidden/>
              </w:rPr>
              <w:tab/>
            </w:r>
            <w:r w:rsidR="00CD309F">
              <w:rPr>
                <w:noProof/>
                <w:webHidden/>
              </w:rPr>
              <w:fldChar w:fldCharType="begin"/>
            </w:r>
            <w:r w:rsidR="00CD309F">
              <w:rPr>
                <w:noProof/>
                <w:webHidden/>
              </w:rPr>
              <w:instrText xml:space="preserve"> PAGEREF _Toc67038853 \h </w:instrText>
            </w:r>
            <w:r w:rsidR="00CD309F">
              <w:rPr>
                <w:noProof/>
                <w:webHidden/>
              </w:rPr>
            </w:r>
            <w:r w:rsidR="00CD309F">
              <w:rPr>
                <w:noProof/>
                <w:webHidden/>
              </w:rPr>
              <w:fldChar w:fldCharType="separate"/>
            </w:r>
            <w:r w:rsidR="00DB48D5">
              <w:rPr>
                <w:noProof/>
                <w:webHidden/>
              </w:rPr>
              <w:t>24</w:t>
            </w:r>
            <w:r w:rsidR="00CD309F">
              <w:rPr>
                <w:noProof/>
                <w:webHidden/>
              </w:rPr>
              <w:fldChar w:fldCharType="end"/>
            </w:r>
          </w:hyperlink>
        </w:p>
        <w:p w14:paraId="509D5E8D" w14:textId="0FC8231A" w:rsidR="00CD309F" w:rsidRDefault="00213573">
          <w:pPr>
            <w:pStyle w:val="TOC2"/>
            <w:tabs>
              <w:tab w:val="right" w:leader="dot" w:pos="8296"/>
            </w:tabs>
            <w:ind w:left="420"/>
            <w:rPr>
              <w:rStyle w:val="af5"/>
              <w:noProof/>
            </w:rPr>
          </w:pPr>
          <w:hyperlink w:anchor="_Toc67038854" w:history="1">
            <w:r w:rsidR="00CD309F" w:rsidRPr="004907EA">
              <w:rPr>
                <w:rStyle w:val="af5"/>
                <w:noProof/>
              </w:rPr>
              <w:t>（五）深化国际领域医学医疗交流合作</w:t>
            </w:r>
            <w:r w:rsidR="00CD309F">
              <w:rPr>
                <w:noProof/>
                <w:webHidden/>
              </w:rPr>
              <w:tab/>
            </w:r>
            <w:r w:rsidR="00CD309F">
              <w:rPr>
                <w:noProof/>
                <w:webHidden/>
              </w:rPr>
              <w:fldChar w:fldCharType="begin"/>
            </w:r>
            <w:r w:rsidR="00CD309F">
              <w:rPr>
                <w:noProof/>
                <w:webHidden/>
              </w:rPr>
              <w:instrText xml:space="preserve"> PAGEREF _Toc67038854 \h </w:instrText>
            </w:r>
            <w:r w:rsidR="00CD309F">
              <w:rPr>
                <w:noProof/>
                <w:webHidden/>
              </w:rPr>
            </w:r>
            <w:r w:rsidR="00CD309F">
              <w:rPr>
                <w:noProof/>
                <w:webHidden/>
              </w:rPr>
              <w:fldChar w:fldCharType="separate"/>
            </w:r>
            <w:r w:rsidR="00DB48D5">
              <w:rPr>
                <w:noProof/>
                <w:webHidden/>
              </w:rPr>
              <w:t>25</w:t>
            </w:r>
            <w:r w:rsidR="00CD309F">
              <w:rPr>
                <w:noProof/>
                <w:webHidden/>
              </w:rPr>
              <w:fldChar w:fldCharType="end"/>
            </w:r>
          </w:hyperlink>
        </w:p>
        <w:p w14:paraId="5EEADD4B" w14:textId="73387C8E" w:rsidR="00CD309F" w:rsidRDefault="00CD309F" w:rsidP="00CD309F">
          <w:pPr>
            <w:pStyle w:val="a1"/>
            <w:ind w:firstLine="640"/>
          </w:pPr>
        </w:p>
        <w:p w14:paraId="590F4C85" w14:textId="77777777" w:rsidR="00CD309F" w:rsidRPr="00CD309F" w:rsidRDefault="00CD309F" w:rsidP="00CD309F">
          <w:pPr>
            <w:pStyle w:val="a1"/>
            <w:ind w:firstLine="640"/>
          </w:pPr>
        </w:p>
        <w:p w14:paraId="404130DF" w14:textId="2854D2D5" w:rsidR="00CD309F" w:rsidRDefault="00213573">
          <w:pPr>
            <w:pStyle w:val="TOC1"/>
            <w:tabs>
              <w:tab w:val="right" w:leader="dot" w:pos="8296"/>
            </w:tabs>
            <w:rPr>
              <w:rFonts w:asciiTheme="minorHAnsi" w:eastAsiaTheme="minorEastAsia" w:hAnsiTheme="minorHAnsi" w:cstheme="minorBidi"/>
              <w:bCs w:val="0"/>
              <w:noProof/>
              <w:kern w:val="2"/>
              <w:sz w:val="21"/>
              <w:szCs w:val="22"/>
            </w:rPr>
          </w:pPr>
          <w:hyperlink w:anchor="_Toc67038855" w:history="1">
            <w:r w:rsidR="00CD309F" w:rsidRPr="004907EA">
              <w:rPr>
                <w:rStyle w:val="af5"/>
                <w:noProof/>
              </w:rPr>
              <w:t>五、保障措施</w:t>
            </w:r>
            <w:r w:rsidR="00CD309F">
              <w:rPr>
                <w:noProof/>
                <w:webHidden/>
              </w:rPr>
              <w:tab/>
            </w:r>
            <w:r w:rsidR="00CD309F">
              <w:rPr>
                <w:noProof/>
                <w:webHidden/>
              </w:rPr>
              <w:fldChar w:fldCharType="begin"/>
            </w:r>
            <w:r w:rsidR="00CD309F">
              <w:rPr>
                <w:noProof/>
                <w:webHidden/>
              </w:rPr>
              <w:instrText xml:space="preserve"> PAGEREF _Toc67038855 \h </w:instrText>
            </w:r>
            <w:r w:rsidR="00CD309F">
              <w:rPr>
                <w:noProof/>
                <w:webHidden/>
              </w:rPr>
            </w:r>
            <w:r w:rsidR="00CD309F">
              <w:rPr>
                <w:noProof/>
                <w:webHidden/>
              </w:rPr>
              <w:fldChar w:fldCharType="separate"/>
            </w:r>
            <w:r w:rsidR="00DB48D5">
              <w:rPr>
                <w:noProof/>
                <w:webHidden/>
              </w:rPr>
              <w:t>26</w:t>
            </w:r>
            <w:r w:rsidR="00CD309F">
              <w:rPr>
                <w:noProof/>
                <w:webHidden/>
              </w:rPr>
              <w:fldChar w:fldCharType="end"/>
            </w:r>
          </w:hyperlink>
        </w:p>
        <w:p w14:paraId="1FFCB933" w14:textId="151A6176"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56" w:history="1">
            <w:r w:rsidR="00CD309F" w:rsidRPr="004907EA">
              <w:rPr>
                <w:rStyle w:val="af5"/>
                <w:noProof/>
              </w:rPr>
              <w:t>（一）加强组织领导</w:t>
            </w:r>
            <w:r w:rsidR="00CD309F">
              <w:rPr>
                <w:noProof/>
                <w:webHidden/>
              </w:rPr>
              <w:tab/>
            </w:r>
            <w:r w:rsidR="00CD309F">
              <w:rPr>
                <w:noProof/>
                <w:webHidden/>
              </w:rPr>
              <w:fldChar w:fldCharType="begin"/>
            </w:r>
            <w:r w:rsidR="00CD309F">
              <w:rPr>
                <w:noProof/>
                <w:webHidden/>
              </w:rPr>
              <w:instrText xml:space="preserve"> PAGEREF _Toc67038856 \h </w:instrText>
            </w:r>
            <w:r w:rsidR="00CD309F">
              <w:rPr>
                <w:noProof/>
                <w:webHidden/>
              </w:rPr>
            </w:r>
            <w:r w:rsidR="00CD309F">
              <w:rPr>
                <w:noProof/>
                <w:webHidden/>
              </w:rPr>
              <w:fldChar w:fldCharType="separate"/>
            </w:r>
            <w:r w:rsidR="00DB48D5">
              <w:rPr>
                <w:noProof/>
                <w:webHidden/>
              </w:rPr>
              <w:t>26</w:t>
            </w:r>
            <w:r w:rsidR="00CD309F">
              <w:rPr>
                <w:noProof/>
                <w:webHidden/>
              </w:rPr>
              <w:fldChar w:fldCharType="end"/>
            </w:r>
          </w:hyperlink>
        </w:p>
        <w:p w14:paraId="3D59995E" w14:textId="63AF115F"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57" w:history="1">
            <w:r w:rsidR="00CD309F" w:rsidRPr="004907EA">
              <w:rPr>
                <w:rStyle w:val="af5"/>
                <w:noProof/>
              </w:rPr>
              <w:t>（二）加大要素保障</w:t>
            </w:r>
            <w:r w:rsidR="00CD309F">
              <w:rPr>
                <w:noProof/>
                <w:webHidden/>
              </w:rPr>
              <w:tab/>
            </w:r>
            <w:r w:rsidR="00CD309F">
              <w:rPr>
                <w:noProof/>
                <w:webHidden/>
              </w:rPr>
              <w:fldChar w:fldCharType="begin"/>
            </w:r>
            <w:r w:rsidR="00CD309F">
              <w:rPr>
                <w:noProof/>
                <w:webHidden/>
              </w:rPr>
              <w:instrText xml:space="preserve"> PAGEREF _Toc67038857 \h </w:instrText>
            </w:r>
            <w:r w:rsidR="00CD309F">
              <w:rPr>
                <w:noProof/>
                <w:webHidden/>
              </w:rPr>
            </w:r>
            <w:r w:rsidR="00CD309F">
              <w:rPr>
                <w:noProof/>
                <w:webHidden/>
              </w:rPr>
              <w:fldChar w:fldCharType="separate"/>
            </w:r>
            <w:r w:rsidR="00DB48D5">
              <w:rPr>
                <w:noProof/>
                <w:webHidden/>
              </w:rPr>
              <w:t>26</w:t>
            </w:r>
            <w:r w:rsidR="00CD309F">
              <w:rPr>
                <w:noProof/>
                <w:webHidden/>
              </w:rPr>
              <w:fldChar w:fldCharType="end"/>
            </w:r>
          </w:hyperlink>
        </w:p>
        <w:p w14:paraId="315D7BB3" w14:textId="2C1CC688"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58" w:history="1">
            <w:r w:rsidR="00CD309F" w:rsidRPr="004907EA">
              <w:rPr>
                <w:rStyle w:val="af5"/>
                <w:noProof/>
              </w:rPr>
              <w:t>（三）深化综合医改</w:t>
            </w:r>
            <w:r w:rsidR="00CD309F">
              <w:rPr>
                <w:noProof/>
                <w:webHidden/>
              </w:rPr>
              <w:tab/>
            </w:r>
            <w:r w:rsidR="00CD309F">
              <w:rPr>
                <w:noProof/>
                <w:webHidden/>
              </w:rPr>
              <w:fldChar w:fldCharType="begin"/>
            </w:r>
            <w:r w:rsidR="00CD309F">
              <w:rPr>
                <w:noProof/>
                <w:webHidden/>
              </w:rPr>
              <w:instrText xml:space="preserve"> PAGEREF _Toc67038858 \h </w:instrText>
            </w:r>
            <w:r w:rsidR="00CD309F">
              <w:rPr>
                <w:noProof/>
                <w:webHidden/>
              </w:rPr>
            </w:r>
            <w:r w:rsidR="00CD309F">
              <w:rPr>
                <w:noProof/>
                <w:webHidden/>
              </w:rPr>
              <w:fldChar w:fldCharType="separate"/>
            </w:r>
            <w:r w:rsidR="00DB48D5">
              <w:rPr>
                <w:noProof/>
                <w:webHidden/>
              </w:rPr>
              <w:t>27</w:t>
            </w:r>
            <w:r w:rsidR="00CD309F">
              <w:rPr>
                <w:noProof/>
                <w:webHidden/>
              </w:rPr>
              <w:fldChar w:fldCharType="end"/>
            </w:r>
          </w:hyperlink>
        </w:p>
        <w:p w14:paraId="6A5F3F9E" w14:textId="7F6E0A88" w:rsidR="00CD309F" w:rsidRDefault="00213573">
          <w:pPr>
            <w:pStyle w:val="TOC2"/>
            <w:tabs>
              <w:tab w:val="right" w:leader="dot" w:pos="8296"/>
            </w:tabs>
            <w:ind w:left="420"/>
            <w:rPr>
              <w:rFonts w:asciiTheme="minorHAnsi" w:eastAsiaTheme="minorEastAsia" w:hAnsiTheme="minorHAnsi" w:cstheme="minorBidi"/>
              <w:bCs w:val="0"/>
              <w:noProof/>
              <w:sz w:val="21"/>
              <w:szCs w:val="22"/>
            </w:rPr>
          </w:pPr>
          <w:hyperlink w:anchor="_Toc67038859" w:history="1">
            <w:r w:rsidR="00CD309F" w:rsidRPr="004907EA">
              <w:rPr>
                <w:rStyle w:val="af5"/>
                <w:noProof/>
              </w:rPr>
              <w:t>（四）加强监测评估</w:t>
            </w:r>
            <w:r w:rsidR="00CD309F">
              <w:rPr>
                <w:noProof/>
                <w:webHidden/>
              </w:rPr>
              <w:tab/>
            </w:r>
            <w:r w:rsidR="00CD309F">
              <w:rPr>
                <w:noProof/>
                <w:webHidden/>
              </w:rPr>
              <w:fldChar w:fldCharType="begin"/>
            </w:r>
            <w:r w:rsidR="00CD309F">
              <w:rPr>
                <w:noProof/>
                <w:webHidden/>
              </w:rPr>
              <w:instrText xml:space="preserve"> PAGEREF _Toc67038859 \h </w:instrText>
            </w:r>
            <w:r w:rsidR="00CD309F">
              <w:rPr>
                <w:noProof/>
                <w:webHidden/>
              </w:rPr>
            </w:r>
            <w:r w:rsidR="00CD309F">
              <w:rPr>
                <w:noProof/>
                <w:webHidden/>
              </w:rPr>
              <w:fldChar w:fldCharType="separate"/>
            </w:r>
            <w:r w:rsidR="00DB48D5">
              <w:rPr>
                <w:noProof/>
                <w:webHidden/>
              </w:rPr>
              <w:t>28</w:t>
            </w:r>
            <w:r w:rsidR="00CD309F">
              <w:rPr>
                <w:noProof/>
                <w:webHidden/>
              </w:rPr>
              <w:fldChar w:fldCharType="end"/>
            </w:r>
          </w:hyperlink>
        </w:p>
        <w:p w14:paraId="37C65BA7" w14:textId="63187613" w:rsidR="00164CAB" w:rsidRPr="00A1043A" w:rsidRDefault="003D3095" w:rsidP="00327B79">
          <w:pPr>
            <w:ind w:firstLine="640"/>
            <w:rPr>
              <w:rFonts w:ascii="Times New Roman" w:hAnsi="Times New Roman" w:cs="Times New Roman"/>
            </w:rPr>
          </w:pPr>
          <w:r w:rsidRPr="00A1043A">
            <w:rPr>
              <w:rFonts w:ascii="Times New Roman" w:eastAsia="黑体" w:hAnsi="Times New Roman" w:cs="Times New Roman"/>
              <w:kern w:val="44"/>
              <w:sz w:val="32"/>
              <w:szCs w:val="32"/>
            </w:rPr>
            <w:fldChar w:fldCharType="end"/>
          </w:r>
        </w:p>
      </w:sdtContent>
    </w:sdt>
    <w:p w14:paraId="4FB6FA39" w14:textId="77777777" w:rsidR="00164CAB" w:rsidRPr="00A1043A" w:rsidRDefault="00164CAB">
      <w:pPr>
        <w:pStyle w:val="a1"/>
        <w:ind w:firstLine="640"/>
        <w:sectPr w:rsidR="00164CAB" w:rsidRPr="00A1043A">
          <w:footerReference w:type="default" r:id="rId10"/>
          <w:pgSz w:w="11906" w:h="16838"/>
          <w:pgMar w:top="1440" w:right="1800" w:bottom="1440" w:left="1800" w:header="851" w:footer="992" w:gutter="0"/>
          <w:pgNumType w:fmt="upperRoman" w:start="1"/>
          <w:cols w:space="425"/>
          <w:docGrid w:type="lines" w:linePitch="312"/>
        </w:sectPr>
      </w:pPr>
    </w:p>
    <w:p w14:paraId="39AA2D68" w14:textId="77777777" w:rsidR="00803771" w:rsidRPr="00A1043A" w:rsidRDefault="00A653DC" w:rsidP="00803771">
      <w:pPr>
        <w:pStyle w:val="a1"/>
        <w:ind w:firstLine="640"/>
      </w:pPr>
      <w:r w:rsidRPr="00A1043A">
        <w:lastRenderedPageBreak/>
        <w:t>医疗资源</w:t>
      </w:r>
      <w:r w:rsidR="00803771" w:rsidRPr="00A1043A">
        <w:t>主要包括</w:t>
      </w:r>
      <w:r w:rsidRPr="00A1043A">
        <w:t>提供医疗服务的各类医疗机构</w:t>
      </w:r>
      <w:r w:rsidRPr="00A1043A">
        <w:rPr>
          <w:rStyle w:val="af6"/>
        </w:rPr>
        <w:footnoteReference w:id="1"/>
      </w:r>
      <w:r w:rsidRPr="00A1043A">
        <w:t>、床位、人员、医学技术、信息资源和设施设备等生产要素。</w:t>
      </w:r>
      <w:r w:rsidRPr="00A1043A">
        <w:t>“</w:t>
      </w:r>
      <w:r w:rsidRPr="00A1043A">
        <w:t>十三五</w:t>
      </w:r>
      <w:r w:rsidRPr="00A1043A">
        <w:t>”</w:t>
      </w:r>
      <w:r w:rsidRPr="00A1043A">
        <w:t>以来，我省聚焦健康浙江建设，着力破解医疗资源配置不平衡不充分问题，人群主要健康指标位居全国前列。</w:t>
      </w:r>
      <w:r w:rsidR="005C5274" w:rsidRPr="005C5274">
        <w:t>“</w:t>
      </w:r>
      <w:r w:rsidR="005C5274" w:rsidRPr="005C5274">
        <w:t>十四五</w:t>
      </w:r>
      <w:r w:rsidR="005C5274" w:rsidRPr="005C5274">
        <w:t>”</w:t>
      </w:r>
      <w:r w:rsidR="005C5274" w:rsidRPr="005C5274">
        <w:t>是我省高水平全面建设社会主义现代化的第一个五年，也是开启率先实现卫生健康现代化新征程的第一个五年。</w:t>
      </w:r>
      <w:r w:rsidRPr="00A1043A">
        <w:t>为统筹协调好省级医院建设，促进优质医疗资源有效扩容和均衡布局，为人民群众提供更优质、更高效的医疗服务，</w:t>
      </w:r>
      <w:r w:rsidR="00803771" w:rsidRPr="00A1043A">
        <w:t>依据</w:t>
      </w:r>
      <w:r w:rsidR="00A01919">
        <w:rPr>
          <w:rFonts w:hint="eastAsia"/>
        </w:rPr>
        <w:t>《浙江省国民经济和社会发展第十四个五年规划和二</w:t>
      </w:r>
      <w:r w:rsidR="00A01919">
        <w:rPr>
          <w:rFonts w:ascii="微软雅黑" w:eastAsia="微软雅黑" w:hAnsi="微软雅黑" w:cs="微软雅黑" w:hint="eastAsia"/>
        </w:rPr>
        <w:t>〇</w:t>
      </w:r>
      <w:r w:rsidR="00A01919">
        <w:rPr>
          <w:rFonts w:ascii="仿宋_GB2312" w:hAnsi="仿宋_GB2312" w:cs="仿宋_GB2312" w:hint="eastAsia"/>
        </w:rPr>
        <w:t>三五年远景目标纲要》</w:t>
      </w:r>
      <w:r w:rsidR="00803771" w:rsidRPr="00A1043A">
        <w:rPr>
          <w:rFonts w:hAnsi="仿宋_GB2312"/>
        </w:rPr>
        <w:t>《健康浙江</w:t>
      </w:r>
      <w:r w:rsidR="00803771" w:rsidRPr="00A1043A">
        <w:t>2030</w:t>
      </w:r>
      <w:r w:rsidR="00803771" w:rsidRPr="00A1043A">
        <w:rPr>
          <w:rFonts w:hAnsi="仿宋_GB2312"/>
        </w:rPr>
        <w:t>行动纲要》《浙江省医疗卫生服务体系暨医疗机构设置</w:t>
      </w:r>
      <w:r w:rsidR="00803771" w:rsidRPr="00A1043A">
        <w:t>“</w:t>
      </w:r>
      <w:r w:rsidR="00803771" w:rsidRPr="00A1043A">
        <w:rPr>
          <w:rFonts w:hAnsi="仿宋_GB2312"/>
        </w:rPr>
        <w:t>十四五</w:t>
      </w:r>
      <w:r w:rsidR="00803771" w:rsidRPr="00A1043A">
        <w:t>”</w:t>
      </w:r>
      <w:r w:rsidR="00803771" w:rsidRPr="00A1043A">
        <w:rPr>
          <w:rFonts w:hAnsi="仿宋_GB2312"/>
        </w:rPr>
        <w:t>规划》</w:t>
      </w:r>
      <w:r w:rsidR="008705D8" w:rsidRPr="008705D8">
        <w:rPr>
          <w:rFonts w:hAnsi="仿宋_GB2312" w:hint="eastAsia"/>
        </w:rPr>
        <w:t>《浙江省卫生健康事业发展“十四五”规划》</w:t>
      </w:r>
      <w:r w:rsidR="00803771" w:rsidRPr="00A1043A">
        <w:t>等，</w:t>
      </w:r>
      <w:r w:rsidRPr="00A1043A">
        <w:t>编制《浙江省省级医疗资源配置</w:t>
      </w:r>
      <w:r w:rsidRPr="00A1043A">
        <w:t>“</w:t>
      </w:r>
      <w:r w:rsidRPr="00A1043A">
        <w:t>十四五</w:t>
      </w:r>
      <w:r w:rsidRPr="00A1043A">
        <w:t>”</w:t>
      </w:r>
      <w:r w:rsidRPr="00A1043A">
        <w:t>规划》。规划范围为浙江省全省，规划的主要对象为省级医院，规划期限为</w:t>
      </w:r>
      <w:r w:rsidRPr="00A1043A">
        <w:t>2021~2025</w:t>
      </w:r>
      <w:r w:rsidRPr="00A1043A">
        <w:t>年。</w:t>
      </w:r>
    </w:p>
    <w:p w14:paraId="509CBA4F" w14:textId="77777777" w:rsidR="00164CAB" w:rsidRPr="00A1043A" w:rsidRDefault="00A653DC">
      <w:pPr>
        <w:pStyle w:val="1"/>
        <w:ind w:firstLine="640"/>
        <w:jc w:val="both"/>
      </w:pPr>
      <w:bookmarkStart w:id="1" w:name="_Toc66713938"/>
      <w:bookmarkStart w:id="2" w:name="_Toc67038834"/>
      <w:r w:rsidRPr="00A1043A">
        <w:t>一、现实基础与发展环境</w:t>
      </w:r>
      <w:bookmarkEnd w:id="1"/>
      <w:bookmarkEnd w:id="2"/>
    </w:p>
    <w:p w14:paraId="27A44623" w14:textId="77777777" w:rsidR="00164CAB" w:rsidRPr="00A1043A" w:rsidRDefault="00A653DC">
      <w:pPr>
        <w:pStyle w:val="2"/>
        <w:ind w:firstLine="643"/>
      </w:pPr>
      <w:bookmarkStart w:id="3" w:name="_Toc66713939"/>
      <w:bookmarkStart w:id="4" w:name="_Toc67038835"/>
      <w:r w:rsidRPr="00A1043A">
        <w:t>（一）发展成效</w:t>
      </w:r>
      <w:bookmarkEnd w:id="3"/>
      <w:bookmarkEnd w:id="4"/>
    </w:p>
    <w:p w14:paraId="64237398" w14:textId="77777777" w:rsidR="00164CAB" w:rsidRPr="00A1043A" w:rsidRDefault="00A653DC">
      <w:pPr>
        <w:autoSpaceDE w:val="0"/>
        <w:autoSpaceDN w:val="0"/>
        <w:adjustRightInd w:val="0"/>
        <w:ind w:firstLineChars="200" w:firstLine="640"/>
        <w:rPr>
          <w:rFonts w:ascii="Times New Roman" w:eastAsia="仿宋_GB2312" w:hAnsi="Times New Roman" w:cs="Times New Roman"/>
          <w:sz w:val="32"/>
          <w:szCs w:val="32"/>
        </w:rPr>
      </w:pPr>
      <w:r w:rsidRPr="00A1043A">
        <w:rPr>
          <w:rFonts w:ascii="Times New Roman" w:eastAsia="仿宋_GB2312" w:hAnsi="Times New Roman" w:cs="Times New Roman"/>
          <w:sz w:val="32"/>
          <w:szCs w:val="32"/>
        </w:rPr>
        <w:t>省级医院作为全省最优质的医疗资源，是我省打造</w:t>
      </w:r>
      <w:r w:rsidRPr="00A1043A">
        <w:rPr>
          <w:rFonts w:ascii="Times New Roman" w:eastAsia="仿宋_GB2312" w:hAnsi="Times New Roman" w:cs="Times New Roman"/>
          <w:sz w:val="32"/>
          <w:szCs w:val="32"/>
        </w:rPr>
        <w:t>“</w:t>
      </w:r>
      <w:r w:rsidRPr="00A1043A">
        <w:rPr>
          <w:rFonts w:ascii="Times New Roman" w:eastAsia="仿宋_GB2312" w:hAnsi="Times New Roman" w:cs="Times New Roman"/>
          <w:sz w:val="32"/>
          <w:szCs w:val="32"/>
        </w:rPr>
        <w:t>医学高峰</w:t>
      </w:r>
      <w:r w:rsidRPr="00A1043A">
        <w:rPr>
          <w:rFonts w:ascii="Times New Roman" w:eastAsia="仿宋_GB2312" w:hAnsi="Times New Roman" w:cs="Times New Roman"/>
          <w:sz w:val="32"/>
          <w:szCs w:val="32"/>
        </w:rPr>
        <w:t>”</w:t>
      </w:r>
      <w:r w:rsidRPr="00A1043A">
        <w:rPr>
          <w:rFonts w:ascii="Times New Roman" w:eastAsia="仿宋_GB2312" w:hAnsi="Times New Roman" w:cs="Times New Roman"/>
          <w:sz w:val="32"/>
          <w:szCs w:val="32"/>
        </w:rPr>
        <w:t>的主力军、夯实公共卫生应急防控的排头兵、建设中医药强省的领头雁。</w:t>
      </w:r>
      <w:r w:rsidR="00C1097B" w:rsidRPr="00A1043A">
        <w:rPr>
          <w:rFonts w:ascii="Times New Roman" w:eastAsia="仿宋_GB2312" w:hAnsi="Times New Roman" w:cs="Times New Roman"/>
          <w:sz w:val="32"/>
          <w:szCs w:val="32"/>
        </w:rPr>
        <w:t>截至</w:t>
      </w:r>
      <w:r w:rsidRPr="00A1043A">
        <w:rPr>
          <w:rFonts w:ascii="Times New Roman" w:eastAsia="仿宋_GB2312" w:hAnsi="Times New Roman" w:cs="Times New Roman"/>
          <w:sz w:val="32"/>
          <w:szCs w:val="32"/>
        </w:rPr>
        <w:t>2020</w:t>
      </w:r>
      <w:r w:rsidRPr="00A1043A">
        <w:rPr>
          <w:rFonts w:ascii="Times New Roman" w:eastAsia="仿宋_GB2312" w:hAnsi="Times New Roman" w:cs="Times New Roman"/>
          <w:sz w:val="32"/>
          <w:szCs w:val="32"/>
        </w:rPr>
        <w:t>年底，全省共有省级医院</w:t>
      </w:r>
      <w:r w:rsidRPr="00A1043A">
        <w:rPr>
          <w:rFonts w:ascii="Times New Roman" w:eastAsia="仿宋_GB2312" w:hAnsi="Times New Roman" w:cs="Times New Roman"/>
          <w:sz w:val="32"/>
          <w:szCs w:val="32"/>
        </w:rPr>
        <w:t>18</w:t>
      </w:r>
      <w:r w:rsidRPr="00A1043A">
        <w:rPr>
          <w:rFonts w:ascii="Times New Roman" w:eastAsia="仿宋_GB2312" w:hAnsi="Times New Roman" w:cs="Times New Roman"/>
          <w:sz w:val="32"/>
          <w:szCs w:val="32"/>
        </w:rPr>
        <w:t>家，其中，综合医院</w:t>
      </w:r>
      <w:r w:rsidRPr="00A1043A">
        <w:rPr>
          <w:rFonts w:ascii="Times New Roman" w:eastAsia="仿宋_GB2312" w:hAnsi="Times New Roman" w:cs="Times New Roman"/>
          <w:sz w:val="32"/>
          <w:szCs w:val="32"/>
        </w:rPr>
        <w:t>9</w:t>
      </w:r>
      <w:r w:rsidRPr="00A1043A">
        <w:rPr>
          <w:rFonts w:ascii="Times New Roman" w:eastAsia="仿宋_GB2312" w:hAnsi="Times New Roman" w:cs="Times New Roman"/>
          <w:sz w:val="32"/>
          <w:szCs w:val="32"/>
        </w:rPr>
        <w:t>家，中医医院（含中西医结合医院）</w:t>
      </w:r>
      <w:r w:rsidRPr="00A1043A">
        <w:rPr>
          <w:rFonts w:ascii="Times New Roman" w:eastAsia="仿宋_GB2312" w:hAnsi="Times New Roman" w:cs="Times New Roman"/>
          <w:sz w:val="32"/>
          <w:szCs w:val="32"/>
        </w:rPr>
        <w:t>3</w:t>
      </w:r>
      <w:r w:rsidRPr="00A1043A">
        <w:rPr>
          <w:rFonts w:ascii="Times New Roman" w:eastAsia="仿宋_GB2312" w:hAnsi="Times New Roman" w:cs="Times New Roman"/>
          <w:sz w:val="32"/>
          <w:szCs w:val="32"/>
        </w:rPr>
        <w:t>家，专科医院</w:t>
      </w:r>
      <w:r w:rsidRPr="00A1043A">
        <w:rPr>
          <w:rFonts w:ascii="Times New Roman" w:eastAsia="仿宋_GB2312" w:hAnsi="Times New Roman" w:cs="Times New Roman"/>
          <w:sz w:val="32"/>
          <w:szCs w:val="32"/>
        </w:rPr>
        <w:t>6</w:t>
      </w:r>
      <w:r w:rsidRPr="00A1043A">
        <w:rPr>
          <w:rFonts w:ascii="Times New Roman" w:eastAsia="仿宋_GB2312" w:hAnsi="Times New Roman" w:cs="Times New Roman"/>
          <w:sz w:val="32"/>
          <w:szCs w:val="32"/>
        </w:rPr>
        <w:t>家。</w:t>
      </w:r>
      <w:r w:rsidRPr="00A1043A">
        <w:rPr>
          <w:rFonts w:ascii="Times New Roman" w:eastAsia="仿宋_GB2312" w:hAnsi="Times New Roman" w:cs="Times New Roman"/>
          <w:sz w:val="32"/>
          <w:szCs w:val="32"/>
        </w:rPr>
        <w:t>“</w:t>
      </w:r>
      <w:r w:rsidRPr="00A1043A">
        <w:rPr>
          <w:rFonts w:ascii="Times New Roman" w:eastAsia="仿宋_GB2312" w:hAnsi="Times New Roman" w:cs="Times New Roman"/>
          <w:sz w:val="32"/>
          <w:szCs w:val="32"/>
        </w:rPr>
        <w:t>十三五</w:t>
      </w:r>
      <w:r w:rsidRPr="00A1043A">
        <w:rPr>
          <w:rFonts w:ascii="Times New Roman" w:eastAsia="仿宋_GB2312" w:hAnsi="Times New Roman" w:cs="Times New Roman"/>
          <w:sz w:val="32"/>
          <w:szCs w:val="32"/>
        </w:rPr>
        <w:t>”</w:t>
      </w:r>
      <w:r w:rsidRPr="00A1043A">
        <w:rPr>
          <w:rFonts w:ascii="Times New Roman" w:eastAsia="仿宋_GB2312" w:hAnsi="Times New Roman" w:cs="Times New Roman"/>
          <w:sz w:val="32"/>
          <w:szCs w:val="32"/>
        </w:rPr>
        <w:t>以来，我省坚决贯彻落实省委、省政府的重大决策部署，以全面建成卫生强省为目标，深入推进</w:t>
      </w:r>
      <w:r w:rsidRPr="00A1043A">
        <w:rPr>
          <w:rFonts w:ascii="Times New Roman" w:eastAsia="仿宋_GB2312" w:hAnsi="Times New Roman" w:cs="Times New Roman"/>
          <w:sz w:val="32"/>
          <w:szCs w:val="32"/>
        </w:rPr>
        <w:lastRenderedPageBreak/>
        <w:t>健康浙江</w:t>
      </w:r>
      <w:r w:rsidR="00A1043A">
        <w:rPr>
          <w:rFonts w:ascii="Times New Roman" w:eastAsia="仿宋_GB2312" w:hAnsi="Times New Roman" w:cs="Times New Roman"/>
          <w:sz w:val="32"/>
          <w:szCs w:val="32"/>
        </w:rPr>
        <w:t>建设</w:t>
      </w:r>
      <w:r w:rsidRPr="00A1043A">
        <w:rPr>
          <w:rFonts w:ascii="Times New Roman" w:eastAsia="仿宋_GB2312" w:hAnsi="Times New Roman" w:cs="Times New Roman"/>
          <w:sz w:val="32"/>
          <w:szCs w:val="32"/>
        </w:rPr>
        <w:t>，推动</w:t>
      </w:r>
      <w:r w:rsidRPr="00A1043A">
        <w:rPr>
          <w:rFonts w:ascii="Times New Roman" w:eastAsia="仿宋_GB2312" w:hAnsi="Times New Roman" w:cs="Times New Roman"/>
          <w:sz w:val="32"/>
          <w:szCs w:val="36"/>
        </w:rPr>
        <w:t>省级医院多院区发展格局持续扩大</w:t>
      </w:r>
      <w:r w:rsidRPr="00A1043A">
        <w:rPr>
          <w:rFonts w:ascii="Times New Roman" w:eastAsia="仿宋_GB2312" w:hAnsi="Times New Roman" w:cs="Times New Roman"/>
          <w:sz w:val="32"/>
          <w:szCs w:val="32"/>
        </w:rPr>
        <w:t>，省级医疗资源的整体水平不断提高、活力优势不断激发。</w:t>
      </w:r>
    </w:p>
    <w:p w14:paraId="3F1687FA" w14:textId="7EE57107" w:rsidR="00164CAB" w:rsidRPr="00A1043A" w:rsidRDefault="00A653DC" w:rsidP="00A1043A">
      <w:pPr>
        <w:pStyle w:val="a1"/>
        <w:ind w:firstLine="643"/>
      </w:pPr>
      <w:r w:rsidRPr="00A1043A">
        <w:rPr>
          <w:b/>
          <w:bCs/>
        </w:rPr>
        <w:t>——</w:t>
      </w:r>
      <w:r w:rsidRPr="00A1043A">
        <w:rPr>
          <w:rFonts w:ascii="楷体_GB2312" w:eastAsia="楷体_GB2312" w:hint="eastAsia"/>
          <w:b/>
          <w:bCs/>
        </w:rPr>
        <w:t>医疗服务能力持续增强。</w:t>
      </w:r>
      <w:r w:rsidRPr="00A1043A">
        <w:rPr>
          <w:b/>
          <w:bCs/>
        </w:rPr>
        <w:t>优质医疗资源规模优势明显</w:t>
      </w:r>
      <w:r w:rsidR="000409D3">
        <w:rPr>
          <w:rFonts w:hint="eastAsia"/>
          <w:b/>
          <w:bCs/>
        </w:rPr>
        <w:t>。</w:t>
      </w:r>
      <w:r w:rsidRPr="00A1043A">
        <w:t>20</w:t>
      </w:r>
      <w:r w:rsidR="003810BB" w:rsidRPr="00A1043A">
        <w:t>20</w:t>
      </w:r>
      <w:r w:rsidRPr="00A1043A">
        <w:t>年，省级医院共有核定床位</w:t>
      </w:r>
      <w:r w:rsidR="008705D8">
        <w:t>30</w:t>
      </w:r>
      <w:r w:rsidR="0056435C">
        <w:t>38</w:t>
      </w:r>
      <w:r w:rsidR="003810BB" w:rsidRPr="00A1043A">
        <w:t>0</w:t>
      </w:r>
      <w:r w:rsidRPr="00A1043A">
        <w:t>张（含重症床位</w:t>
      </w:r>
      <w:r w:rsidRPr="00A1043A">
        <w:t>621</w:t>
      </w:r>
      <w:r w:rsidRPr="00A1043A">
        <w:t>张），较</w:t>
      </w:r>
      <w:r w:rsidRPr="00A1043A">
        <w:t>2015</w:t>
      </w:r>
      <w:r w:rsidRPr="00A1043A">
        <w:t>年增长</w:t>
      </w:r>
      <w:r w:rsidR="0056435C">
        <w:t>16.98</w:t>
      </w:r>
      <w:r w:rsidRPr="00A1043A">
        <w:t>%</w:t>
      </w:r>
      <w:r w:rsidR="008705D8">
        <w:rPr>
          <w:rFonts w:hint="eastAsia"/>
        </w:rPr>
        <w:t>，</w:t>
      </w:r>
      <w:r w:rsidRPr="00A1043A">
        <w:t>每千人口床位数</w:t>
      </w:r>
      <w:r w:rsidRPr="00A1043A">
        <w:t>0.5</w:t>
      </w:r>
      <w:r w:rsidR="008705D8">
        <w:t>2</w:t>
      </w:r>
      <w:r w:rsidRPr="00A1043A">
        <w:t>张，比</w:t>
      </w:r>
      <w:r w:rsidRPr="00A1043A">
        <w:t>2015</w:t>
      </w:r>
      <w:r w:rsidRPr="00A1043A">
        <w:t>年增长</w:t>
      </w:r>
      <w:r w:rsidRPr="00A1043A">
        <w:t>0.0</w:t>
      </w:r>
      <w:r w:rsidR="008705D8">
        <w:t>2</w:t>
      </w:r>
      <w:r w:rsidRPr="00A1043A">
        <w:t>张。省级医院共有卫生技术人员</w:t>
      </w:r>
      <w:r w:rsidRPr="00A1043A">
        <w:t>41074</w:t>
      </w:r>
      <w:r w:rsidRPr="00A1043A">
        <w:t>人，其中执业（助理）医师</w:t>
      </w:r>
      <w:r w:rsidRPr="00A1043A">
        <w:t>14514</w:t>
      </w:r>
      <w:r w:rsidRPr="00A1043A">
        <w:t>人，注册护士</w:t>
      </w:r>
      <w:r w:rsidRPr="00A1043A">
        <w:t>20520</w:t>
      </w:r>
      <w:r w:rsidRPr="00A1043A">
        <w:t>人，医护比为</w:t>
      </w:r>
      <w:r w:rsidRPr="00A1043A">
        <w:t>1:1.41</w:t>
      </w:r>
      <w:r w:rsidRPr="00A1043A">
        <w:t>，远高于同期全省平均水平。</w:t>
      </w:r>
      <w:r w:rsidRPr="00A1043A">
        <w:rPr>
          <w:b/>
          <w:bCs/>
        </w:rPr>
        <w:t>优质医疗资源利用效率不断提高</w:t>
      </w:r>
      <w:r w:rsidR="000409D3">
        <w:rPr>
          <w:rFonts w:hint="eastAsia"/>
          <w:b/>
          <w:bCs/>
        </w:rPr>
        <w:t>。</w:t>
      </w:r>
      <w:r w:rsidRPr="00A1043A">
        <w:t>2019</w:t>
      </w:r>
      <w:r w:rsidRPr="00A1043A">
        <w:t>年，省级医院门急诊人次</w:t>
      </w:r>
      <w:r w:rsidRPr="00A1043A">
        <w:t>3934.66</w:t>
      </w:r>
      <w:r w:rsidRPr="00A1043A">
        <w:t>万，出院人次</w:t>
      </w:r>
      <w:r w:rsidRPr="00A1043A">
        <w:t>158.41</w:t>
      </w:r>
      <w:r w:rsidRPr="00A1043A">
        <w:t>万人次，</w:t>
      </w:r>
      <w:r w:rsidRPr="00A1043A">
        <w:t>“</w:t>
      </w:r>
      <w:r w:rsidRPr="00A1043A">
        <w:t>十三五</w:t>
      </w:r>
      <w:r w:rsidRPr="00A1043A">
        <w:t>”</w:t>
      </w:r>
      <w:r w:rsidRPr="00A1043A">
        <w:t>前四年年均</w:t>
      </w:r>
      <w:r w:rsidR="00A1043A" w:rsidRPr="00A1043A">
        <w:t>分别</w:t>
      </w:r>
      <w:r w:rsidRPr="00A1043A">
        <w:t>增长为</w:t>
      </w:r>
      <w:r w:rsidRPr="00A1043A">
        <w:t>6.92%</w:t>
      </w:r>
      <w:r w:rsidRPr="00A1043A">
        <w:t>、</w:t>
      </w:r>
      <w:r w:rsidRPr="00A1043A">
        <w:t>10.45%</w:t>
      </w:r>
      <w:r w:rsidRPr="00A1043A">
        <w:t>。省级医院平均床位周转次数</w:t>
      </w:r>
      <w:r w:rsidRPr="00A1043A">
        <w:t>52.09</w:t>
      </w:r>
      <w:r w:rsidRPr="00A1043A">
        <w:t>次，出院者平均住院日</w:t>
      </w:r>
      <w:r w:rsidRPr="00A1043A">
        <w:t>6.91</w:t>
      </w:r>
      <w:r w:rsidRPr="00A1043A">
        <w:t>天，与</w:t>
      </w:r>
      <w:r w:rsidRPr="00A1043A">
        <w:t>2015</w:t>
      </w:r>
      <w:r w:rsidRPr="00A1043A">
        <w:t>年相比，分别增加</w:t>
      </w:r>
      <w:r w:rsidRPr="00A1043A">
        <w:t>11.96</w:t>
      </w:r>
      <w:r w:rsidRPr="00A1043A">
        <w:t>次和</w:t>
      </w:r>
      <w:r w:rsidR="005F785A">
        <w:t>减少</w:t>
      </w:r>
      <w:r w:rsidRPr="00A1043A">
        <w:t>1.98</w:t>
      </w:r>
      <w:r w:rsidRPr="00A1043A">
        <w:t>天。</w:t>
      </w:r>
      <w:r w:rsidRPr="00A1043A">
        <w:rPr>
          <w:b/>
          <w:bCs/>
        </w:rPr>
        <w:t>优质医疗资源下沉全面推进。</w:t>
      </w:r>
      <w:r w:rsidRPr="00A1043A">
        <w:rPr>
          <w:bCs/>
        </w:rPr>
        <w:t>“</w:t>
      </w:r>
      <w:r w:rsidRPr="00A1043A">
        <w:rPr>
          <w:bCs/>
        </w:rPr>
        <w:t>双下沉、两提升</w:t>
      </w:r>
      <w:r w:rsidRPr="00A1043A">
        <w:rPr>
          <w:bCs/>
        </w:rPr>
        <w:t>”</w:t>
      </w:r>
      <w:r w:rsidRPr="00A1043A">
        <w:rPr>
          <w:bCs/>
        </w:rPr>
        <w:t>持续深化，</w:t>
      </w:r>
      <w:r w:rsidR="00C1097B" w:rsidRPr="00A1043A">
        <w:t>截至</w:t>
      </w:r>
      <w:r w:rsidRPr="00A1043A">
        <w:t>20</w:t>
      </w:r>
      <w:r w:rsidR="003962B8">
        <w:rPr>
          <w:rFonts w:hint="eastAsia"/>
        </w:rPr>
        <w:t>20</w:t>
      </w:r>
      <w:r w:rsidRPr="00A1043A">
        <w:t>年底，</w:t>
      </w:r>
      <w:r w:rsidRPr="00A1043A">
        <w:t>15</w:t>
      </w:r>
      <w:r w:rsidRPr="00A1043A">
        <w:t>家省级医院通过全面托管、重点托管、专科托管等方式，与全省</w:t>
      </w:r>
      <w:r w:rsidRPr="00A1043A">
        <w:t>64</w:t>
      </w:r>
      <w:r w:rsidRPr="00A1043A">
        <w:t>家县级医院建立了合作办医关系，合作办医覆盖</w:t>
      </w:r>
      <w:r w:rsidRPr="00A1043A">
        <w:t>49</w:t>
      </w:r>
      <w:r w:rsidRPr="00A1043A">
        <w:t>个县（市、区），助力全省实现省市级优质医疗资源下沉县域全覆盖。</w:t>
      </w:r>
    </w:p>
    <w:p w14:paraId="5E6B6207" w14:textId="77777777" w:rsidR="00164CAB" w:rsidRPr="00A1043A" w:rsidRDefault="00A653DC">
      <w:pPr>
        <w:pStyle w:val="a1"/>
        <w:ind w:firstLine="643"/>
        <w:rPr>
          <w:b/>
          <w:bCs/>
        </w:rPr>
      </w:pPr>
      <w:r w:rsidRPr="00A1043A">
        <w:rPr>
          <w:b/>
          <w:bCs/>
        </w:rPr>
        <w:t>——</w:t>
      </w:r>
      <w:r w:rsidRPr="000409D3">
        <w:rPr>
          <w:rFonts w:ascii="楷体_GB2312" w:eastAsia="楷体_GB2312" w:hint="eastAsia"/>
          <w:b/>
          <w:bCs/>
        </w:rPr>
        <w:t>“医学高峰”建设高水平起步。</w:t>
      </w:r>
      <w:r w:rsidRPr="00A1043A">
        <w:rPr>
          <w:b/>
          <w:bCs/>
        </w:rPr>
        <w:t>学科建设和科研创新水平不断提升</w:t>
      </w:r>
      <w:r w:rsidR="000409D3">
        <w:rPr>
          <w:rFonts w:hint="eastAsia"/>
          <w:b/>
          <w:bCs/>
        </w:rPr>
        <w:t>。</w:t>
      </w:r>
      <w:r w:rsidRPr="00A1043A">
        <w:t>浙江大学医学院附属第一医院</w:t>
      </w:r>
      <w:bookmarkStart w:id="5" w:name="_Hlk65255318"/>
      <w:r w:rsidRPr="00A1043A">
        <w:t>（以下简称</w:t>
      </w:r>
      <w:r w:rsidR="00FD080D">
        <w:t>浙</w:t>
      </w:r>
      <w:proofErr w:type="gramStart"/>
      <w:r w:rsidR="00FD080D">
        <w:t>医</w:t>
      </w:r>
      <w:proofErr w:type="gramEnd"/>
      <w:r w:rsidR="00FD080D">
        <w:t>一院</w:t>
      </w:r>
      <w:r w:rsidRPr="00A1043A">
        <w:t>）</w:t>
      </w:r>
      <w:bookmarkEnd w:id="5"/>
      <w:r w:rsidRPr="00A1043A">
        <w:t>、浙江大学医学院附属第二医院（以下简称</w:t>
      </w:r>
      <w:r w:rsidR="00FD080D">
        <w:t>浙</w:t>
      </w:r>
      <w:proofErr w:type="gramStart"/>
      <w:r w:rsidR="00FD080D">
        <w:t>医</w:t>
      </w:r>
      <w:proofErr w:type="gramEnd"/>
      <w:r w:rsidR="00FD080D">
        <w:t>二院</w:t>
      </w:r>
      <w:r w:rsidRPr="00A1043A">
        <w:t>）</w:t>
      </w:r>
      <w:r w:rsidR="000409D3" w:rsidRPr="00A1043A">
        <w:t>和</w:t>
      </w:r>
      <w:r w:rsidR="00FD080D" w:rsidRPr="00A1043A">
        <w:t>浙江大学医学院附属</w:t>
      </w:r>
      <w:r w:rsidR="000409D3" w:rsidRPr="00A1043A">
        <w:t>邵逸夫医院</w:t>
      </w:r>
      <w:r w:rsidR="00FD080D" w:rsidRPr="00A1043A">
        <w:t>（以下简称</w:t>
      </w:r>
      <w:r w:rsidR="00FD080D">
        <w:rPr>
          <w:rFonts w:hint="eastAsia"/>
        </w:rPr>
        <w:t>邵逸夫</w:t>
      </w:r>
      <w:r w:rsidR="00FD080D">
        <w:t>医</w:t>
      </w:r>
      <w:r w:rsidR="00FD080D" w:rsidRPr="00A1043A">
        <w:t>院）</w:t>
      </w:r>
      <w:r w:rsidRPr="00A1043A">
        <w:t>3</w:t>
      </w:r>
      <w:r w:rsidRPr="00A1043A">
        <w:t>家省级医院入选全国</w:t>
      </w:r>
      <w:r w:rsidRPr="00A1043A">
        <w:t>12</w:t>
      </w:r>
      <w:r w:rsidRPr="00A1043A">
        <w:t>所</w:t>
      </w:r>
      <w:r w:rsidRPr="00A1043A">
        <w:t>“A++”</w:t>
      </w:r>
      <w:r w:rsidRPr="00A1043A">
        <w:t>综合医院名单，</w:t>
      </w:r>
      <w:r w:rsidRPr="00A1043A">
        <w:t>“A++”</w:t>
      </w:r>
      <w:r w:rsidRPr="00A1043A">
        <w:t>医院数量与上海并列全国第二。</w:t>
      </w:r>
      <w:r w:rsidR="00FD080D">
        <w:t>浙</w:t>
      </w:r>
      <w:proofErr w:type="gramStart"/>
      <w:r w:rsidR="00FD080D">
        <w:t>医</w:t>
      </w:r>
      <w:proofErr w:type="gramEnd"/>
      <w:r w:rsidR="00FD080D">
        <w:t>一院</w:t>
      </w:r>
      <w:r w:rsidRPr="00A1043A">
        <w:t>感染性疾病、</w:t>
      </w:r>
      <w:r w:rsidRPr="00A1043A">
        <w:lastRenderedPageBreak/>
        <w:t>浙江大学医学院附属儿童医院（以下简称浙大儿院）儿童健康与疾病、温州医科大学医学院附属眼视光医院（以下简称温医</w:t>
      </w:r>
      <w:r w:rsidR="0008432A">
        <w:rPr>
          <w:rFonts w:hint="eastAsia"/>
        </w:rPr>
        <w:t>大</w:t>
      </w:r>
      <w:r w:rsidRPr="00A1043A">
        <w:t>眼视光医院）眼耳鼻</w:t>
      </w:r>
      <w:proofErr w:type="gramStart"/>
      <w:r w:rsidRPr="00A1043A">
        <w:t>喉</w:t>
      </w:r>
      <w:proofErr w:type="gramEnd"/>
      <w:r w:rsidRPr="00A1043A">
        <w:t>疾病三个</w:t>
      </w:r>
      <w:proofErr w:type="gramStart"/>
      <w:r w:rsidRPr="00A1043A">
        <w:t>学科获批国家</w:t>
      </w:r>
      <w:proofErr w:type="gramEnd"/>
      <w:r w:rsidRPr="00A1043A">
        <w:t>临床医学研究中心，实现零的突破。温医</w:t>
      </w:r>
      <w:r w:rsidR="0008432A">
        <w:rPr>
          <w:rFonts w:hint="eastAsia"/>
        </w:rPr>
        <w:t>大</w:t>
      </w:r>
      <w:r w:rsidRPr="00A1043A">
        <w:t>眼视光医院成为全国医疗机构唯一一家拥有三个</w:t>
      </w:r>
      <w:r w:rsidRPr="005F785A">
        <w:t>“</w:t>
      </w:r>
      <w:r w:rsidRPr="005F785A">
        <w:t>国字号</w:t>
      </w:r>
      <w:r w:rsidRPr="005F785A">
        <w:t>”</w:t>
      </w:r>
      <w:r w:rsidRPr="005F785A">
        <w:t>研</w:t>
      </w:r>
      <w:r w:rsidRPr="00A1043A">
        <w:t>究平台的单位。</w:t>
      </w:r>
      <w:r w:rsidR="00FD080D">
        <w:t>浙</w:t>
      </w:r>
      <w:proofErr w:type="gramStart"/>
      <w:r w:rsidR="00FD080D">
        <w:t>医</w:t>
      </w:r>
      <w:proofErr w:type="gramEnd"/>
      <w:r w:rsidR="00FD080D">
        <w:t>一院</w:t>
      </w:r>
      <w:r w:rsidRPr="00A1043A">
        <w:t>、</w:t>
      </w:r>
      <w:r w:rsidR="00FD080D">
        <w:t>浙</w:t>
      </w:r>
      <w:proofErr w:type="gramStart"/>
      <w:r w:rsidR="00FD080D">
        <w:t>医</w:t>
      </w:r>
      <w:proofErr w:type="gramEnd"/>
      <w:r w:rsidR="00FD080D">
        <w:t>二院</w:t>
      </w:r>
      <w:r w:rsidRPr="00A1043A">
        <w:t>等</w:t>
      </w:r>
      <w:r w:rsidRPr="00A1043A">
        <w:t>10</w:t>
      </w:r>
      <w:r w:rsidRPr="00A1043A">
        <w:t>家省级医院成功承担并启动委省共建</w:t>
      </w:r>
      <w:r w:rsidRPr="00A1043A">
        <w:t>1</w:t>
      </w:r>
      <w:r w:rsidRPr="00A1043A">
        <w:t>个国家医学中心、</w:t>
      </w:r>
      <w:r w:rsidRPr="00A1043A">
        <w:t>7</w:t>
      </w:r>
      <w:r w:rsidRPr="00A1043A">
        <w:t>个国家区域医疗中心和</w:t>
      </w:r>
      <w:r w:rsidRPr="00A1043A">
        <w:t>10</w:t>
      </w:r>
      <w:r w:rsidRPr="00A1043A">
        <w:t>个重点培育专科的建设任务</w:t>
      </w:r>
      <w:r w:rsidR="005C5274">
        <w:rPr>
          <w:rFonts w:hint="eastAsia"/>
        </w:rPr>
        <w:t>，</w:t>
      </w:r>
      <w:r w:rsidR="005C5274" w:rsidRPr="005C5274">
        <w:t>国家儿童区域医疗中心落地运行</w:t>
      </w:r>
      <w:r w:rsidRPr="00A1043A">
        <w:t>。</w:t>
      </w:r>
      <w:r w:rsidRPr="00A1043A">
        <w:rPr>
          <w:b/>
          <w:bCs/>
        </w:rPr>
        <w:t>“</w:t>
      </w:r>
      <w:r w:rsidRPr="00A1043A">
        <w:rPr>
          <w:b/>
          <w:bCs/>
        </w:rPr>
        <w:t>互联网</w:t>
      </w:r>
      <w:r w:rsidRPr="00A1043A">
        <w:rPr>
          <w:b/>
          <w:bCs/>
        </w:rPr>
        <w:t>+</w:t>
      </w:r>
      <w:r w:rsidRPr="00A1043A">
        <w:rPr>
          <w:b/>
          <w:bCs/>
        </w:rPr>
        <w:t>医疗健康</w:t>
      </w:r>
      <w:r w:rsidRPr="00A1043A">
        <w:rPr>
          <w:b/>
          <w:bCs/>
        </w:rPr>
        <w:t>”</w:t>
      </w:r>
      <w:r w:rsidRPr="00A1043A">
        <w:rPr>
          <w:b/>
          <w:bCs/>
        </w:rPr>
        <w:t>实现快速发展。</w:t>
      </w:r>
      <w:r w:rsidRPr="00A1043A">
        <w:t>“</w:t>
      </w:r>
      <w:r w:rsidRPr="00A1043A">
        <w:t>十三五</w:t>
      </w:r>
      <w:r w:rsidRPr="00A1043A">
        <w:t>”</w:t>
      </w:r>
      <w:r w:rsidRPr="00A1043A">
        <w:t>期间，所有省级医院完成</w:t>
      </w:r>
      <w:proofErr w:type="gramStart"/>
      <w:r w:rsidRPr="00A1043A">
        <w:t>号源池</w:t>
      </w:r>
      <w:proofErr w:type="gramEnd"/>
      <w:r w:rsidRPr="00A1043A">
        <w:t>整合，网上开放</w:t>
      </w:r>
      <w:proofErr w:type="gramStart"/>
      <w:r w:rsidRPr="00A1043A">
        <w:t>号源比例</w:t>
      </w:r>
      <w:proofErr w:type="gramEnd"/>
      <w:r w:rsidRPr="00A1043A">
        <w:t>达</w:t>
      </w:r>
      <w:r w:rsidRPr="00A1043A">
        <w:t>80%</w:t>
      </w:r>
      <w:r w:rsidRPr="00A1043A">
        <w:t>以上，门诊和病区智慧结算率分别达</w:t>
      </w:r>
      <w:r w:rsidRPr="00A1043A">
        <w:t>84.73%</w:t>
      </w:r>
      <w:r w:rsidRPr="00A1043A">
        <w:t>和</w:t>
      </w:r>
      <w:r w:rsidRPr="00A1043A">
        <w:t>81.59%</w:t>
      </w:r>
      <w:r w:rsidRPr="00A1043A">
        <w:t>。</w:t>
      </w:r>
      <w:r w:rsidR="00FD080D">
        <w:t>浙</w:t>
      </w:r>
      <w:proofErr w:type="gramStart"/>
      <w:r w:rsidR="00FD080D">
        <w:t>医</w:t>
      </w:r>
      <w:proofErr w:type="gramEnd"/>
      <w:r w:rsidR="00FD080D">
        <w:t>一院</w:t>
      </w:r>
      <w:r w:rsidRPr="00A1043A">
        <w:t>建立全国首个公立三</w:t>
      </w:r>
      <w:proofErr w:type="gramStart"/>
      <w:r w:rsidRPr="00A1043A">
        <w:t>甲线上院</w:t>
      </w:r>
      <w:proofErr w:type="gramEnd"/>
      <w:r w:rsidRPr="00A1043A">
        <w:t>区</w:t>
      </w:r>
      <w:r w:rsidRPr="00A1043A">
        <w:t>“</w:t>
      </w:r>
      <w:r w:rsidRPr="00A1043A">
        <w:t>浙</w:t>
      </w:r>
      <w:proofErr w:type="gramStart"/>
      <w:r w:rsidRPr="00A1043A">
        <w:t>一</w:t>
      </w:r>
      <w:proofErr w:type="gramEnd"/>
      <w:r w:rsidRPr="00A1043A">
        <w:t>互联网医院</w:t>
      </w:r>
      <w:r w:rsidRPr="00A1043A">
        <w:t>”</w:t>
      </w:r>
      <w:r w:rsidRPr="00A1043A">
        <w:t>；温医</w:t>
      </w:r>
      <w:r w:rsidR="0008432A">
        <w:rPr>
          <w:rFonts w:hint="eastAsia"/>
        </w:rPr>
        <w:t>大</w:t>
      </w:r>
      <w:r w:rsidRPr="00A1043A">
        <w:t>眼视光医院开设全国首家</w:t>
      </w:r>
      <w:r w:rsidRPr="00A1043A">
        <w:t>5G</w:t>
      </w:r>
      <w:r w:rsidRPr="00A1043A">
        <w:t>眼科远程门诊，打造了全新的眼科就诊模式；邵逸夫医院探索</w:t>
      </w:r>
      <w:r w:rsidRPr="00A1043A">
        <w:t>“</w:t>
      </w:r>
      <w:r w:rsidRPr="00A1043A">
        <w:t>互联网</w:t>
      </w:r>
      <w:r w:rsidRPr="00A1043A">
        <w:t>+</w:t>
      </w:r>
      <w:r w:rsidRPr="00A1043A">
        <w:t>医疗服务</w:t>
      </w:r>
      <w:r w:rsidRPr="00A1043A">
        <w:t>”</w:t>
      </w:r>
      <w:r w:rsidRPr="00A1043A">
        <w:t>新模式获得国家</w:t>
      </w:r>
      <w:r w:rsidR="000409D3">
        <w:t>卫</w:t>
      </w:r>
      <w:proofErr w:type="gramStart"/>
      <w:r w:rsidR="000409D3">
        <w:t>健委</w:t>
      </w:r>
      <w:r w:rsidRPr="00A1043A">
        <w:t>肯定</w:t>
      </w:r>
      <w:proofErr w:type="gramEnd"/>
      <w:r w:rsidRPr="00A1043A">
        <w:t>，并向全国推广学习。</w:t>
      </w:r>
    </w:p>
    <w:p w14:paraId="589C8913" w14:textId="77777777" w:rsidR="00164CAB" w:rsidRPr="00A1043A" w:rsidRDefault="00A653DC">
      <w:pPr>
        <w:pStyle w:val="a1"/>
        <w:ind w:firstLine="643"/>
      </w:pPr>
      <w:r w:rsidRPr="00A1043A">
        <w:rPr>
          <w:b/>
        </w:rPr>
        <w:t>——</w:t>
      </w:r>
      <w:r w:rsidRPr="000409D3">
        <w:rPr>
          <w:rFonts w:ascii="楷体_GB2312" w:eastAsia="楷体_GB2312" w:hint="eastAsia"/>
          <w:b/>
        </w:rPr>
        <w:t>重大疫情救治能力显著提升。</w:t>
      </w:r>
      <w:r w:rsidRPr="00A1043A">
        <w:t>面对新冠肺炎疫情防控救治，充分发挥省级医院一线阵地作用，</w:t>
      </w:r>
      <w:r w:rsidRPr="00A1043A">
        <w:t>4</w:t>
      </w:r>
      <w:r w:rsidRPr="00A1043A">
        <w:t>家省级定点医院集中收治重症、危重症，助力浙江在确诊一千例以上的省份中死亡率最低。省级医院医务人员作为援鄂医疗队主力军参与武汉、荆门抗</w:t>
      </w:r>
      <w:proofErr w:type="gramStart"/>
      <w:r w:rsidRPr="00A1043A">
        <w:t>疫</w:t>
      </w:r>
      <w:proofErr w:type="gramEnd"/>
      <w:r w:rsidRPr="00A1043A">
        <w:t>防疫斗争；</w:t>
      </w:r>
      <w:r w:rsidR="00FD080D">
        <w:t>浙</w:t>
      </w:r>
      <w:proofErr w:type="gramStart"/>
      <w:r w:rsidR="00FD080D">
        <w:t>医</w:t>
      </w:r>
      <w:proofErr w:type="gramEnd"/>
      <w:r w:rsidR="00FD080D">
        <w:t>一院</w:t>
      </w:r>
      <w:r w:rsidR="00575D23" w:rsidRPr="00A1043A">
        <w:t>等省级医院通过视频连线累计向</w:t>
      </w:r>
      <w:r w:rsidR="00575D23" w:rsidRPr="00A1043A">
        <w:t>67</w:t>
      </w:r>
      <w:r w:rsidR="00575D23" w:rsidRPr="00A1043A">
        <w:t>个国家近</w:t>
      </w:r>
      <w:r w:rsidR="00575D23" w:rsidRPr="00A1043A">
        <w:t>700</w:t>
      </w:r>
      <w:r w:rsidR="00575D23" w:rsidRPr="00A1043A">
        <w:t>家医疗卫生机构分享抗</w:t>
      </w:r>
      <w:proofErr w:type="gramStart"/>
      <w:r w:rsidR="00575D23" w:rsidRPr="00A1043A">
        <w:t>疫</w:t>
      </w:r>
      <w:proofErr w:type="gramEnd"/>
      <w:r w:rsidR="00575D23" w:rsidRPr="00A1043A">
        <w:t>经验；</w:t>
      </w:r>
      <w:r w:rsidRPr="00A1043A">
        <w:t>邵逸夫医院参与起草修订多个互联网助力疫情防控的国家政策文件。</w:t>
      </w:r>
    </w:p>
    <w:p w14:paraId="08437246" w14:textId="77777777" w:rsidR="00164CAB" w:rsidRPr="00A1043A" w:rsidRDefault="00A653DC">
      <w:pPr>
        <w:pStyle w:val="a1"/>
        <w:ind w:firstLine="643"/>
      </w:pPr>
      <w:r w:rsidRPr="00A1043A">
        <w:rPr>
          <w:b/>
          <w:bCs/>
        </w:rPr>
        <w:lastRenderedPageBreak/>
        <w:t>——</w:t>
      </w:r>
      <w:r w:rsidRPr="00575D23">
        <w:rPr>
          <w:rFonts w:ascii="楷体_GB2312" w:eastAsia="楷体_GB2312" w:hint="eastAsia"/>
          <w:b/>
        </w:rPr>
        <w:t>中医药传承创新卓有成效。</w:t>
      </w:r>
      <w:r w:rsidRPr="00A1043A">
        <w:t>中医药重点学科和创新平台建设纵深推进，浙江中医药大学附属第二医院</w:t>
      </w:r>
      <w:r w:rsidR="00575D23">
        <w:rPr>
          <w:rFonts w:hint="eastAsia"/>
        </w:rPr>
        <w:t>（</w:t>
      </w:r>
      <w:r w:rsidR="008705D8">
        <w:rPr>
          <w:rFonts w:hint="eastAsia"/>
        </w:rPr>
        <w:t>以下简称</w:t>
      </w:r>
      <w:r w:rsidR="00575D23">
        <w:rPr>
          <w:rFonts w:hint="eastAsia"/>
        </w:rPr>
        <w:t>省新华医院）</w:t>
      </w:r>
      <w:r w:rsidRPr="00A1043A">
        <w:t>被列入第二批国家中医临床研究基地建设单位名单，</w:t>
      </w:r>
      <w:r w:rsidRPr="00A1043A">
        <w:t>4</w:t>
      </w:r>
      <w:r w:rsidRPr="00A1043A">
        <w:t>家省级医院被列入国家中医药传承创新工程建设单位，省中医院血液病科入选国家区域中医（专科）诊疗中心建设项目，省中医院牵头的胃癌、省立同德医院牵头的重度抑郁症、省新华医院牵头的系统性红斑狼疮</w:t>
      </w:r>
      <w:r w:rsidRPr="00A1043A">
        <w:t>3</w:t>
      </w:r>
      <w:r w:rsidRPr="00A1043A">
        <w:t>个项目获</w:t>
      </w:r>
      <w:proofErr w:type="gramStart"/>
      <w:r w:rsidRPr="00A1043A">
        <w:t>批国家</w:t>
      </w:r>
      <w:proofErr w:type="gramEnd"/>
      <w:r w:rsidRPr="00A1043A">
        <w:t>重大疑难疾病中西医临床协作试点项目。</w:t>
      </w:r>
    </w:p>
    <w:p w14:paraId="1E83AF23" w14:textId="77777777" w:rsidR="00164CAB" w:rsidRPr="00A1043A" w:rsidRDefault="00A653DC">
      <w:pPr>
        <w:pStyle w:val="2"/>
        <w:ind w:firstLine="643"/>
      </w:pPr>
      <w:bookmarkStart w:id="6" w:name="_Toc66713940"/>
      <w:bookmarkStart w:id="7" w:name="_Toc67038836"/>
      <w:r w:rsidRPr="00A1043A">
        <w:t>（二）存在问题</w:t>
      </w:r>
      <w:bookmarkEnd w:id="6"/>
      <w:bookmarkEnd w:id="7"/>
    </w:p>
    <w:p w14:paraId="3CE2A509" w14:textId="77777777" w:rsidR="00164CAB" w:rsidRPr="00C244C2" w:rsidRDefault="00A653DC" w:rsidP="009E7A52">
      <w:pPr>
        <w:pStyle w:val="3"/>
        <w:ind w:firstLine="643"/>
      </w:pPr>
      <w:r w:rsidRPr="00C244C2">
        <w:rPr>
          <w:rFonts w:hint="eastAsia"/>
        </w:rPr>
        <w:t>1.</w:t>
      </w:r>
      <w:r w:rsidRPr="00C244C2">
        <w:rPr>
          <w:rFonts w:hint="eastAsia"/>
        </w:rPr>
        <w:t>省级医疗资源空间结构有待调整</w:t>
      </w:r>
    </w:p>
    <w:p w14:paraId="5DE22382" w14:textId="0A14C048" w:rsidR="00164CAB" w:rsidRPr="00A1043A" w:rsidRDefault="00A653DC">
      <w:pPr>
        <w:pStyle w:val="a1"/>
        <w:ind w:firstLine="643"/>
      </w:pPr>
      <w:r w:rsidRPr="00A1043A">
        <w:rPr>
          <w:b/>
        </w:rPr>
        <w:t>一是</w:t>
      </w:r>
      <w:r w:rsidRPr="00A1043A">
        <w:rPr>
          <w:bCs/>
        </w:rPr>
        <w:t>区域发展尚显不均</w:t>
      </w:r>
      <w:r w:rsidRPr="00A1043A">
        <w:t>，</w:t>
      </w:r>
      <w:r w:rsidR="00DB48D5">
        <w:rPr>
          <w:rFonts w:hint="eastAsia"/>
        </w:rPr>
        <w:t>大部分</w:t>
      </w:r>
      <w:r w:rsidRPr="00A1043A">
        <w:t>省级医院（含分院区）集中布局于杭州城区，</w:t>
      </w:r>
      <w:r w:rsidR="00C244C2">
        <w:rPr>
          <w:rFonts w:hint="eastAsia"/>
        </w:rPr>
        <w:t>浙中、浙西等</w:t>
      </w:r>
      <w:r w:rsidRPr="00A1043A">
        <w:t>地区受制于区位及基础条件劣势，优质医疗资源配置相对不足，山区海岛等偏远地区资源相对缺乏、发展不快。</w:t>
      </w:r>
      <w:r w:rsidRPr="00A1043A">
        <w:rPr>
          <w:b/>
        </w:rPr>
        <w:t>二是</w:t>
      </w:r>
      <w:r w:rsidRPr="00A1043A">
        <w:rPr>
          <w:bCs/>
        </w:rPr>
        <w:t>优质医疗资源供需矛盾尚待化解</w:t>
      </w:r>
      <w:r w:rsidRPr="00A1043A">
        <w:t>，省级医疗资源配置与群众就诊需求始终未走出</w:t>
      </w:r>
      <w:r w:rsidRPr="00A1043A">
        <w:t>“</w:t>
      </w:r>
      <w:r w:rsidRPr="00A1043A">
        <w:t>倒金字塔</w:t>
      </w:r>
      <w:r w:rsidRPr="00A1043A">
        <w:t>”</w:t>
      </w:r>
      <w:r w:rsidRPr="00A1043A">
        <w:t>困局。</w:t>
      </w:r>
    </w:p>
    <w:p w14:paraId="477918E1" w14:textId="77777777" w:rsidR="00164CAB" w:rsidRPr="00C244C2" w:rsidRDefault="00A653DC" w:rsidP="009E7A52">
      <w:pPr>
        <w:pStyle w:val="3"/>
        <w:ind w:firstLine="643"/>
      </w:pPr>
      <w:r w:rsidRPr="00C244C2">
        <w:t>2.</w:t>
      </w:r>
      <w:r w:rsidRPr="00C244C2">
        <w:t>不同层级医疗资源调配有待优化</w:t>
      </w:r>
    </w:p>
    <w:p w14:paraId="0BBC43BD" w14:textId="77777777" w:rsidR="00164CAB" w:rsidRPr="00A1043A" w:rsidRDefault="00A653DC">
      <w:pPr>
        <w:pStyle w:val="a1"/>
        <w:ind w:firstLine="643"/>
      </w:pPr>
      <w:r w:rsidRPr="00A1043A">
        <w:rPr>
          <w:b/>
        </w:rPr>
        <w:t>一是</w:t>
      </w:r>
      <w:r w:rsidRPr="00A1043A">
        <w:t>省级医院仍承担了大量常见病、多发病的诊治工作，医生疲于应付低水平的重复性劳动，</w:t>
      </w:r>
      <w:r w:rsidRPr="00A1043A">
        <w:t>“</w:t>
      </w:r>
      <w:r w:rsidRPr="00A1043A">
        <w:t>基层首诊、双向转诊、急慢分治、上下联动</w:t>
      </w:r>
      <w:r w:rsidRPr="00A1043A">
        <w:t>”</w:t>
      </w:r>
      <w:r w:rsidRPr="00A1043A">
        <w:t>的分级诊疗格局尚未形成。</w:t>
      </w:r>
      <w:r w:rsidRPr="00A1043A">
        <w:rPr>
          <w:b/>
        </w:rPr>
        <w:t>二是</w:t>
      </w:r>
      <w:r w:rsidRPr="00A1043A">
        <w:t>“</w:t>
      </w:r>
      <w:r w:rsidRPr="00A1043A">
        <w:t>双下沉</w:t>
      </w:r>
      <w:r w:rsidRPr="00A1043A">
        <w:t>”</w:t>
      </w:r>
      <w:r w:rsidRPr="00A1043A">
        <w:t>的精准性、创新性、实效性不足，对基层医院诊疗水平、医院管理、人才梯队建设等方面带动提升作用有待进一步加强。</w:t>
      </w:r>
      <w:r w:rsidRPr="00A1043A">
        <w:rPr>
          <w:b/>
        </w:rPr>
        <w:t>三是</w:t>
      </w:r>
      <w:r w:rsidRPr="00A1043A">
        <w:t>总院与分院间协调管理、医疗资源统筹配置等问题凸显，多院区一体化、同质化发展亟待创新推进。</w:t>
      </w:r>
    </w:p>
    <w:p w14:paraId="507F4E86" w14:textId="77777777" w:rsidR="00164CAB" w:rsidRPr="00C244C2" w:rsidRDefault="00A653DC" w:rsidP="009E7A52">
      <w:pPr>
        <w:pStyle w:val="3"/>
        <w:ind w:firstLine="643"/>
      </w:pPr>
      <w:r w:rsidRPr="00C244C2">
        <w:lastRenderedPageBreak/>
        <w:t>3.</w:t>
      </w:r>
      <w:r w:rsidR="00C244C2">
        <w:t>医学</w:t>
      </w:r>
      <w:r w:rsidRPr="00C244C2">
        <w:t>高峰</w:t>
      </w:r>
      <w:r w:rsidR="00C244C2">
        <w:t>建设有</w:t>
      </w:r>
      <w:r w:rsidRPr="00C244C2">
        <w:t>待</w:t>
      </w:r>
      <w:r w:rsidR="00C244C2">
        <w:rPr>
          <w:rFonts w:hint="eastAsia"/>
        </w:rPr>
        <w:t>加</w:t>
      </w:r>
      <w:r w:rsidR="00C244C2">
        <w:t>速提效</w:t>
      </w:r>
    </w:p>
    <w:p w14:paraId="3EF4529B" w14:textId="77777777" w:rsidR="00164CAB" w:rsidRPr="00A1043A" w:rsidRDefault="00A653DC">
      <w:pPr>
        <w:pStyle w:val="a1"/>
        <w:ind w:firstLine="643"/>
      </w:pPr>
      <w:r w:rsidRPr="00A1043A">
        <w:rPr>
          <w:b/>
        </w:rPr>
        <w:t>一是学科建设亟待进一步优化。</w:t>
      </w:r>
      <w:r w:rsidR="00C244C2" w:rsidRPr="00A1043A">
        <w:t>学科发展不平衡现象凸显，</w:t>
      </w:r>
      <w:r w:rsidRPr="00A1043A">
        <w:t>重大疾病和疑难病例外流比例较高，妇产儿科等学科建设缺乏显示度高、标志性强的成果，在国际国内尚未形成影响力、辐射力。</w:t>
      </w:r>
      <w:r w:rsidRPr="00A1043A">
        <w:rPr>
          <w:b/>
        </w:rPr>
        <w:t>二是人才队伍建设有待突破。</w:t>
      </w:r>
      <w:r w:rsidRPr="00A1043A">
        <w:t>领军人才、创新人才、高水平创新团队不足，卫生高层次人才整体质量、数量和投入与上海、江苏、广东等存在较大差距，人才</w:t>
      </w:r>
      <w:proofErr w:type="gramStart"/>
      <w:r w:rsidRPr="00A1043A">
        <w:t>引培留</w:t>
      </w:r>
      <w:proofErr w:type="gramEnd"/>
      <w:r w:rsidRPr="00A1043A">
        <w:t>问题仍然凸显。</w:t>
      </w:r>
      <w:r w:rsidRPr="00A1043A">
        <w:rPr>
          <w:b/>
        </w:rPr>
        <w:t>三是科技创新和科研转化能力有待加强。</w:t>
      </w:r>
      <w:r w:rsidRPr="00A1043A">
        <w:t>截</w:t>
      </w:r>
      <w:r w:rsidR="00C1097B" w:rsidRPr="00A1043A">
        <w:t>至</w:t>
      </w:r>
      <w:r w:rsidRPr="00A1043A">
        <w:t>2019</w:t>
      </w:r>
      <w:r w:rsidRPr="00A1043A">
        <w:t>年底，累计</w:t>
      </w:r>
      <w:r w:rsidRPr="00A1043A">
        <w:t>7</w:t>
      </w:r>
      <w:r w:rsidRPr="00A1043A">
        <w:t>家省级医院入选全国科技实力百强医院，虽助力浙江成功跻身全国医院科技量值第一方阵，但在百强医院总数、科技产出、学术影响力等各方面仍与北京</w:t>
      </w:r>
      <w:r w:rsidR="00C244C2" w:rsidRPr="00A1043A">
        <w:t>、</w:t>
      </w:r>
      <w:r w:rsidR="00C244C2">
        <w:t>上海</w:t>
      </w:r>
      <w:r w:rsidR="00C244C2">
        <w:rPr>
          <w:rFonts w:hint="eastAsia"/>
        </w:rPr>
        <w:t>、</w:t>
      </w:r>
      <w:r w:rsidR="00C244C2" w:rsidRPr="00A1043A">
        <w:t>四川</w:t>
      </w:r>
      <w:r w:rsidR="00C244C2">
        <w:rPr>
          <w:rFonts w:hint="eastAsia"/>
        </w:rPr>
        <w:t>省市</w:t>
      </w:r>
      <w:r w:rsidRPr="00A1043A">
        <w:t>存在较大差距。</w:t>
      </w:r>
    </w:p>
    <w:p w14:paraId="3E11DBAD" w14:textId="77777777" w:rsidR="00164CAB" w:rsidRPr="00A1043A" w:rsidRDefault="00A653DC">
      <w:pPr>
        <w:pStyle w:val="2"/>
        <w:ind w:firstLine="643"/>
      </w:pPr>
      <w:bookmarkStart w:id="8" w:name="_Toc66713941"/>
      <w:bookmarkStart w:id="9" w:name="_Toc67038837"/>
      <w:r w:rsidRPr="00A1043A">
        <w:t>（三）面临形势</w:t>
      </w:r>
      <w:bookmarkEnd w:id="8"/>
      <w:bookmarkEnd w:id="9"/>
    </w:p>
    <w:p w14:paraId="4E254DBE" w14:textId="77777777" w:rsidR="00164CAB" w:rsidRPr="00A1043A" w:rsidRDefault="00A653DC" w:rsidP="005C5274">
      <w:pPr>
        <w:pStyle w:val="a1"/>
        <w:ind w:firstLine="640"/>
      </w:pPr>
      <w:r w:rsidRPr="00A1043A">
        <w:t>“</w:t>
      </w:r>
      <w:r w:rsidRPr="00A1043A">
        <w:t>十四五</w:t>
      </w:r>
      <w:r w:rsidRPr="00A1043A">
        <w:t>”</w:t>
      </w:r>
      <w:r w:rsidRPr="00A1043A">
        <w:t>时期是</w:t>
      </w:r>
      <w:r w:rsidR="00C244C2">
        <w:rPr>
          <w:rFonts w:hint="eastAsia"/>
        </w:rPr>
        <w:t>我</w:t>
      </w:r>
      <w:r w:rsidRPr="00A1043A">
        <w:t>省高水平建设健康浙江、加快推进卫生健康现代化的关键时期。新时期省级医院</w:t>
      </w:r>
      <w:r w:rsidR="005C5274">
        <w:rPr>
          <w:rFonts w:hint="eastAsia"/>
        </w:rPr>
        <w:t>发展</w:t>
      </w:r>
      <w:r w:rsidRPr="00A1043A">
        <w:t>形势发生了深刻变化，</w:t>
      </w:r>
      <w:r w:rsidR="005C5274">
        <w:rPr>
          <w:rFonts w:hint="eastAsia"/>
        </w:rPr>
        <w:t>面临新的机遇和挑战</w:t>
      </w:r>
      <w:r w:rsidRPr="00A1043A">
        <w:t>。</w:t>
      </w:r>
    </w:p>
    <w:p w14:paraId="08246052" w14:textId="77777777" w:rsidR="00164CAB" w:rsidRPr="00A1043A" w:rsidRDefault="00A653DC">
      <w:pPr>
        <w:pStyle w:val="a1"/>
        <w:ind w:firstLine="643"/>
      </w:pPr>
      <w:r w:rsidRPr="00290389">
        <w:rPr>
          <w:rFonts w:ascii="楷体_GB2312" w:eastAsia="楷体_GB2312" w:hint="eastAsia"/>
          <w:b/>
          <w:bCs/>
        </w:rPr>
        <w:t>建设社会主义现代化</w:t>
      </w:r>
      <w:proofErr w:type="gramStart"/>
      <w:r w:rsidRPr="00290389">
        <w:rPr>
          <w:rFonts w:ascii="楷体_GB2312" w:eastAsia="楷体_GB2312" w:hint="eastAsia"/>
          <w:b/>
          <w:bCs/>
        </w:rPr>
        <w:t>先行省赋予</w:t>
      </w:r>
      <w:proofErr w:type="gramEnd"/>
      <w:r w:rsidRPr="00290389">
        <w:rPr>
          <w:rFonts w:ascii="楷体_GB2312" w:eastAsia="楷体_GB2312" w:hint="eastAsia"/>
          <w:b/>
          <w:bCs/>
        </w:rPr>
        <w:t>省级医院新使命。</w:t>
      </w:r>
      <w:r w:rsidR="00954A46" w:rsidRPr="00954A46">
        <w:rPr>
          <w:rFonts w:hint="eastAsia"/>
        </w:rPr>
        <w:t>推动我省</w:t>
      </w:r>
      <w:r w:rsidRPr="00A1043A">
        <w:t>人民健康水平</w:t>
      </w:r>
      <w:r w:rsidR="00290389">
        <w:t>走在前列</w:t>
      </w:r>
      <w:r w:rsidR="00290389">
        <w:rPr>
          <w:rFonts w:hint="eastAsia"/>
        </w:rPr>
        <w:t>，</w:t>
      </w:r>
      <w:r w:rsidRPr="00A1043A">
        <w:t>是打造</w:t>
      </w:r>
      <w:r w:rsidRPr="00A1043A">
        <w:t>“</w:t>
      </w:r>
      <w:r w:rsidRPr="00A1043A">
        <w:t>重要窗口</w:t>
      </w:r>
      <w:r w:rsidRPr="00A1043A">
        <w:t>”</w:t>
      </w:r>
      <w:r w:rsidRPr="00A1043A">
        <w:t>、建设社会主义现代化</w:t>
      </w:r>
      <w:proofErr w:type="gramStart"/>
      <w:r w:rsidRPr="00A1043A">
        <w:t>先行省</w:t>
      </w:r>
      <w:proofErr w:type="gramEnd"/>
      <w:r w:rsidRPr="00A1043A">
        <w:t>的重要内容</w:t>
      </w:r>
      <w:r w:rsidR="00290389">
        <w:t>之一</w:t>
      </w:r>
      <w:r w:rsidRPr="00A1043A">
        <w:t>。省级医院</w:t>
      </w:r>
      <w:r w:rsidR="00954A46">
        <w:t>作为我省优质医疗资源主力军</w:t>
      </w:r>
      <w:r w:rsidR="00954A46">
        <w:rPr>
          <w:rFonts w:hint="eastAsia"/>
        </w:rPr>
        <w:t>，</w:t>
      </w:r>
      <w:r w:rsidR="00954A46">
        <w:t>更需</w:t>
      </w:r>
      <w:r w:rsidR="00954A46" w:rsidRPr="00954A46">
        <w:t>服务大局</w:t>
      </w:r>
      <w:r w:rsidR="00954A46" w:rsidRPr="00954A46">
        <w:rPr>
          <w:rFonts w:hint="eastAsia"/>
        </w:rPr>
        <w:t>、</w:t>
      </w:r>
      <w:r w:rsidR="00954A46" w:rsidRPr="00954A46">
        <w:t>融入大局</w:t>
      </w:r>
      <w:r w:rsidR="00954A46" w:rsidRPr="00954A46">
        <w:rPr>
          <w:rFonts w:hint="eastAsia"/>
        </w:rPr>
        <w:t>，</w:t>
      </w:r>
      <w:r w:rsidR="00954A46">
        <w:rPr>
          <w:rFonts w:hint="eastAsia"/>
        </w:rPr>
        <w:t>坚持</w:t>
      </w:r>
      <w:r w:rsidR="00954A46" w:rsidRPr="00954A46">
        <w:t>以提升创新</w:t>
      </w:r>
      <w:proofErr w:type="gramStart"/>
      <w:r w:rsidR="00954A46" w:rsidRPr="00954A46">
        <w:t>策源能力</w:t>
      </w:r>
      <w:proofErr w:type="gramEnd"/>
      <w:r w:rsidR="00954A46" w:rsidRPr="00954A46">
        <w:t>为</w:t>
      </w:r>
      <w:r w:rsidR="00954A46" w:rsidRPr="00954A46">
        <w:t>“</w:t>
      </w:r>
      <w:r w:rsidR="00954A46" w:rsidRPr="00954A46">
        <w:t>硬核</w:t>
      </w:r>
      <w:r w:rsidR="00954A46" w:rsidRPr="00954A46">
        <w:t>”</w:t>
      </w:r>
      <w:r w:rsidR="00954A46" w:rsidRPr="00954A46">
        <w:t>，</w:t>
      </w:r>
      <w:r w:rsidR="00954A46" w:rsidRPr="00A1043A">
        <w:t>聚力打造更多具有较高影响力的标志性成果，</w:t>
      </w:r>
      <w:r w:rsidR="00954A46" w:rsidRPr="00954A46">
        <w:t>加快打造</w:t>
      </w:r>
      <w:r w:rsidR="00954A46" w:rsidRPr="00954A46">
        <w:t>“</w:t>
      </w:r>
      <w:r w:rsidR="00954A46" w:rsidRPr="00954A46">
        <w:t>医学高峰</w:t>
      </w:r>
      <w:r w:rsidR="00954A46" w:rsidRPr="00954A46">
        <w:t>”</w:t>
      </w:r>
      <w:r w:rsidRPr="00A1043A">
        <w:t>。</w:t>
      </w:r>
    </w:p>
    <w:p w14:paraId="768FEBA6" w14:textId="77777777" w:rsidR="00954A46" w:rsidRPr="00A1043A" w:rsidRDefault="00954A46" w:rsidP="00954A46">
      <w:pPr>
        <w:pStyle w:val="a1"/>
        <w:ind w:firstLine="643"/>
      </w:pPr>
      <w:r w:rsidRPr="00954A46">
        <w:rPr>
          <w:rFonts w:ascii="楷体_GB2312" w:eastAsia="楷体_GB2312" w:hint="eastAsia"/>
          <w:b/>
          <w:bCs/>
        </w:rPr>
        <w:t>共同富裕示范区建设等重大战略部署对省级医疗资源优化布局提出新要求。</w:t>
      </w:r>
      <w:r w:rsidRPr="00A1043A">
        <w:t>共同富裕示范区建设</w:t>
      </w:r>
      <w:r>
        <w:t>要求</w:t>
      </w:r>
      <w:r w:rsidRPr="00A1043A">
        <w:t>优质医疗资</w:t>
      </w:r>
      <w:r w:rsidRPr="00A1043A">
        <w:lastRenderedPageBreak/>
        <w:t>源均衡布局</w:t>
      </w:r>
      <w:r>
        <w:rPr>
          <w:rFonts w:hint="eastAsia"/>
        </w:rPr>
        <w:t>、</w:t>
      </w:r>
      <w:r>
        <w:t>精准下沉</w:t>
      </w:r>
      <w:r w:rsidRPr="00A1043A">
        <w:t>，</w:t>
      </w:r>
      <w:r w:rsidR="00CA1ABA">
        <w:rPr>
          <w:rFonts w:hint="eastAsia"/>
        </w:rPr>
        <w:t>我省</w:t>
      </w:r>
      <w:r w:rsidR="00E2180E">
        <w:t>亟需解决</w:t>
      </w:r>
      <w:r w:rsidRPr="00A1043A">
        <w:t>城乡医疗资源配置失衡，山区海岛县医疗卫生服务能力弱</w:t>
      </w:r>
      <w:r w:rsidR="00E2180E">
        <w:rPr>
          <w:rFonts w:hint="eastAsia"/>
        </w:rPr>
        <w:t>等</w:t>
      </w:r>
      <w:r w:rsidR="00E2180E">
        <w:t>问题</w:t>
      </w:r>
      <w:r w:rsidR="00E2180E">
        <w:rPr>
          <w:rFonts w:hint="eastAsia"/>
        </w:rPr>
        <w:t>，</w:t>
      </w:r>
      <w:r w:rsidR="00E2180E">
        <w:t>这需要省级医院主动担当作为</w:t>
      </w:r>
      <w:r w:rsidR="00E2180E">
        <w:rPr>
          <w:rFonts w:hint="eastAsia"/>
        </w:rPr>
        <w:t>，</w:t>
      </w:r>
      <w:r w:rsidR="00E2180E" w:rsidRPr="00E2180E">
        <w:t>加大向县域</w:t>
      </w:r>
      <w:r w:rsidR="00E2180E" w:rsidRPr="00E2180E">
        <w:rPr>
          <w:rFonts w:hint="eastAsia"/>
        </w:rPr>
        <w:t>特别</w:t>
      </w:r>
      <w:r w:rsidR="00E2180E" w:rsidRPr="00E2180E">
        <w:t>是山区海岛县扩容下沉力度。</w:t>
      </w:r>
      <w:r w:rsidR="00E2180E">
        <w:t>此外</w:t>
      </w:r>
      <w:r w:rsidR="00E2180E">
        <w:rPr>
          <w:rFonts w:hint="eastAsia"/>
        </w:rPr>
        <w:t>，</w:t>
      </w:r>
      <w:r w:rsidR="00E2180E">
        <w:t>当前</w:t>
      </w:r>
      <w:r w:rsidR="00E2180E">
        <w:rPr>
          <w:rFonts w:hint="eastAsia"/>
        </w:rPr>
        <w:t>优质</w:t>
      </w:r>
      <w:r w:rsidR="00E2180E">
        <w:t>医疗资源</w:t>
      </w:r>
      <w:r w:rsidRPr="00A1043A">
        <w:t>空间</w:t>
      </w:r>
      <w:r w:rsidR="00E2180E" w:rsidRPr="00A1043A">
        <w:t>布局</w:t>
      </w:r>
      <w:r w:rsidRPr="00A1043A">
        <w:t>高度集中，</w:t>
      </w:r>
      <w:r>
        <w:rPr>
          <w:rFonts w:hint="eastAsia"/>
        </w:rPr>
        <w:t>导致</w:t>
      </w:r>
      <w:r w:rsidRPr="00A1043A">
        <w:t>省域病源向杭州集中，进一步加剧优质医疗资源的供需矛盾。与杭州相比，温州、宁波、金华等区域优质医疗资源规模效应尚未显现，无法有效满足群众对优质医疗服务的需求，城市能级提升和人才聚集难以持续，进而影响全省大都市区发展战略的实施</w:t>
      </w:r>
      <w:r w:rsidR="00E2180E">
        <w:rPr>
          <w:rFonts w:hint="eastAsia"/>
        </w:rPr>
        <w:t>。省级医院要进一步通过扩容和均衡布局，更好服务和</w:t>
      </w:r>
      <w:proofErr w:type="gramStart"/>
      <w:r w:rsidR="00E2180E">
        <w:rPr>
          <w:rFonts w:hint="eastAsia"/>
        </w:rPr>
        <w:t>助力四</w:t>
      </w:r>
      <w:proofErr w:type="gramEnd"/>
      <w:r w:rsidR="00E2180E">
        <w:rPr>
          <w:rFonts w:hint="eastAsia"/>
        </w:rPr>
        <w:t>大都市区建设。</w:t>
      </w:r>
    </w:p>
    <w:p w14:paraId="0A50328C" w14:textId="77777777" w:rsidR="004E2C21" w:rsidRDefault="00A653DC">
      <w:pPr>
        <w:pStyle w:val="a1"/>
        <w:ind w:firstLine="643"/>
      </w:pPr>
      <w:r w:rsidRPr="00A95AB4">
        <w:rPr>
          <w:rFonts w:ascii="楷体_GB2312" w:eastAsia="楷体_GB2312" w:hint="eastAsia"/>
          <w:b/>
          <w:bCs/>
        </w:rPr>
        <w:t>新冠肺炎疫情迫使省级医院加快适应新时局。</w:t>
      </w:r>
      <w:r w:rsidRPr="00A1043A">
        <w:t>在新冠肺炎疫情防控中，</w:t>
      </w:r>
      <w:r w:rsidR="00E2180E">
        <w:rPr>
          <w:rFonts w:hint="eastAsia"/>
        </w:rPr>
        <w:t>我</w:t>
      </w:r>
      <w:r w:rsidRPr="00A1043A">
        <w:t>省</w:t>
      </w:r>
      <w:r w:rsidR="0032540C">
        <w:rPr>
          <w:rFonts w:hint="eastAsia"/>
        </w:rPr>
        <w:t>交出</w:t>
      </w:r>
      <w:r w:rsidRPr="00A1043A">
        <w:t>了防控</w:t>
      </w:r>
      <w:r w:rsidR="0032540C">
        <w:t>高分报表</w:t>
      </w:r>
      <w:r w:rsidRPr="00A1043A">
        <w:t>，但也暴露出一些</w:t>
      </w:r>
      <w:r w:rsidR="0032540C">
        <w:t>短板和</w:t>
      </w:r>
      <w:r w:rsidR="0032540C">
        <w:rPr>
          <w:rFonts w:hint="eastAsia"/>
        </w:rPr>
        <w:t>弱项</w:t>
      </w:r>
      <w:r w:rsidRPr="00A1043A">
        <w:t>，</w:t>
      </w:r>
      <w:proofErr w:type="gramStart"/>
      <w:r w:rsidRPr="00A1043A">
        <w:t>医</w:t>
      </w:r>
      <w:proofErr w:type="gramEnd"/>
      <w:r w:rsidRPr="00A1043A">
        <w:t>防融合机制、平战结合机制等还未有效建立。</w:t>
      </w:r>
      <w:r w:rsidR="004E2C21">
        <w:t>对于省级医院</w:t>
      </w:r>
      <w:r w:rsidR="00CA1ABA">
        <w:rPr>
          <w:rFonts w:hint="eastAsia"/>
        </w:rPr>
        <w:t>，</w:t>
      </w:r>
      <w:r w:rsidR="004E2C21">
        <w:t>特别是省级综合医院来说</w:t>
      </w:r>
      <w:r w:rsidR="004E2C21">
        <w:rPr>
          <w:rFonts w:hint="eastAsia"/>
        </w:rPr>
        <w:t>，需要进一步加强</w:t>
      </w:r>
      <w:r w:rsidR="00A95AB4">
        <w:rPr>
          <w:rFonts w:hint="eastAsia"/>
        </w:rPr>
        <w:t>以平战转换为重点的</w:t>
      </w:r>
      <w:r w:rsidR="004E2C21">
        <w:rPr>
          <w:rFonts w:hint="eastAsia"/>
        </w:rPr>
        <w:t>公共卫生防控救治能力建设，进一步</w:t>
      </w:r>
      <w:r w:rsidR="004E2C21" w:rsidRPr="004E2C21">
        <w:t>提升疑难危重症诊治能力</w:t>
      </w:r>
      <w:r w:rsidR="004E2C21" w:rsidRPr="004E2C21">
        <w:rPr>
          <w:rFonts w:hint="eastAsia"/>
        </w:rPr>
        <w:t>，</w:t>
      </w:r>
      <w:r w:rsidRPr="00A1043A">
        <w:t>在法定和政府指定的公共卫生服务、突发事件紧急医疗救援等任务中充分发挥骨干作用。</w:t>
      </w:r>
    </w:p>
    <w:p w14:paraId="41AFE66C" w14:textId="77777777" w:rsidR="00A95AB4" w:rsidRDefault="00A653DC">
      <w:pPr>
        <w:pStyle w:val="a1"/>
        <w:ind w:firstLine="643"/>
      </w:pPr>
      <w:r w:rsidRPr="00A95AB4">
        <w:rPr>
          <w:rFonts w:ascii="楷体_GB2312" w:eastAsia="楷体_GB2312"/>
          <w:b/>
          <w:bCs/>
        </w:rPr>
        <w:t>长三角一体化对医疗资源区域竞</w:t>
      </w:r>
      <w:proofErr w:type="gramStart"/>
      <w:r w:rsidRPr="00A95AB4">
        <w:rPr>
          <w:rFonts w:ascii="楷体_GB2312" w:eastAsia="楷体_GB2312"/>
          <w:b/>
          <w:bCs/>
        </w:rPr>
        <w:t>合提出</w:t>
      </w:r>
      <w:proofErr w:type="gramEnd"/>
      <w:r w:rsidRPr="00A95AB4">
        <w:rPr>
          <w:rFonts w:ascii="楷体_GB2312" w:eastAsia="楷体_GB2312"/>
          <w:b/>
          <w:bCs/>
        </w:rPr>
        <w:t>新挑战。</w:t>
      </w:r>
      <w:r w:rsidRPr="00A1043A">
        <w:t>长三角区域一体化加剧上海对优质医疗资源的虹吸效应，区位和交通的便捷，进一步降低了获得上海优质医疗服务的时间成本，</w:t>
      </w:r>
      <w:r w:rsidR="00A95AB4">
        <w:t>一定程度上</w:t>
      </w:r>
      <w:r w:rsidRPr="00A1043A">
        <w:t>导致省内医学人才和病人的外流。在长三角区域一体化发展的总体要求下，省级医疗资源亟待进一步明确医疗服务定位，</w:t>
      </w:r>
      <w:r w:rsidR="005C5274" w:rsidRPr="00A95AB4">
        <w:t>在打造医疗高地中</w:t>
      </w:r>
      <w:r w:rsidR="005C5274" w:rsidRPr="00A95AB4">
        <w:rPr>
          <w:rFonts w:hint="eastAsia"/>
        </w:rPr>
        <w:t>主动探索</w:t>
      </w:r>
      <w:r w:rsidR="005C5274" w:rsidRPr="00A95AB4">
        <w:t>，进一步做好疏堵、</w:t>
      </w:r>
      <w:r w:rsidR="005C5274" w:rsidRPr="00A95AB4">
        <w:lastRenderedPageBreak/>
        <w:t>并轨、提升文章，把提供优质医疗卫生服务的空间向省外延伸、向长三角辐射，不断提升浙江</w:t>
      </w:r>
      <w:r w:rsidR="005C5274" w:rsidRPr="00A95AB4">
        <w:rPr>
          <w:rFonts w:hint="eastAsia"/>
        </w:rPr>
        <w:t>医疗卫生</w:t>
      </w:r>
      <w:r w:rsidR="005C5274" w:rsidRPr="00A95AB4">
        <w:t>的溢出效应。</w:t>
      </w:r>
    </w:p>
    <w:p w14:paraId="1427949B" w14:textId="77777777" w:rsidR="00164CAB" w:rsidRDefault="00A95AB4" w:rsidP="00A95AB4">
      <w:pPr>
        <w:pStyle w:val="a1"/>
        <w:ind w:firstLine="643"/>
      </w:pPr>
      <w:r w:rsidRPr="0023509C">
        <w:rPr>
          <w:rFonts w:ascii="楷体_GB2312" w:eastAsia="楷体_GB2312"/>
          <w:b/>
          <w:bCs/>
        </w:rPr>
        <w:t>以治病为中心转向以健康为中心</w:t>
      </w:r>
      <w:r w:rsidR="00A653DC" w:rsidRPr="0023509C">
        <w:rPr>
          <w:rFonts w:ascii="楷体_GB2312" w:eastAsia="楷体_GB2312"/>
          <w:b/>
          <w:bCs/>
        </w:rPr>
        <w:t>对省级医院医疗服务能力提出新需求。</w:t>
      </w:r>
      <w:r w:rsidR="00A653DC" w:rsidRPr="00A1043A">
        <w:t>随着</w:t>
      </w:r>
      <w:r>
        <w:rPr>
          <w:rFonts w:hint="eastAsia"/>
        </w:rPr>
        <w:t>人民</w:t>
      </w:r>
      <w:r w:rsidR="00A653DC" w:rsidRPr="00A1043A">
        <w:t>生活水平持续提升，个人健康投资和消费意愿不断加强，全民医疗卫生服务需求仍将处于较快增长期，将呈现出更多元化、个性化和精准化的要求。且生产生活方式、就业结构、人际关系变化等将引发新健康问题，出生人口下降、人员流动分化加剧、老龄化加速等对人口分布带来影响，对省级医疗资源配置提出了新的要求。</w:t>
      </w:r>
    </w:p>
    <w:p w14:paraId="4D7CA9D7" w14:textId="77777777" w:rsidR="00164CAB" w:rsidRPr="00A1043A" w:rsidRDefault="00A653DC">
      <w:pPr>
        <w:pStyle w:val="a1"/>
        <w:ind w:firstLine="643"/>
      </w:pPr>
      <w:r w:rsidRPr="0023509C">
        <w:rPr>
          <w:rFonts w:ascii="楷体_GB2312" w:eastAsia="楷体_GB2312"/>
          <w:b/>
          <w:bCs/>
        </w:rPr>
        <w:t>数字化改革与健康科技创新发展迎来智慧医疗新机遇。</w:t>
      </w:r>
      <w:r w:rsidRPr="00A1043A">
        <w:t>随着人工智能、大数据、物联网、</w:t>
      </w:r>
      <w:r w:rsidRPr="00A1043A">
        <w:t>5G</w:t>
      </w:r>
      <w:r w:rsidRPr="00A1043A">
        <w:t>等新一代信息技术加速发展，生物技术、基因技术、新型靶点等生物技术飞速革新，医疗卫生技术进步和变革迎来了新的机遇。在疫情的催生下，</w:t>
      </w:r>
      <w:r w:rsidRPr="00A1043A">
        <w:t>“</w:t>
      </w:r>
      <w:r w:rsidRPr="00A1043A">
        <w:t>互联网</w:t>
      </w:r>
      <w:r w:rsidRPr="00A1043A">
        <w:t>+”</w:t>
      </w:r>
      <w:r w:rsidRPr="00A1043A">
        <w:t>医疗服务重塑了就医模式，省级医院理应加快推动跨机构、跨地域、跨专业的</w:t>
      </w:r>
      <w:r w:rsidRPr="00A1043A">
        <w:t>“</w:t>
      </w:r>
      <w:r w:rsidRPr="00A1043A">
        <w:t>互联网</w:t>
      </w:r>
      <w:r w:rsidRPr="00A1043A">
        <w:t>+”</w:t>
      </w:r>
      <w:r w:rsidRPr="00A1043A">
        <w:t>医疗服务新模式形成，积极为基层医疗服务赋能，促进形成</w:t>
      </w:r>
      <w:r w:rsidRPr="00A1043A">
        <w:t>“</w:t>
      </w:r>
      <w:r w:rsidRPr="00A1043A">
        <w:t>双向互动</w:t>
      </w:r>
      <w:r w:rsidRPr="00A1043A">
        <w:t>”</w:t>
      </w:r>
      <w:r w:rsidRPr="00A1043A">
        <w:t>的</w:t>
      </w:r>
      <w:proofErr w:type="gramStart"/>
      <w:r w:rsidRPr="00A1043A">
        <w:t>医</w:t>
      </w:r>
      <w:proofErr w:type="gramEnd"/>
      <w:r w:rsidRPr="00A1043A">
        <w:t>患沟通与交流方式。</w:t>
      </w:r>
    </w:p>
    <w:p w14:paraId="428C8B66" w14:textId="77777777" w:rsidR="00164CAB" w:rsidRPr="00A1043A" w:rsidRDefault="00A653DC">
      <w:pPr>
        <w:pStyle w:val="1"/>
        <w:ind w:firstLine="640"/>
      </w:pPr>
      <w:bookmarkStart w:id="10" w:name="_Toc66713942"/>
      <w:bookmarkStart w:id="11" w:name="_Toc67038838"/>
      <w:r w:rsidRPr="00A1043A">
        <w:t>二、总体</w:t>
      </w:r>
      <w:bookmarkEnd w:id="10"/>
      <w:r w:rsidR="0059333F">
        <w:rPr>
          <w:rFonts w:hint="eastAsia"/>
        </w:rPr>
        <w:t>要求</w:t>
      </w:r>
      <w:bookmarkEnd w:id="11"/>
    </w:p>
    <w:p w14:paraId="24CCB048" w14:textId="77777777" w:rsidR="00164CAB" w:rsidRPr="00A1043A" w:rsidRDefault="00A653DC">
      <w:pPr>
        <w:pStyle w:val="2"/>
        <w:ind w:firstLine="643"/>
      </w:pPr>
      <w:bookmarkStart w:id="12" w:name="_Toc66713943"/>
      <w:bookmarkStart w:id="13" w:name="_Toc67038839"/>
      <w:r w:rsidRPr="00A1043A">
        <w:t>（一）指导思想</w:t>
      </w:r>
      <w:bookmarkEnd w:id="12"/>
      <w:bookmarkEnd w:id="13"/>
    </w:p>
    <w:p w14:paraId="5B938708" w14:textId="77777777" w:rsidR="00164CAB" w:rsidRPr="00A1043A" w:rsidRDefault="00A653DC">
      <w:pPr>
        <w:pStyle w:val="a1"/>
        <w:ind w:firstLine="640"/>
      </w:pPr>
      <w:r w:rsidRPr="00A1043A">
        <w:t>以习近平新时代中国特色社会主义思想为引领，</w:t>
      </w:r>
      <w:r w:rsidR="00983585">
        <w:rPr>
          <w:rFonts w:hint="eastAsia"/>
        </w:rPr>
        <w:t>全面</w:t>
      </w:r>
      <w:r w:rsidR="00983585">
        <w:t>贯彻落</w:t>
      </w:r>
      <w:proofErr w:type="gramStart"/>
      <w:r w:rsidR="00983585">
        <w:t>实</w:t>
      </w:r>
      <w:r w:rsidR="00983585" w:rsidRPr="00983585">
        <w:t>习近</w:t>
      </w:r>
      <w:proofErr w:type="gramEnd"/>
      <w:r w:rsidR="00983585" w:rsidRPr="00983585">
        <w:t>平总书记关于卫生健康和疫情防控工作</w:t>
      </w:r>
      <w:r w:rsidR="00983585">
        <w:rPr>
          <w:rFonts w:hint="eastAsia"/>
        </w:rPr>
        <w:t>系列</w:t>
      </w:r>
      <w:r w:rsidR="00983585" w:rsidRPr="00983585">
        <w:t>重要</w:t>
      </w:r>
      <w:r w:rsidR="00983585">
        <w:t>论述</w:t>
      </w:r>
      <w:r w:rsidR="00983585" w:rsidRPr="00983585">
        <w:t>精神，</w:t>
      </w:r>
      <w:r w:rsidRPr="00A1043A">
        <w:t>紧扣新时代党的卫生健康工作方针，</w:t>
      </w:r>
      <w:r w:rsidR="00983585" w:rsidRPr="00983585">
        <w:t>以忠实</w:t>
      </w:r>
      <w:proofErr w:type="gramStart"/>
      <w:r w:rsidR="00983585" w:rsidRPr="00983585">
        <w:t>践行</w:t>
      </w:r>
      <w:proofErr w:type="gramEnd"/>
      <w:r w:rsidR="00983585" w:rsidRPr="00983585">
        <w:t>“</w:t>
      </w:r>
      <w:r w:rsidR="00983585" w:rsidRPr="00983585">
        <w:t>八八战略</w:t>
      </w:r>
      <w:r w:rsidR="00983585" w:rsidRPr="00983585">
        <w:t>”</w:t>
      </w:r>
      <w:r w:rsidR="00983585" w:rsidRPr="00983585">
        <w:t>、奋力打造</w:t>
      </w:r>
      <w:r w:rsidR="00983585" w:rsidRPr="00983585">
        <w:t>“</w:t>
      </w:r>
      <w:r w:rsidR="00983585" w:rsidRPr="00983585">
        <w:t>重要窗口</w:t>
      </w:r>
      <w:r w:rsidR="00983585" w:rsidRPr="00983585">
        <w:t>”</w:t>
      </w:r>
      <w:r w:rsidR="00983585" w:rsidRPr="00983585">
        <w:t>为主题主线，</w:t>
      </w:r>
      <w:r w:rsidR="003962B8">
        <w:rPr>
          <w:rFonts w:hint="eastAsia"/>
        </w:rPr>
        <w:t>立足</w:t>
      </w:r>
      <w:r w:rsidR="003962B8">
        <w:t>新发展阶段</w:t>
      </w:r>
      <w:r w:rsidR="003962B8">
        <w:rPr>
          <w:rFonts w:hint="eastAsia"/>
        </w:rPr>
        <w:t>，</w:t>
      </w:r>
      <w:r w:rsidR="003962B8">
        <w:t>坚持新发展理念</w:t>
      </w:r>
      <w:r w:rsidR="00983585" w:rsidRPr="00F07E8F">
        <w:t>，</w:t>
      </w:r>
      <w:r w:rsidR="003962B8">
        <w:t>构建新发展格局</w:t>
      </w:r>
      <w:r w:rsidR="003962B8">
        <w:rPr>
          <w:rFonts w:hint="eastAsia"/>
        </w:rPr>
        <w:t>，</w:t>
      </w:r>
      <w:r w:rsidR="00983585" w:rsidRPr="00F07E8F">
        <w:t>坚持</w:t>
      </w:r>
      <w:r w:rsidRPr="00F07E8F">
        <w:t>以</w:t>
      </w:r>
      <w:r w:rsidR="00983585" w:rsidRPr="00F07E8F">
        <w:t>更好</w:t>
      </w:r>
      <w:r w:rsidRPr="00F07E8F">
        <w:t>满</w:t>
      </w:r>
      <w:r w:rsidRPr="00F07E8F">
        <w:lastRenderedPageBreak/>
        <w:t>足人民群众</w:t>
      </w:r>
      <w:r w:rsidR="00983585" w:rsidRPr="00F07E8F">
        <w:t>日益增长的</w:t>
      </w:r>
      <w:r w:rsidRPr="00F07E8F">
        <w:t>优质医疗健康服务需要为目标，</w:t>
      </w:r>
      <w:r w:rsidR="003962B8">
        <w:t>坚持系统观念</w:t>
      </w:r>
      <w:r w:rsidR="003962B8">
        <w:rPr>
          <w:rFonts w:hint="eastAsia"/>
        </w:rPr>
        <w:t>，</w:t>
      </w:r>
      <w:r w:rsidRPr="00F07E8F">
        <w:t>统筹推进</w:t>
      </w:r>
      <w:r w:rsidR="00F07E8F" w:rsidRPr="00F07E8F">
        <w:t>优质医疗资源扩容和均衡布局</w:t>
      </w:r>
      <w:r w:rsidRPr="00F07E8F">
        <w:t>，</w:t>
      </w:r>
      <w:r w:rsidR="00F07E8F" w:rsidRPr="00F07E8F">
        <w:t>加快打造</w:t>
      </w:r>
      <w:r w:rsidR="00F07E8F" w:rsidRPr="00F07E8F">
        <w:t>“</w:t>
      </w:r>
      <w:r w:rsidR="00F07E8F" w:rsidRPr="00F07E8F">
        <w:t>医学高峰</w:t>
      </w:r>
      <w:r w:rsidR="00F07E8F" w:rsidRPr="00F07E8F">
        <w:t>”</w:t>
      </w:r>
      <w:r w:rsidR="00F07E8F" w:rsidRPr="00F07E8F">
        <w:t>，</w:t>
      </w:r>
      <w:r w:rsidR="00F07E8F">
        <w:t>引领带动</w:t>
      </w:r>
      <w:r w:rsidR="007149CD">
        <w:t>全省医疗服务质量持续增强</w:t>
      </w:r>
      <w:r w:rsidR="007149CD">
        <w:rPr>
          <w:rFonts w:hint="eastAsia"/>
        </w:rPr>
        <w:t>，</w:t>
      </w:r>
      <w:r w:rsidR="007149CD">
        <w:t>助力</w:t>
      </w:r>
      <w:r w:rsidR="007149CD" w:rsidRPr="007149CD">
        <w:t>健康浙江</w:t>
      </w:r>
      <w:r w:rsidR="007149CD" w:rsidRPr="007149CD">
        <w:rPr>
          <w:rFonts w:hint="eastAsia"/>
        </w:rPr>
        <w:t>基本</w:t>
      </w:r>
      <w:r w:rsidR="007149CD" w:rsidRPr="007149CD">
        <w:t>建成，不断提升</w:t>
      </w:r>
      <w:r w:rsidR="007149CD">
        <w:rPr>
          <w:rFonts w:hint="eastAsia"/>
        </w:rPr>
        <w:t>人民</w:t>
      </w:r>
      <w:r w:rsidR="007149CD" w:rsidRPr="007149CD">
        <w:t>群众的健康获得感幸福感</w:t>
      </w:r>
      <w:r w:rsidR="002A6B1A">
        <w:t>安全感</w:t>
      </w:r>
      <w:r w:rsidR="007149CD" w:rsidRPr="007149CD">
        <w:t>，为争创社会主义现代化先行省</w:t>
      </w:r>
      <w:r w:rsidR="007149CD">
        <w:rPr>
          <w:rFonts w:hint="eastAsia"/>
        </w:rPr>
        <w:t>、</w:t>
      </w:r>
      <w:r w:rsidR="007149CD">
        <w:t>建设共同富裕示范区</w:t>
      </w:r>
      <w:r w:rsidR="007149CD" w:rsidRPr="007149CD">
        <w:t>筑牢</w:t>
      </w:r>
      <w:r w:rsidR="00713F60">
        <w:t>强有力的卫生健康</w:t>
      </w:r>
      <w:r w:rsidR="007149CD" w:rsidRPr="007149CD">
        <w:t>支撑</w:t>
      </w:r>
      <w:r w:rsidR="007149CD">
        <w:rPr>
          <w:rFonts w:hint="eastAsia"/>
        </w:rPr>
        <w:t>。</w:t>
      </w:r>
    </w:p>
    <w:p w14:paraId="45B025AF" w14:textId="77777777" w:rsidR="00164CAB" w:rsidRPr="00A1043A" w:rsidRDefault="00A653DC">
      <w:pPr>
        <w:pStyle w:val="2"/>
        <w:ind w:firstLine="643"/>
      </w:pPr>
      <w:bookmarkStart w:id="14" w:name="_Toc66713944"/>
      <w:bookmarkStart w:id="15" w:name="_Toc67038840"/>
      <w:r w:rsidRPr="00A1043A">
        <w:t>（二）基本原则</w:t>
      </w:r>
      <w:bookmarkEnd w:id="14"/>
      <w:bookmarkEnd w:id="15"/>
    </w:p>
    <w:p w14:paraId="11A27402" w14:textId="77777777" w:rsidR="00164CAB" w:rsidRPr="00A1043A" w:rsidRDefault="00A653DC">
      <w:pPr>
        <w:pStyle w:val="a1"/>
        <w:ind w:firstLine="643"/>
      </w:pPr>
      <w:r w:rsidRPr="00A1043A">
        <w:rPr>
          <w:b/>
          <w:bCs/>
        </w:rPr>
        <w:t>——</w:t>
      </w:r>
      <w:r w:rsidR="002A6B1A">
        <w:rPr>
          <w:b/>
          <w:bCs/>
        </w:rPr>
        <w:t>坚持</w:t>
      </w:r>
      <w:r w:rsidR="002A6B1A">
        <w:rPr>
          <w:rFonts w:hint="eastAsia"/>
          <w:b/>
          <w:bCs/>
        </w:rPr>
        <w:t>系统</w:t>
      </w:r>
      <w:r w:rsidR="002A6B1A">
        <w:rPr>
          <w:b/>
          <w:bCs/>
        </w:rPr>
        <w:t>观念</w:t>
      </w:r>
      <w:r w:rsidR="002A6B1A">
        <w:rPr>
          <w:rFonts w:hint="eastAsia"/>
          <w:b/>
          <w:bCs/>
        </w:rPr>
        <w:t>、</w:t>
      </w:r>
      <w:r w:rsidRPr="00A1043A">
        <w:rPr>
          <w:b/>
          <w:bCs/>
        </w:rPr>
        <w:t>均衡布局。</w:t>
      </w:r>
      <w:r w:rsidRPr="00A1043A">
        <w:t>坚持控制总量、调整存量、优化增量、提高质量，统筹城乡、区域间省级医疗资源的优化配置；坚持</w:t>
      </w:r>
      <w:proofErr w:type="gramStart"/>
      <w:r w:rsidRPr="00A1043A">
        <w:t>医</w:t>
      </w:r>
      <w:proofErr w:type="gramEnd"/>
      <w:r w:rsidRPr="00A1043A">
        <w:t>防融合、平</w:t>
      </w:r>
      <w:proofErr w:type="gramStart"/>
      <w:r w:rsidRPr="00A1043A">
        <w:t>疫</w:t>
      </w:r>
      <w:proofErr w:type="gramEnd"/>
      <w:r w:rsidRPr="00A1043A">
        <w:t>结合、中西医并重、</w:t>
      </w:r>
      <w:proofErr w:type="gramStart"/>
      <w:r w:rsidRPr="00A1043A">
        <w:t>医</w:t>
      </w:r>
      <w:proofErr w:type="gramEnd"/>
      <w:r w:rsidRPr="00A1043A">
        <w:t>养结合，促进各类优质医疗服务在省域范围内的均衡布局。</w:t>
      </w:r>
    </w:p>
    <w:p w14:paraId="20492481" w14:textId="77777777" w:rsidR="00164CAB" w:rsidRPr="00A1043A" w:rsidRDefault="00A653DC">
      <w:pPr>
        <w:pStyle w:val="a1"/>
        <w:ind w:firstLine="643"/>
      </w:pPr>
      <w:r w:rsidRPr="00A1043A">
        <w:rPr>
          <w:b/>
          <w:bCs/>
        </w:rPr>
        <w:t>——</w:t>
      </w:r>
      <w:r w:rsidR="002A6B1A">
        <w:rPr>
          <w:b/>
          <w:bCs/>
        </w:rPr>
        <w:t>坚持</w:t>
      </w:r>
      <w:r w:rsidRPr="00A1043A">
        <w:rPr>
          <w:b/>
          <w:bCs/>
        </w:rPr>
        <w:t>以人为本</w:t>
      </w:r>
      <w:r w:rsidR="002A6B1A">
        <w:rPr>
          <w:rFonts w:hint="eastAsia"/>
          <w:b/>
          <w:bCs/>
        </w:rPr>
        <w:t>、</w:t>
      </w:r>
      <w:r w:rsidRPr="00A1043A">
        <w:rPr>
          <w:b/>
          <w:bCs/>
        </w:rPr>
        <w:t>优质可及。</w:t>
      </w:r>
      <w:r w:rsidRPr="00A1043A">
        <w:t>坚持一切为了人民健康的宗旨，更加注重供需对接，加强梯次配置和智慧互联，让更多的省级医疗资源</w:t>
      </w:r>
      <w:r w:rsidR="006748BC" w:rsidRPr="00A1043A">
        <w:t>下</w:t>
      </w:r>
      <w:r w:rsidRPr="00A1043A">
        <w:t>沉，提高优质医疗服务可及性，不断增强人民群众健康获得感、幸福感和安全感。</w:t>
      </w:r>
    </w:p>
    <w:p w14:paraId="310A300C" w14:textId="77777777" w:rsidR="00164CAB" w:rsidRPr="00A1043A" w:rsidRDefault="00A653DC">
      <w:pPr>
        <w:pStyle w:val="a1"/>
        <w:ind w:firstLine="643"/>
      </w:pPr>
      <w:r w:rsidRPr="00A1043A">
        <w:rPr>
          <w:b/>
          <w:bCs/>
        </w:rPr>
        <w:t>——</w:t>
      </w:r>
      <w:r w:rsidR="002A6B1A">
        <w:rPr>
          <w:b/>
          <w:bCs/>
        </w:rPr>
        <w:t>坚持</w:t>
      </w:r>
      <w:r w:rsidRPr="00A1043A">
        <w:rPr>
          <w:b/>
          <w:bCs/>
        </w:rPr>
        <w:t>对标对表</w:t>
      </w:r>
      <w:r w:rsidR="002A6B1A">
        <w:rPr>
          <w:rFonts w:hint="eastAsia"/>
          <w:b/>
          <w:bCs/>
        </w:rPr>
        <w:t>、</w:t>
      </w:r>
      <w:proofErr w:type="gramStart"/>
      <w:r w:rsidRPr="00A1043A">
        <w:rPr>
          <w:b/>
          <w:bCs/>
        </w:rPr>
        <w:t>唯实惟先</w:t>
      </w:r>
      <w:proofErr w:type="gramEnd"/>
      <w:r w:rsidRPr="00A1043A">
        <w:rPr>
          <w:b/>
          <w:bCs/>
        </w:rPr>
        <w:t>。</w:t>
      </w:r>
      <w:r w:rsidRPr="00A1043A">
        <w:t>瞄准国际医学前沿，对标国内外一流水平，聚力形成一批赋有浙江特色，具有核心创新力、技术竞争力和辐射带动力的</w:t>
      </w:r>
      <w:r w:rsidRPr="00A1043A">
        <w:t>“</w:t>
      </w:r>
      <w:r w:rsidRPr="00A1043A">
        <w:t>一流医院</w:t>
      </w:r>
      <w:r w:rsidRPr="00A1043A">
        <w:t>”</w:t>
      </w:r>
      <w:r w:rsidRPr="00A1043A">
        <w:t>、</w:t>
      </w:r>
      <w:r w:rsidRPr="00A1043A">
        <w:t>“</w:t>
      </w:r>
      <w:r w:rsidRPr="00A1043A">
        <w:t>一流团队</w:t>
      </w:r>
      <w:r w:rsidRPr="00A1043A">
        <w:t>”</w:t>
      </w:r>
      <w:r w:rsidRPr="00A1043A">
        <w:t>和</w:t>
      </w:r>
      <w:r w:rsidRPr="00A1043A">
        <w:t>“</w:t>
      </w:r>
      <w:r w:rsidRPr="00A1043A">
        <w:t>一流</w:t>
      </w:r>
      <w:r w:rsidR="002A6B1A">
        <w:rPr>
          <w:rFonts w:hint="eastAsia"/>
        </w:rPr>
        <w:t>学科</w:t>
      </w:r>
      <w:r w:rsidRPr="00A1043A">
        <w:t>”</w:t>
      </w:r>
      <w:r w:rsidRPr="00A1043A">
        <w:t>，推动省级医院建设走在全国前列。</w:t>
      </w:r>
    </w:p>
    <w:p w14:paraId="6EE20543" w14:textId="77777777" w:rsidR="00164CAB" w:rsidRPr="00A1043A" w:rsidRDefault="00A653DC">
      <w:pPr>
        <w:pStyle w:val="a1"/>
        <w:ind w:firstLine="643"/>
      </w:pPr>
      <w:r w:rsidRPr="00A1043A">
        <w:rPr>
          <w:b/>
          <w:bCs/>
        </w:rPr>
        <w:t>——</w:t>
      </w:r>
      <w:r w:rsidR="002A6B1A">
        <w:rPr>
          <w:b/>
          <w:bCs/>
        </w:rPr>
        <w:t>坚持</w:t>
      </w:r>
      <w:r w:rsidRPr="00A1043A">
        <w:rPr>
          <w:b/>
          <w:bCs/>
        </w:rPr>
        <w:t>协同创新</w:t>
      </w:r>
      <w:r w:rsidR="002A6B1A">
        <w:rPr>
          <w:rFonts w:hint="eastAsia"/>
          <w:b/>
          <w:bCs/>
        </w:rPr>
        <w:t>、</w:t>
      </w:r>
      <w:r w:rsidRPr="00A1043A">
        <w:rPr>
          <w:b/>
          <w:bCs/>
        </w:rPr>
        <w:t>战略支撑。</w:t>
      </w:r>
      <w:r w:rsidRPr="00A1043A">
        <w:t>充分发挥省级医疗资源在深入推进</w:t>
      </w:r>
      <w:r w:rsidR="002A6B1A">
        <w:t>共同富裕示范区建设</w:t>
      </w:r>
      <w:r w:rsidR="002A6B1A">
        <w:rPr>
          <w:rFonts w:hint="eastAsia"/>
        </w:rPr>
        <w:t>、</w:t>
      </w:r>
      <w:r w:rsidRPr="00A1043A">
        <w:t>“</w:t>
      </w:r>
      <w:r w:rsidRPr="00A1043A">
        <w:t>四大</w:t>
      </w:r>
      <w:r w:rsidRPr="00A1043A">
        <w:t>”</w:t>
      </w:r>
      <w:r w:rsidRPr="00A1043A">
        <w:t>建设、</w:t>
      </w:r>
      <w:r w:rsidR="002A6B1A">
        <w:rPr>
          <w:rFonts w:hint="eastAsia"/>
        </w:rPr>
        <w:t>长三角</w:t>
      </w:r>
      <w:r w:rsidR="002A6B1A">
        <w:t>一体化</w:t>
      </w:r>
      <w:r w:rsidRPr="00A1043A">
        <w:t>等重大战略实施方面的协同性和支撑力，强化对区域医疗服务能力与质量提升的引领作用。</w:t>
      </w:r>
    </w:p>
    <w:p w14:paraId="6FF0D16D" w14:textId="77777777" w:rsidR="00164CAB" w:rsidRPr="00A1043A" w:rsidRDefault="00A653DC">
      <w:pPr>
        <w:pStyle w:val="2"/>
        <w:ind w:firstLine="643"/>
      </w:pPr>
      <w:bookmarkStart w:id="16" w:name="_Toc66713945"/>
      <w:bookmarkStart w:id="17" w:name="_Toc67038841"/>
      <w:r w:rsidRPr="00A1043A">
        <w:lastRenderedPageBreak/>
        <w:t>（三）总体目标</w:t>
      </w:r>
      <w:bookmarkEnd w:id="16"/>
      <w:bookmarkEnd w:id="17"/>
    </w:p>
    <w:p w14:paraId="049F26A2" w14:textId="77777777" w:rsidR="00164CAB" w:rsidRPr="00A1043A" w:rsidRDefault="00A653DC">
      <w:pPr>
        <w:pStyle w:val="a1"/>
        <w:ind w:firstLine="640"/>
      </w:pPr>
      <w:r w:rsidRPr="00A1043A">
        <w:t>到</w:t>
      </w:r>
      <w:r w:rsidRPr="00A1043A">
        <w:t>2025</w:t>
      </w:r>
      <w:r w:rsidRPr="00A1043A">
        <w:t>年，省级医疗资源配置和布局不断优化，省级医院学科建设</w:t>
      </w:r>
      <w:r w:rsidR="00861E02">
        <w:t>总体</w:t>
      </w:r>
      <w:r w:rsidRPr="00A1043A">
        <w:t>水平全国领先，公共卫生防控救治能力显著提升，中医药传承创新持续发力，优质医疗资源的高端性、引领性、前瞻性显著增强，</w:t>
      </w:r>
      <w:r w:rsidR="00493057">
        <w:t>疑难危重</w:t>
      </w:r>
      <w:proofErr w:type="gramStart"/>
      <w:r w:rsidR="00493057">
        <w:t>病例省域外转</w:t>
      </w:r>
      <w:proofErr w:type="gramEnd"/>
      <w:r w:rsidR="00493057">
        <w:t>率持续降低</w:t>
      </w:r>
      <w:r w:rsidR="00493057">
        <w:rPr>
          <w:rFonts w:hint="eastAsia"/>
        </w:rPr>
        <w:t>，</w:t>
      </w:r>
      <w:r w:rsidRPr="00A1043A">
        <w:t>助力</w:t>
      </w:r>
      <w:r w:rsidR="002A6B1A">
        <w:rPr>
          <w:rFonts w:hint="eastAsia"/>
        </w:rPr>
        <w:t>基本</w:t>
      </w:r>
      <w:r w:rsidR="002A6B1A">
        <w:t>建成健康浙江</w:t>
      </w:r>
      <w:r w:rsidR="00596556">
        <w:rPr>
          <w:rFonts w:hint="eastAsia"/>
        </w:rPr>
        <w:t>，</w:t>
      </w:r>
      <w:r w:rsidR="00596556">
        <w:t>人群主要健康指标全面达到高收入国家水平</w:t>
      </w:r>
      <w:r w:rsidRPr="00A1043A">
        <w:t>。</w:t>
      </w:r>
    </w:p>
    <w:p w14:paraId="36B4118B" w14:textId="77777777" w:rsidR="00327B79" w:rsidRPr="00493057" w:rsidRDefault="00596556" w:rsidP="00493057">
      <w:pPr>
        <w:pStyle w:val="a1"/>
        <w:ind w:firstLine="640"/>
      </w:pPr>
      <w:r w:rsidRPr="00A1043A">
        <w:t>到</w:t>
      </w:r>
      <w:r w:rsidRPr="00A1043A">
        <w:t>2035</w:t>
      </w:r>
      <w:r w:rsidRPr="00A1043A">
        <w:t>年，省级医疗资源配置和布局更为优质均衡，省级医院学科建设</w:t>
      </w:r>
      <w:r w:rsidR="00861E02">
        <w:t>总体</w:t>
      </w:r>
      <w:r w:rsidRPr="00A1043A">
        <w:t>水平</w:t>
      </w:r>
      <w:r w:rsidR="00493057">
        <w:rPr>
          <w:rFonts w:hint="eastAsia"/>
        </w:rPr>
        <w:t>稳</w:t>
      </w:r>
      <w:r w:rsidR="00857DFE">
        <w:rPr>
          <w:rFonts w:hint="eastAsia"/>
        </w:rPr>
        <w:t>居</w:t>
      </w:r>
      <w:r w:rsidR="00493057">
        <w:t>全国前列</w:t>
      </w:r>
      <w:r w:rsidRPr="00A1043A">
        <w:t>，公共卫生防控救治水平进一步提高，中医药传承创新能</w:t>
      </w:r>
      <w:r w:rsidR="00493057">
        <w:t>力</w:t>
      </w:r>
      <w:r w:rsidR="00493057">
        <w:rPr>
          <w:rFonts w:hint="eastAsia"/>
        </w:rPr>
        <w:t>显著</w:t>
      </w:r>
      <w:r w:rsidR="00493057">
        <w:t>提升，</w:t>
      </w:r>
      <w:r w:rsidR="00E67B70" w:rsidRPr="00E67B70">
        <w:t>高水平医院、高水平团队、高水平学科向</w:t>
      </w:r>
      <w:r w:rsidR="00E67B70" w:rsidRPr="00E67B70">
        <w:t>“</w:t>
      </w:r>
      <w:r w:rsidR="00E67B70" w:rsidRPr="00E67B70">
        <w:t>数一数二</w:t>
      </w:r>
      <w:r w:rsidR="00E67B70" w:rsidRPr="00E67B70">
        <w:t>”</w:t>
      </w:r>
      <w:r w:rsidR="00E67B70" w:rsidRPr="00E67B70">
        <w:t>迈进，</w:t>
      </w:r>
      <w:r w:rsidR="00493057">
        <w:t>实现优质医疗服务的高质量发展和全面覆盖，助力高质量建成健康浙江</w:t>
      </w:r>
      <w:r w:rsidR="00E67B70">
        <w:rPr>
          <w:rFonts w:hint="eastAsia"/>
        </w:rPr>
        <w:t>、</w:t>
      </w:r>
      <w:r w:rsidR="00493057">
        <w:t>率先</w:t>
      </w:r>
      <w:r w:rsidRPr="00A1043A">
        <w:t>实现卫生健康现代化。</w:t>
      </w:r>
    </w:p>
    <w:p w14:paraId="3511D20C" w14:textId="77777777" w:rsidR="00164CAB" w:rsidRPr="00A1043A" w:rsidRDefault="00A653DC">
      <w:pPr>
        <w:pStyle w:val="1"/>
        <w:ind w:firstLine="640"/>
      </w:pPr>
      <w:bookmarkStart w:id="18" w:name="_Toc66713946"/>
      <w:bookmarkStart w:id="19" w:name="_Toc67038842"/>
      <w:r w:rsidRPr="00A1043A">
        <w:t>三、优化资源配置，激发省级医院内生动力</w:t>
      </w:r>
      <w:bookmarkEnd w:id="18"/>
      <w:bookmarkEnd w:id="19"/>
    </w:p>
    <w:p w14:paraId="07B3D3F4" w14:textId="77777777" w:rsidR="00164CAB" w:rsidRPr="00A1043A" w:rsidRDefault="00A653DC">
      <w:pPr>
        <w:pStyle w:val="2"/>
        <w:ind w:firstLine="643"/>
      </w:pPr>
      <w:bookmarkStart w:id="20" w:name="_Toc66713947"/>
      <w:bookmarkStart w:id="21" w:name="_Toc67038843"/>
      <w:r w:rsidRPr="00A1043A">
        <w:t>（一）床位规模及功能定位</w:t>
      </w:r>
      <w:bookmarkEnd w:id="20"/>
      <w:bookmarkEnd w:id="21"/>
    </w:p>
    <w:p w14:paraId="18D6F6F5" w14:textId="77777777" w:rsidR="00164CAB" w:rsidRPr="008A342E" w:rsidRDefault="00A653DC" w:rsidP="009E7A52">
      <w:pPr>
        <w:pStyle w:val="3"/>
        <w:ind w:firstLine="643"/>
      </w:pPr>
      <w:r w:rsidRPr="008A342E">
        <w:t>1.</w:t>
      </w:r>
      <w:r w:rsidRPr="008A342E">
        <w:t>床位规模</w:t>
      </w:r>
    </w:p>
    <w:p w14:paraId="09CCDB24" w14:textId="77777777" w:rsidR="00164CAB" w:rsidRPr="00A1043A" w:rsidRDefault="00A653DC" w:rsidP="00327B79">
      <w:pPr>
        <w:pStyle w:val="a1"/>
        <w:ind w:firstLine="640"/>
      </w:pPr>
      <w:r w:rsidRPr="00A1043A">
        <w:t>按照扶优扶强的原则，扩大优质医疗资源总体规模，适度放开高水平高质量公立医院的床位限制，床位增量主要向传染、急诊、重症、妇产、儿科、肿瘤等短缺领域倾斜。到</w:t>
      </w:r>
      <w:r w:rsidRPr="00A1043A">
        <w:t>“</w:t>
      </w:r>
      <w:r w:rsidRPr="00A1043A">
        <w:t>十四五</w:t>
      </w:r>
      <w:r w:rsidRPr="00A1043A">
        <w:t>”</w:t>
      </w:r>
      <w:r w:rsidRPr="00A1043A">
        <w:t>期末，省级医院每千常住人口规划床位数达到</w:t>
      </w:r>
      <w:r w:rsidRPr="00A1043A">
        <w:t>0.6-0.65</w:t>
      </w:r>
      <w:r w:rsidRPr="00A1043A">
        <w:t>张。支持省级医院与地方政府合作建设一体化管理的分院（院区），分院（院区）的床位指标归属视实际情况另行确定。</w:t>
      </w:r>
    </w:p>
    <w:p w14:paraId="12FFA828" w14:textId="77777777" w:rsidR="00164CAB" w:rsidRPr="008A342E" w:rsidRDefault="00A653DC" w:rsidP="009E7A52">
      <w:pPr>
        <w:pStyle w:val="3"/>
        <w:ind w:firstLine="643"/>
      </w:pPr>
      <w:r w:rsidRPr="008A342E">
        <w:lastRenderedPageBreak/>
        <w:t>2.</w:t>
      </w:r>
      <w:r w:rsidRPr="008A342E">
        <w:t>功能定位</w:t>
      </w:r>
    </w:p>
    <w:p w14:paraId="74E2C338" w14:textId="77777777" w:rsidR="00164CAB" w:rsidRPr="00A1043A" w:rsidRDefault="00A653DC">
      <w:pPr>
        <w:pStyle w:val="a1"/>
        <w:ind w:firstLine="640"/>
      </w:pPr>
      <w:r w:rsidRPr="00A1043A">
        <w:t>省级医院负责向省域范围内提供急危重症、疑难病症诊疗和专科医疗服务，接受下级医院转诊，并承担人才培养、医学科研及相应公共卫生和突发事件紧急医疗救援任务。承担国家医学中心和区域医疗中心建设的省级医院需积极参加制定国家级疑难危重症诊疗规范、疾病诊疗指南和有关标准，在医疗技术、临床教学、人才培养、科研培训等方面形成国内或区域内竞争新优势，成为掌握核心竞争力、具有学术话语权、引领医学发展先进方向的龙头力量。</w:t>
      </w:r>
    </w:p>
    <w:p w14:paraId="3A68407E" w14:textId="77777777" w:rsidR="00164CAB" w:rsidRPr="0094236D" w:rsidRDefault="00A653DC" w:rsidP="00327B79">
      <w:pPr>
        <w:pStyle w:val="a1"/>
        <w:ind w:firstLine="643"/>
      </w:pPr>
      <w:r w:rsidRPr="00A1043A">
        <w:rPr>
          <w:b/>
          <w:bCs/>
        </w:rPr>
        <w:t>——</w:t>
      </w:r>
      <w:r w:rsidRPr="00A1043A">
        <w:rPr>
          <w:b/>
          <w:bCs/>
        </w:rPr>
        <w:t>省级综合医院。</w:t>
      </w:r>
      <w:r w:rsidRPr="00A1043A">
        <w:t>除具备省级医院一般功能定位外，</w:t>
      </w:r>
      <w:r w:rsidR="00FD080D">
        <w:t>浙</w:t>
      </w:r>
      <w:proofErr w:type="gramStart"/>
      <w:r w:rsidR="00FD080D">
        <w:t>医</w:t>
      </w:r>
      <w:proofErr w:type="gramEnd"/>
      <w:r w:rsidR="00FD080D">
        <w:t>一院</w:t>
      </w:r>
      <w:r w:rsidRPr="00A1043A">
        <w:t>、</w:t>
      </w:r>
      <w:r w:rsidR="00FD080D">
        <w:t>浙</w:t>
      </w:r>
      <w:proofErr w:type="gramStart"/>
      <w:r w:rsidR="00FD080D">
        <w:t>医</w:t>
      </w:r>
      <w:proofErr w:type="gramEnd"/>
      <w:r w:rsidR="00FD080D">
        <w:t>二院</w:t>
      </w:r>
      <w:r w:rsidRPr="00A1043A">
        <w:t>、邵逸夫医院和省人</w:t>
      </w:r>
      <w:r w:rsidRPr="0094236D">
        <w:t>民医院承担相应的国家医学中心和国家区域医疗中心建设工作</w:t>
      </w:r>
      <w:r w:rsidRPr="0094236D">
        <w:rPr>
          <w:sz w:val="28"/>
          <w:szCs w:val="28"/>
        </w:rPr>
        <w:t>。</w:t>
      </w:r>
    </w:p>
    <w:p w14:paraId="4C7EF312" w14:textId="77777777" w:rsidR="00164CAB" w:rsidRPr="00A1043A" w:rsidRDefault="00A653DC" w:rsidP="00327B79">
      <w:pPr>
        <w:pStyle w:val="a1"/>
        <w:ind w:firstLine="643"/>
      </w:pPr>
      <w:r w:rsidRPr="00A1043A">
        <w:rPr>
          <w:b/>
          <w:bCs/>
        </w:rPr>
        <w:t>——</w:t>
      </w:r>
      <w:r w:rsidRPr="00A1043A">
        <w:rPr>
          <w:b/>
          <w:bCs/>
        </w:rPr>
        <w:t>省级中医医院（含省级中西医结合医院）。</w:t>
      </w:r>
      <w:r w:rsidRPr="00A1043A">
        <w:t>除具备省级医院一般功能定位外，负责提供中医（中西医结合）特色医疗服务，</w:t>
      </w:r>
      <w:r w:rsidR="0094236D">
        <w:rPr>
          <w:rFonts w:hint="eastAsia"/>
        </w:rPr>
        <w:t>引领</w:t>
      </w:r>
      <w:r w:rsidRPr="00A1043A">
        <w:t>推进全省中医药传承创新工作，并承担争创国家中医医学中心，推广中医药优势病种诊疗方案，指导市、县级中医医院开展中医药传承振兴等任务。</w:t>
      </w:r>
    </w:p>
    <w:p w14:paraId="3D3FD673" w14:textId="77777777" w:rsidR="00164CAB" w:rsidRDefault="00A653DC" w:rsidP="00327B79">
      <w:pPr>
        <w:pStyle w:val="a1"/>
        <w:ind w:firstLine="643"/>
      </w:pPr>
      <w:r w:rsidRPr="00A1043A">
        <w:rPr>
          <w:b/>
          <w:bCs/>
        </w:rPr>
        <w:t>——</w:t>
      </w:r>
      <w:r w:rsidRPr="00A1043A">
        <w:rPr>
          <w:b/>
          <w:bCs/>
        </w:rPr>
        <w:t>省级专科医院。</w:t>
      </w:r>
      <w:r w:rsidRPr="00A1043A">
        <w:t>除具备省级医院一般功能定位外，负责提供各自特色专科医疗服务，并在相应学科（专科）建设中起引领带头作用。浙大儿院和浙大妇产科医院需负责相应的区域医疗中心建设工作，并</w:t>
      </w:r>
      <w:r w:rsidR="0094236D">
        <w:t>引领</w:t>
      </w:r>
      <w:r w:rsidRPr="00A1043A">
        <w:t>承担全省辖区妇女、儿童的健康管理任务；浙江大学医学院附属口腔医院（以下简称浙大口腔医院）需承担积极争创国家口腔区域医疗中心任务；省肿瘤医院需负责国家肿瘤区域医疗中心建设工作，并</w:t>
      </w:r>
      <w:r w:rsidRPr="00A1043A">
        <w:lastRenderedPageBreak/>
        <w:t>重点推进中国科学院基础医学与肿瘤研究所科研创新能力提升；</w:t>
      </w:r>
      <w:r w:rsidRPr="00C4222D">
        <w:t>省皮肤病医院需承担</w:t>
      </w:r>
      <w:r w:rsidR="00C4222D">
        <w:rPr>
          <w:rFonts w:hint="eastAsia"/>
        </w:rPr>
        <w:t>促进</w:t>
      </w:r>
      <w:r w:rsidRPr="00C4222D">
        <w:t>皮肤病</w:t>
      </w:r>
      <w:r w:rsidR="00C4222D">
        <w:t>诊疗和</w:t>
      </w:r>
      <w:r w:rsidRPr="00C4222D">
        <w:t>研究等</w:t>
      </w:r>
      <w:r w:rsidR="00C4222D" w:rsidRPr="00C4222D">
        <w:t>领域</w:t>
      </w:r>
      <w:r w:rsidR="005A4BD7">
        <w:rPr>
          <w:rFonts w:hint="eastAsia"/>
        </w:rPr>
        <w:t>的</w:t>
      </w:r>
      <w:r w:rsidRPr="00C4222D">
        <w:t>任务；</w:t>
      </w:r>
      <w:r w:rsidRPr="00A1043A">
        <w:t>温医</w:t>
      </w:r>
      <w:r w:rsidR="0008432A">
        <w:rPr>
          <w:rFonts w:hint="eastAsia"/>
        </w:rPr>
        <w:t>大</w:t>
      </w:r>
      <w:r w:rsidRPr="00A1043A">
        <w:t>眼视光医院需重点推进儿童眼病、</w:t>
      </w:r>
      <w:r w:rsidRPr="00C4222D">
        <w:t>疑难眼病临床诊疗技术提升，</w:t>
      </w:r>
      <w:r w:rsidRPr="00A1043A">
        <w:rPr>
          <w:bCs/>
        </w:rPr>
        <w:t>承担</w:t>
      </w:r>
      <w:r w:rsidRPr="00A1043A">
        <w:t>争创国家首批眼科区域医疗中心、</w:t>
      </w:r>
      <w:r w:rsidRPr="00A1043A">
        <w:rPr>
          <w:bCs/>
        </w:rPr>
        <w:t>打造世界一流水平眼视光医学中心等任务</w:t>
      </w:r>
      <w:r w:rsidRPr="00A1043A">
        <w:t>。</w:t>
      </w:r>
    </w:p>
    <w:p w14:paraId="5512DC9B" w14:textId="77777777" w:rsidR="00164CAB" w:rsidRPr="00A1043A" w:rsidRDefault="00A653DC">
      <w:pPr>
        <w:pStyle w:val="2"/>
        <w:ind w:firstLine="643"/>
      </w:pPr>
      <w:bookmarkStart w:id="22" w:name="_Toc66713948"/>
      <w:bookmarkStart w:id="23" w:name="_Toc67038844"/>
      <w:r w:rsidRPr="00A1043A">
        <w:t>（二）卫生人才</w:t>
      </w:r>
      <w:bookmarkEnd w:id="22"/>
      <w:bookmarkEnd w:id="23"/>
    </w:p>
    <w:p w14:paraId="4FA6168D" w14:textId="77777777" w:rsidR="00164CAB" w:rsidRPr="008A342E" w:rsidRDefault="00A653DC" w:rsidP="009E7A52">
      <w:pPr>
        <w:pStyle w:val="3"/>
        <w:ind w:firstLine="643"/>
      </w:pPr>
      <w:r w:rsidRPr="008A342E">
        <w:t>1.</w:t>
      </w:r>
      <w:r w:rsidRPr="008A342E">
        <w:t>加强卫生高层次人才引育</w:t>
      </w:r>
    </w:p>
    <w:p w14:paraId="31BBFCCF" w14:textId="77777777" w:rsidR="00164CAB" w:rsidRPr="00A1043A" w:rsidRDefault="00A653DC">
      <w:pPr>
        <w:pStyle w:val="a1"/>
        <w:ind w:firstLine="640"/>
      </w:pPr>
      <w:r w:rsidRPr="00A1043A">
        <w:t>深入实施</w:t>
      </w:r>
      <w:r w:rsidRPr="00A1043A">
        <w:t>“551</w:t>
      </w:r>
      <w:r w:rsidRPr="00A1043A">
        <w:t>卫生人才培养工程</w:t>
      </w:r>
      <w:r w:rsidRPr="00A1043A">
        <w:t>”</w:t>
      </w:r>
      <w:r w:rsidRPr="00A1043A">
        <w:t>，加大海内外一流医学人才引进力度，培育一批高峰高原建设引领者、学科学术带头人及临床骨干型人才，打造一批高素质创新型人才团队。积极储备优秀人才，鼓励临床教学（科研）</w:t>
      </w:r>
      <w:proofErr w:type="gramStart"/>
      <w:r w:rsidRPr="00A1043A">
        <w:t>双聘制</w:t>
      </w:r>
      <w:proofErr w:type="gramEnd"/>
      <w:r w:rsidRPr="00A1043A">
        <w:t>，依托具备国际竞争力的待遇、平台、机制优化人才梯队。探索高校、科研院所、省级医院等联合培养机制，实施公共卫生人才培养计划、</w:t>
      </w:r>
      <w:proofErr w:type="gramStart"/>
      <w:r w:rsidRPr="00A1043A">
        <w:t>医</w:t>
      </w:r>
      <w:proofErr w:type="gramEnd"/>
      <w:r w:rsidRPr="00A1043A">
        <w:t>工信融合人才培养计划，培养复合型高级人才。加强全科、急诊、儿科、老年医学科、麻醉、预防、重症、呼吸、病理、影像、护理、公共卫生等紧缺专业人才培养。</w:t>
      </w:r>
    </w:p>
    <w:p w14:paraId="13DE6605" w14:textId="77777777" w:rsidR="00164CAB" w:rsidRPr="008A342E" w:rsidRDefault="00A653DC" w:rsidP="009E7A52">
      <w:pPr>
        <w:pStyle w:val="3"/>
        <w:ind w:firstLine="643"/>
      </w:pPr>
      <w:r w:rsidRPr="008A342E">
        <w:t>2.</w:t>
      </w:r>
      <w:r w:rsidRPr="008A342E">
        <w:t>强化中医药人才队伍建设</w:t>
      </w:r>
    </w:p>
    <w:p w14:paraId="55FC98F8" w14:textId="77777777" w:rsidR="00164CAB" w:rsidRDefault="00A653DC">
      <w:pPr>
        <w:pStyle w:val="a1"/>
        <w:ind w:firstLine="640"/>
      </w:pPr>
      <w:r w:rsidRPr="00A1043A">
        <w:t>加大中医药高层次人才引育，多渠道引进一批院士、国医大师、全国名中医等，培育一流中医学科团队，培养一批高水平中医临床和中医药创新型领军人才，深入实施</w:t>
      </w:r>
      <w:r w:rsidRPr="00A1043A">
        <w:t>“</w:t>
      </w:r>
      <w:r w:rsidRPr="00A1043A">
        <w:t>杏林工程</w:t>
      </w:r>
      <w:r w:rsidRPr="00A1043A">
        <w:t>”“</w:t>
      </w:r>
      <w:r w:rsidRPr="00A1043A">
        <w:t>岐黄使者</w:t>
      </w:r>
      <w:r w:rsidRPr="00A1043A">
        <w:t>”</w:t>
      </w:r>
      <w:r w:rsidRPr="00A1043A">
        <w:t>培育项目。围绕中医药人才培养需求，全面加强中医临床教学基地建设，到</w:t>
      </w:r>
      <w:r w:rsidRPr="00A1043A">
        <w:t>2025</w:t>
      </w:r>
      <w:r w:rsidRPr="00A1043A">
        <w:t>年，打造</w:t>
      </w:r>
      <w:r w:rsidRPr="00A1043A">
        <w:t>3-5</w:t>
      </w:r>
      <w:r w:rsidRPr="00A1043A">
        <w:t>个省级中医临床教学培训示范中心，争取入围</w:t>
      </w:r>
      <w:r w:rsidRPr="00A1043A">
        <w:t>1-2</w:t>
      </w:r>
      <w:r w:rsidRPr="00A1043A">
        <w:t>个国家级中医临床教学培训示范中心。加强中医药传承创新型人才培养，完善师</w:t>
      </w:r>
      <w:r w:rsidRPr="00A1043A">
        <w:lastRenderedPageBreak/>
        <w:t>承教育模式，加快国家级和省级名老中医药专家传承工作室建设，探索建立名老中医药专家学术经验传承及推广的有效方法和创新模式。</w:t>
      </w:r>
    </w:p>
    <w:p w14:paraId="5685430D" w14:textId="77777777" w:rsidR="00164CAB" w:rsidRPr="008A342E" w:rsidRDefault="00A653DC" w:rsidP="009E7A52">
      <w:pPr>
        <w:pStyle w:val="3"/>
        <w:ind w:firstLine="643"/>
      </w:pPr>
      <w:r w:rsidRPr="008A342E">
        <w:t>3.</w:t>
      </w:r>
      <w:r w:rsidRPr="008A342E">
        <w:t>优化卫生人才发展环境</w:t>
      </w:r>
    </w:p>
    <w:p w14:paraId="516A2536" w14:textId="77777777" w:rsidR="00164CAB" w:rsidRPr="00A1043A" w:rsidRDefault="00A653DC">
      <w:pPr>
        <w:pStyle w:val="a1"/>
        <w:ind w:firstLine="640"/>
      </w:pPr>
      <w:r w:rsidRPr="00A1043A">
        <w:t>改革卫生人才评价机制，建立健全</w:t>
      </w:r>
      <w:proofErr w:type="gramStart"/>
      <w:r w:rsidRPr="00A1043A">
        <w:t>不</w:t>
      </w:r>
      <w:proofErr w:type="gramEnd"/>
      <w:r w:rsidRPr="00A1043A">
        <w:t>唯论文、</w:t>
      </w:r>
      <w:proofErr w:type="gramStart"/>
      <w:r w:rsidRPr="00A1043A">
        <w:t>不</w:t>
      </w:r>
      <w:proofErr w:type="gramEnd"/>
      <w:r w:rsidRPr="00A1043A">
        <w:t>唯头衔，符合医疗卫生行业特点的科教人才综合评价机制，完善职称晋升体系和职称晋升办法。加快公立医院薪酬制度改革，落实</w:t>
      </w:r>
      <w:r w:rsidRPr="00A1043A">
        <w:t>“</w:t>
      </w:r>
      <w:r w:rsidRPr="00A1043A">
        <w:t>两个允许</w:t>
      </w:r>
      <w:r w:rsidRPr="00A1043A">
        <w:t>”</w:t>
      </w:r>
      <w:r w:rsidRPr="00A1043A">
        <w:t>，建立并完善激励相容、灵活高效、符合医疗卫生行业特点的人事薪酬制度，力争公立医院人员支出占业务支出的比例达到</w:t>
      </w:r>
      <w:r w:rsidRPr="00A1043A">
        <w:t>45</w:t>
      </w:r>
      <w:r w:rsidRPr="00A1043A">
        <w:t>％左右。鼓励和支持各类卫生人才组建医疗或科研学术团队，积极争取国家、省部级科研课题，大力开展新业务、新技术研究，实现学科发展与人才建设互促共进。建立健全柔性引才用才政策，推动完善长三角互认互联互通的人才发展机制。推动建设区域科教人才共享信息服务平台、长三角卫生健康科技人才联盟与成果转化联盟，强化关于区域性多发疾病、肿瘤、心脑血管疾病等疑难重症致病机理、诊疗方法、药物研发等方面的联动科研创新，以及高层次人才的联合培养。</w:t>
      </w:r>
    </w:p>
    <w:tbl>
      <w:tblPr>
        <w:tblStyle w:val="af3"/>
        <w:tblW w:w="0" w:type="auto"/>
        <w:tblLook w:val="0600" w:firstRow="0" w:lastRow="0" w:firstColumn="0" w:lastColumn="0" w:noHBand="1" w:noVBand="1"/>
      </w:tblPr>
      <w:tblGrid>
        <w:gridCol w:w="8296"/>
      </w:tblGrid>
      <w:tr w:rsidR="00164CAB" w:rsidRPr="00A1043A" w14:paraId="1B40BECD" w14:textId="77777777" w:rsidTr="006E2B71">
        <w:tc>
          <w:tcPr>
            <w:tcW w:w="8296" w:type="dxa"/>
          </w:tcPr>
          <w:p w14:paraId="70225A23" w14:textId="77777777" w:rsidR="006E2B71" w:rsidRDefault="006E2B71" w:rsidP="006E2B71">
            <w:pPr>
              <w:pStyle w:val="a"/>
              <w:spacing w:before="156" w:after="156"/>
            </w:pPr>
            <w:bookmarkStart w:id="24" w:name="_Toc66908904"/>
            <w:r w:rsidRPr="006E2B71">
              <w:rPr>
                <w:rFonts w:hint="eastAsia"/>
              </w:rPr>
              <w:t>省级医院卫生人才发展重大改革及重大政策</w:t>
            </w:r>
            <w:bookmarkEnd w:id="24"/>
          </w:p>
          <w:p w14:paraId="70E8E287" w14:textId="77777777" w:rsidR="00164CAB" w:rsidRPr="00A1043A" w:rsidRDefault="00A653DC" w:rsidP="00327B79">
            <w:pPr>
              <w:pStyle w:val="a1"/>
              <w:spacing w:line="240" w:lineRule="atLeast"/>
              <w:ind w:firstLineChars="0" w:firstLine="480"/>
              <w:rPr>
                <w:b/>
                <w:bCs/>
                <w:sz w:val="24"/>
                <w:szCs w:val="24"/>
              </w:rPr>
            </w:pPr>
            <w:r w:rsidRPr="00A1043A">
              <w:rPr>
                <w:bCs/>
                <w:sz w:val="24"/>
                <w:szCs w:val="24"/>
              </w:rPr>
              <w:t>1.</w:t>
            </w:r>
            <w:r w:rsidRPr="00A1043A">
              <w:rPr>
                <w:bCs/>
                <w:sz w:val="24"/>
                <w:szCs w:val="24"/>
              </w:rPr>
              <w:t>有序扩大省级医院人事自主权，对引进急需紧缺和高层次人才，实行自主招聘、自主考核、自主调整、自主淘汰，实行目标年薪制、协议工资制和项目工资制</w:t>
            </w:r>
            <w:r w:rsidR="00F641A5">
              <w:rPr>
                <w:rFonts w:hint="eastAsia"/>
                <w:bCs/>
                <w:sz w:val="24"/>
                <w:szCs w:val="24"/>
              </w:rPr>
              <w:t>。</w:t>
            </w:r>
          </w:p>
          <w:p w14:paraId="314751F3" w14:textId="77777777" w:rsidR="00164CAB" w:rsidRPr="00A1043A" w:rsidRDefault="00A653DC" w:rsidP="00327B79">
            <w:pPr>
              <w:pStyle w:val="a1"/>
              <w:spacing w:line="240" w:lineRule="atLeast"/>
              <w:ind w:firstLineChars="0" w:firstLine="480"/>
              <w:rPr>
                <w:b/>
                <w:bCs/>
                <w:sz w:val="24"/>
                <w:szCs w:val="24"/>
              </w:rPr>
            </w:pPr>
            <w:r w:rsidRPr="00A1043A">
              <w:rPr>
                <w:bCs/>
                <w:sz w:val="24"/>
                <w:szCs w:val="24"/>
              </w:rPr>
              <w:t>2.</w:t>
            </w:r>
            <w:r w:rsidRPr="00A1043A">
              <w:rPr>
                <w:bCs/>
                <w:sz w:val="24"/>
                <w:szCs w:val="24"/>
              </w:rPr>
              <w:t>省级医院引进高层次卫生人才，可不受专业技术岗位总量、岗位等级、结构比例限制，按规定享受落户、子女教育等政策</w:t>
            </w:r>
            <w:r w:rsidR="00F641A5">
              <w:rPr>
                <w:rFonts w:hint="eastAsia"/>
                <w:bCs/>
                <w:sz w:val="24"/>
                <w:szCs w:val="24"/>
              </w:rPr>
              <w:t>。</w:t>
            </w:r>
          </w:p>
          <w:p w14:paraId="181FA954" w14:textId="77777777" w:rsidR="00164CAB" w:rsidRPr="00A1043A" w:rsidRDefault="00A653DC" w:rsidP="00327B79">
            <w:pPr>
              <w:pStyle w:val="a1"/>
              <w:spacing w:line="240" w:lineRule="atLeast"/>
              <w:ind w:firstLine="480"/>
              <w:rPr>
                <w:b/>
                <w:bCs/>
                <w:sz w:val="24"/>
                <w:szCs w:val="24"/>
              </w:rPr>
            </w:pPr>
            <w:r w:rsidRPr="00A1043A">
              <w:rPr>
                <w:bCs/>
                <w:sz w:val="24"/>
                <w:szCs w:val="24"/>
              </w:rPr>
              <w:t>3.</w:t>
            </w:r>
            <w:r w:rsidRPr="00A1043A">
              <w:rPr>
                <w:bCs/>
                <w:sz w:val="24"/>
                <w:szCs w:val="24"/>
              </w:rPr>
              <w:t>落实</w:t>
            </w:r>
            <w:r w:rsidRPr="00A1043A">
              <w:rPr>
                <w:bCs/>
                <w:sz w:val="24"/>
                <w:szCs w:val="24"/>
              </w:rPr>
              <w:t>“</w:t>
            </w:r>
            <w:r w:rsidRPr="00A1043A">
              <w:rPr>
                <w:bCs/>
                <w:sz w:val="24"/>
                <w:szCs w:val="24"/>
              </w:rPr>
              <w:t>管行业必须管党建</w:t>
            </w:r>
            <w:r w:rsidRPr="00A1043A">
              <w:rPr>
                <w:bCs/>
                <w:sz w:val="24"/>
                <w:szCs w:val="24"/>
              </w:rPr>
              <w:t>”</w:t>
            </w:r>
            <w:r w:rsidRPr="00A1043A">
              <w:rPr>
                <w:bCs/>
                <w:sz w:val="24"/>
                <w:szCs w:val="24"/>
              </w:rPr>
              <w:t>的要求和党委领导下的院长负责制，完善医院章程和党的建设制度体系，规范内部治理结构和权力运行规则，规范医院议事决策流程，建立科学民主的决策机制，保证省级医院的公益性</w:t>
            </w:r>
            <w:r w:rsidR="00F641A5">
              <w:rPr>
                <w:rFonts w:hint="eastAsia"/>
                <w:bCs/>
                <w:sz w:val="24"/>
                <w:szCs w:val="24"/>
              </w:rPr>
              <w:t>。</w:t>
            </w:r>
          </w:p>
          <w:p w14:paraId="11AFAB06" w14:textId="77777777" w:rsidR="00164CAB" w:rsidRPr="00A1043A" w:rsidRDefault="00A653DC" w:rsidP="00327B79">
            <w:pPr>
              <w:pStyle w:val="a1"/>
              <w:spacing w:line="240" w:lineRule="atLeast"/>
              <w:ind w:firstLine="480"/>
              <w:rPr>
                <w:b/>
              </w:rPr>
            </w:pPr>
            <w:r w:rsidRPr="00A1043A">
              <w:rPr>
                <w:bCs/>
                <w:sz w:val="24"/>
                <w:szCs w:val="24"/>
              </w:rPr>
              <w:lastRenderedPageBreak/>
              <w:t>4.</w:t>
            </w:r>
            <w:r w:rsidRPr="00A1043A">
              <w:rPr>
                <w:bCs/>
                <w:sz w:val="24"/>
                <w:szCs w:val="24"/>
              </w:rPr>
              <w:t>增强省级医院公共卫生人员力量配备，鼓励省级医院和公共卫生机构管理和技术人员双向流动，建立公共卫生医师规范化培训制度。</w:t>
            </w:r>
          </w:p>
        </w:tc>
      </w:tr>
    </w:tbl>
    <w:p w14:paraId="1DE48C1A" w14:textId="77777777" w:rsidR="00164CAB" w:rsidRPr="00A1043A" w:rsidRDefault="00A653DC">
      <w:pPr>
        <w:pStyle w:val="2"/>
        <w:ind w:firstLine="643"/>
      </w:pPr>
      <w:bookmarkStart w:id="25" w:name="_Toc66713949"/>
      <w:bookmarkStart w:id="26" w:name="_Toc67038845"/>
      <w:r w:rsidRPr="00A1043A">
        <w:lastRenderedPageBreak/>
        <w:t>（三）学科（专科）资源</w:t>
      </w:r>
      <w:bookmarkEnd w:id="25"/>
      <w:bookmarkEnd w:id="26"/>
    </w:p>
    <w:p w14:paraId="63DF7BD0" w14:textId="77777777" w:rsidR="00164CAB" w:rsidRPr="008A342E" w:rsidRDefault="00A653DC" w:rsidP="009E7A52">
      <w:pPr>
        <w:pStyle w:val="3"/>
        <w:ind w:firstLine="643"/>
      </w:pPr>
      <w:r w:rsidRPr="008A342E">
        <w:t>1.</w:t>
      </w:r>
      <w:r w:rsidRPr="008A342E">
        <w:t>加快推进重点学科建设</w:t>
      </w:r>
    </w:p>
    <w:p w14:paraId="0F9DC783" w14:textId="77777777" w:rsidR="00164CAB" w:rsidRPr="00A1043A" w:rsidRDefault="00A653DC">
      <w:pPr>
        <w:pStyle w:val="a1"/>
        <w:ind w:firstLine="640"/>
      </w:pPr>
      <w:r w:rsidRPr="00A1043A">
        <w:t>加快推进</w:t>
      </w:r>
      <w:r w:rsidRPr="00A1043A">
        <w:t>“</w:t>
      </w:r>
      <w:r w:rsidRPr="00A1043A">
        <w:t>医学高峰</w:t>
      </w:r>
      <w:r w:rsidRPr="00A1043A">
        <w:t>”</w:t>
      </w:r>
      <w:r w:rsidRPr="00A1043A">
        <w:t>建设，省级医院围绕科技前沿领域、重大战略需求、重大疾病、重点薄弱领域，通过整合、优化、提升等举措，新建</w:t>
      </w:r>
      <w:r w:rsidRPr="00A1043A">
        <w:t>10-15</w:t>
      </w:r>
      <w:r w:rsidRPr="00A1043A">
        <w:t>个技术领先、特色明显、团队合理的重中之重学科，并与科研计划和人才计划相衔接。开展</w:t>
      </w:r>
      <w:r w:rsidRPr="00A1043A">
        <w:t>“</w:t>
      </w:r>
      <w:r w:rsidRPr="00A1043A">
        <w:t>四个一批</w:t>
      </w:r>
      <w:r w:rsidRPr="00A1043A">
        <w:t>”</w:t>
      </w:r>
      <w:r w:rsidRPr="00A1043A">
        <w:t>高峰学科计划，创建一批一流品牌学科、发展一批重点优势学科、培育一批特色学科、支持一批潜力学科，进入国内、国际第一方阵。优先发展人体器官移植</w:t>
      </w:r>
      <w:r w:rsidR="005A4BD7">
        <w:rPr>
          <w:rFonts w:hint="eastAsia"/>
        </w:rPr>
        <w:t>、血液科、重症医学</w:t>
      </w:r>
      <w:r w:rsidRPr="00A1043A">
        <w:t>等</w:t>
      </w:r>
      <w:r w:rsidRPr="00A1043A">
        <w:t>10</w:t>
      </w:r>
      <w:r w:rsidRPr="00A1043A">
        <w:t>个医学重点培育专科（学科）。规划布局</w:t>
      </w:r>
      <w:r w:rsidRPr="00A1043A">
        <w:t>30-40</w:t>
      </w:r>
      <w:r w:rsidRPr="00A1043A">
        <w:t>个省级医学重点学科，进入全国前</w:t>
      </w:r>
      <w:r w:rsidRPr="00A1043A">
        <w:t>3</w:t>
      </w:r>
      <w:r w:rsidRPr="00A1043A">
        <w:t>的学科数量达</w:t>
      </w:r>
      <w:r w:rsidRPr="00A1043A">
        <w:t>10</w:t>
      </w:r>
      <w:r w:rsidRPr="00A1043A">
        <w:t>个以上，前</w:t>
      </w:r>
      <w:r w:rsidRPr="00A1043A">
        <w:t>10</w:t>
      </w:r>
      <w:r w:rsidRPr="00A1043A">
        <w:t>的学科数量达</w:t>
      </w:r>
      <w:r w:rsidRPr="00A1043A">
        <w:t>30</w:t>
      </w:r>
      <w:r w:rsidRPr="00A1043A">
        <w:t>个以上。</w:t>
      </w:r>
    </w:p>
    <w:p w14:paraId="32FBA41D" w14:textId="77777777" w:rsidR="00164CAB" w:rsidRPr="00A1043A" w:rsidRDefault="00A653DC" w:rsidP="009E7A52">
      <w:pPr>
        <w:pStyle w:val="3"/>
        <w:ind w:firstLine="643"/>
      </w:pPr>
      <w:r w:rsidRPr="008A342E">
        <w:t>2.</w:t>
      </w:r>
      <w:r w:rsidRPr="008A342E">
        <w:t>积极谋划重大医学创新平台</w:t>
      </w:r>
    </w:p>
    <w:p w14:paraId="7AD3B6DC" w14:textId="77777777" w:rsidR="00164CAB" w:rsidRPr="00781CBD" w:rsidRDefault="00A653DC" w:rsidP="00781CBD">
      <w:pPr>
        <w:pStyle w:val="a1"/>
        <w:ind w:firstLine="640"/>
      </w:pPr>
      <w:r w:rsidRPr="00A1043A">
        <w:t>打造生命健康重大医学创新平台，以凝聚大团队、承担大项目、培育大成果为目标，加快国家级医学研究中心、重点实验室、重大疾病诊治技术研究中心等</w:t>
      </w:r>
      <w:proofErr w:type="gramStart"/>
      <w:r w:rsidRPr="00A1043A">
        <w:t>一流科创平台</w:t>
      </w:r>
      <w:proofErr w:type="gramEnd"/>
      <w:r w:rsidRPr="00A1043A">
        <w:t>谋划、争取和建设，打造重大医学研究创新的策源地，提高承担国家重大项目、产出重大标志性成果的能力，有效解决重大医学难题。高水平建设中国（浙江）卫生健康科技研发转化平台，实现科技成果的高质高效转化。加大科研信息化投入力度，保证省级三甲医院年科教人才和信息化经费支出占比、专职科研人员比例、横向课题数量与经费占比均不低于</w:t>
      </w:r>
      <w:r w:rsidRPr="00A1043A">
        <w:t>10%</w:t>
      </w:r>
      <w:r w:rsidRPr="00A1043A">
        <w:t>。</w:t>
      </w:r>
    </w:p>
    <w:tbl>
      <w:tblPr>
        <w:tblW w:w="0" w:type="auto"/>
        <w:jc w:val="center"/>
        <w:tblLook w:val="04A0" w:firstRow="1" w:lastRow="0" w:firstColumn="1" w:lastColumn="0" w:noHBand="0" w:noVBand="1"/>
      </w:tblPr>
      <w:tblGrid>
        <w:gridCol w:w="8286"/>
      </w:tblGrid>
      <w:tr w:rsidR="00F641A5" w14:paraId="46F55273" w14:textId="77777777" w:rsidTr="00594035">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auto"/>
          </w:tcPr>
          <w:p w14:paraId="271B1D52" w14:textId="77777777" w:rsidR="00F641A5" w:rsidRPr="00F641A5" w:rsidRDefault="00F641A5" w:rsidP="00FE3D2B">
            <w:pPr>
              <w:pStyle w:val="a"/>
              <w:spacing w:before="156" w:after="156"/>
            </w:pPr>
            <w:bookmarkStart w:id="27" w:name="_Toc66908905"/>
            <w:r w:rsidRPr="00F641A5">
              <w:lastRenderedPageBreak/>
              <w:t>“</w:t>
            </w:r>
            <w:r w:rsidRPr="00F641A5">
              <w:t>医学高峰</w:t>
            </w:r>
            <w:r w:rsidRPr="00F641A5">
              <w:t>”</w:t>
            </w:r>
            <w:r w:rsidRPr="00F641A5">
              <w:t>计划</w:t>
            </w:r>
            <w:bookmarkEnd w:id="27"/>
          </w:p>
          <w:p w14:paraId="56408EF5" w14:textId="77777777" w:rsidR="00F641A5" w:rsidRPr="00F641A5" w:rsidRDefault="00F641A5" w:rsidP="00F641A5">
            <w:pPr>
              <w:pStyle w:val="a1"/>
              <w:spacing w:line="240" w:lineRule="atLeast"/>
              <w:ind w:firstLine="480"/>
              <w:rPr>
                <w:bCs/>
                <w:sz w:val="24"/>
                <w:szCs w:val="24"/>
              </w:rPr>
            </w:pPr>
            <w:r>
              <w:rPr>
                <w:rFonts w:hint="eastAsia"/>
                <w:bCs/>
                <w:sz w:val="24"/>
                <w:szCs w:val="24"/>
              </w:rPr>
              <w:t>1.</w:t>
            </w:r>
            <w:r w:rsidRPr="00F641A5">
              <w:rPr>
                <w:bCs/>
                <w:sz w:val="24"/>
                <w:szCs w:val="24"/>
              </w:rPr>
              <w:t>完善财政投入、人事管理、</w:t>
            </w:r>
            <w:proofErr w:type="gramStart"/>
            <w:r w:rsidRPr="00F641A5">
              <w:rPr>
                <w:bCs/>
                <w:sz w:val="24"/>
                <w:szCs w:val="24"/>
              </w:rPr>
              <w:t>医</w:t>
            </w:r>
            <w:proofErr w:type="gramEnd"/>
            <w:r w:rsidRPr="00F641A5">
              <w:rPr>
                <w:bCs/>
                <w:sz w:val="24"/>
                <w:szCs w:val="24"/>
              </w:rPr>
              <w:t>保支付、服务价格等政策配套，高标准建设传染病医学中心、综合类国家区域医疗中心及心血管病、创伤、呼吸、妇产、儿童、癌症等</w:t>
            </w:r>
            <w:r w:rsidRPr="00F641A5">
              <w:rPr>
                <w:bCs/>
                <w:sz w:val="24"/>
                <w:szCs w:val="24"/>
              </w:rPr>
              <w:t>6</w:t>
            </w:r>
            <w:r w:rsidRPr="00F641A5">
              <w:rPr>
                <w:bCs/>
                <w:sz w:val="24"/>
                <w:szCs w:val="24"/>
              </w:rPr>
              <w:t>个专业类国家区域医疗中心。</w:t>
            </w:r>
          </w:p>
          <w:p w14:paraId="05B92161" w14:textId="77777777" w:rsidR="00F641A5" w:rsidRPr="00F641A5" w:rsidRDefault="00F641A5" w:rsidP="00F641A5">
            <w:pPr>
              <w:pStyle w:val="a1"/>
              <w:spacing w:line="240" w:lineRule="atLeast"/>
              <w:ind w:firstLine="480"/>
              <w:rPr>
                <w:bCs/>
                <w:sz w:val="24"/>
                <w:szCs w:val="24"/>
              </w:rPr>
            </w:pPr>
            <w:r>
              <w:rPr>
                <w:rFonts w:hint="eastAsia"/>
                <w:bCs/>
                <w:sz w:val="24"/>
                <w:szCs w:val="24"/>
              </w:rPr>
              <w:t>2.</w:t>
            </w:r>
            <w:r w:rsidRPr="00F641A5">
              <w:rPr>
                <w:bCs/>
                <w:sz w:val="24"/>
                <w:szCs w:val="24"/>
              </w:rPr>
              <w:t>开展</w:t>
            </w:r>
            <w:r w:rsidRPr="00F641A5">
              <w:rPr>
                <w:bCs/>
                <w:sz w:val="24"/>
                <w:szCs w:val="24"/>
              </w:rPr>
              <w:t>“</w:t>
            </w:r>
            <w:r w:rsidRPr="00F641A5">
              <w:rPr>
                <w:bCs/>
                <w:sz w:val="24"/>
                <w:szCs w:val="24"/>
              </w:rPr>
              <w:t>四个一批</w:t>
            </w:r>
            <w:r w:rsidRPr="00F641A5">
              <w:rPr>
                <w:bCs/>
                <w:sz w:val="24"/>
                <w:szCs w:val="24"/>
              </w:rPr>
              <w:t>”</w:t>
            </w:r>
            <w:r w:rsidRPr="00F641A5">
              <w:rPr>
                <w:bCs/>
                <w:sz w:val="24"/>
                <w:szCs w:val="24"/>
              </w:rPr>
              <w:t>高峰学科计划，创建一批一流品牌学科、发展一批重点优势学科、培育一批特色学科、支持一批潜力学科，进入国内、国际第一方阵。优先发展人体器官移植、血液病、重症医学、神经疾病、骨科、眼科、微创外科、康复医学、老年医学、口腔医学等</w:t>
            </w:r>
            <w:r w:rsidRPr="00F641A5">
              <w:rPr>
                <w:bCs/>
                <w:sz w:val="24"/>
                <w:szCs w:val="24"/>
              </w:rPr>
              <w:t>10</w:t>
            </w:r>
            <w:r w:rsidRPr="00F641A5">
              <w:rPr>
                <w:bCs/>
                <w:sz w:val="24"/>
                <w:szCs w:val="24"/>
              </w:rPr>
              <w:t>个医学重点培育专科（学科），作为争取更多国家区域医疗中心项目的重要储备，规划布局</w:t>
            </w:r>
            <w:r w:rsidRPr="00F641A5">
              <w:rPr>
                <w:bCs/>
                <w:sz w:val="24"/>
                <w:szCs w:val="24"/>
              </w:rPr>
              <w:t>30-40</w:t>
            </w:r>
            <w:r w:rsidRPr="00F641A5">
              <w:rPr>
                <w:bCs/>
                <w:sz w:val="24"/>
                <w:szCs w:val="24"/>
              </w:rPr>
              <w:t>个省级医学重点学科，进入全国前</w:t>
            </w:r>
            <w:r w:rsidRPr="00F641A5">
              <w:rPr>
                <w:bCs/>
                <w:sz w:val="24"/>
                <w:szCs w:val="24"/>
              </w:rPr>
              <w:t>3</w:t>
            </w:r>
            <w:r w:rsidRPr="00F641A5">
              <w:rPr>
                <w:bCs/>
                <w:sz w:val="24"/>
                <w:szCs w:val="24"/>
              </w:rPr>
              <w:t>的学科数量达</w:t>
            </w:r>
            <w:r w:rsidRPr="00F641A5">
              <w:rPr>
                <w:bCs/>
                <w:sz w:val="24"/>
                <w:szCs w:val="24"/>
              </w:rPr>
              <w:t>10</w:t>
            </w:r>
            <w:r w:rsidRPr="00F641A5">
              <w:rPr>
                <w:bCs/>
                <w:sz w:val="24"/>
                <w:szCs w:val="24"/>
              </w:rPr>
              <w:t>个以上，前</w:t>
            </w:r>
            <w:r w:rsidRPr="00F641A5">
              <w:rPr>
                <w:bCs/>
                <w:sz w:val="24"/>
                <w:szCs w:val="24"/>
              </w:rPr>
              <w:t>10</w:t>
            </w:r>
            <w:r w:rsidRPr="00F641A5">
              <w:rPr>
                <w:bCs/>
                <w:sz w:val="24"/>
                <w:szCs w:val="24"/>
              </w:rPr>
              <w:t>的学科数量达</w:t>
            </w:r>
            <w:r w:rsidRPr="00F641A5">
              <w:rPr>
                <w:bCs/>
                <w:sz w:val="24"/>
                <w:szCs w:val="24"/>
              </w:rPr>
              <w:t>30</w:t>
            </w:r>
            <w:r w:rsidRPr="00F641A5">
              <w:rPr>
                <w:bCs/>
                <w:sz w:val="24"/>
                <w:szCs w:val="24"/>
              </w:rPr>
              <w:t>个以上。</w:t>
            </w:r>
          </w:p>
          <w:p w14:paraId="2A422795" w14:textId="77777777" w:rsidR="00F641A5" w:rsidRDefault="00F641A5" w:rsidP="00F641A5">
            <w:pPr>
              <w:pStyle w:val="a1"/>
              <w:spacing w:line="240" w:lineRule="atLeast"/>
              <w:ind w:firstLine="480"/>
              <w:rPr>
                <w:sz w:val="30"/>
                <w:szCs w:val="30"/>
              </w:rPr>
            </w:pPr>
            <w:r>
              <w:rPr>
                <w:rFonts w:hint="eastAsia"/>
                <w:bCs/>
                <w:sz w:val="24"/>
                <w:szCs w:val="24"/>
              </w:rPr>
              <w:t>3.</w:t>
            </w:r>
            <w:r w:rsidRPr="00F641A5">
              <w:rPr>
                <w:bCs/>
                <w:sz w:val="24"/>
                <w:szCs w:val="24"/>
              </w:rPr>
              <w:t>探索开展新型先进技术平台和示范性研究型病房建设。加大医院科研和信息化投入力度，省级三甲医院年科教人才和信息化经费支出占比、专职科研人员比例、横向课题数量与经费占比均不低于</w:t>
            </w:r>
            <w:r w:rsidRPr="00F641A5">
              <w:rPr>
                <w:bCs/>
                <w:sz w:val="24"/>
                <w:szCs w:val="24"/>
              </w:rPr>
              <w:t>10%</w:t>
            </w:r>
            <w:r w:rsidRPr="00F641A5">
              <w:rPr>
                <w:bCs/>
                <w:sz w:val="24"/>
                <w:szCs w:val="24"/>
              </w:rPr>
              <w:t>。</w:t>
            </w:r>
          </w:p>
        </w:tc>
      </w:tr>
    </w:tbl>
    <w:p w14:paraId="4C68DF04" w14:textId="77777777" w:rsidR="00164CAB" w:rsidRPr="00F641A5" w:rsidRDefault="00164CAB" w:rsidP="00327B79">
      <w:pPr>
        <w:pStyle w:val="a1"/>
        <w:spacing w:line="240" w:lineRule="atLeast"/>
        <w:ind w:firstLineChars="0" w:firstLine="0"/>
        <w:jc w:val="left"/>
        <w:rPr>
          <w:sz w:val="24"/>
          <w:szCs w:val="24"/>
        </w:rPr>
      </w:pPr>
    </w:p>
    <w:p w14:paraId="6E40831A" w14:textId="77777777" w:rsidR="00164CAB" w:rsidRPr="00A1043A" w:rsidRDefault="00A653DC">
      <w:pPr>
        <w:pStyle w:val="2"/>
        <w:ind w:firstLine="643"/>
      </w:pPr>
      <w:bookmarkStart w:id="28" w:name="_Toc66713950"/>
      <w:bookmarkStart w:id="29" w:name="_Toc67038846"/>
      <w:r w:rsidRPr="00A1043A">
        <w:t>（四）数字化资源</w:t>
      </w:r>
      <w:bookmarkEnd w:id="28"/>
      <w:bookmarkEnd w:id="29"/>
    </w:p>
    <w:p w14:paraId="3BF276CE" w14:textId="77777777" w:rsidR="00164CAB" w:rsidRPr="008A342E" w:rsidRDefault="00A653DC" w:rsidP="009E7A52">
      <w:pPr>
        <w:pStyle w:val="3"/>
        <w:ind w:firstLine="643"/>
      </w:pPr>
      <w:r w:rsidRPr="008A342E">
        <w:t>1.</w:t>
      </w:r>
      <w:r w:rsidRPr="008A342E">
        <w:t>推进智慧医疗平台建设</w:t>
      </w:r>
    </w:p>
    <w:p w14:paraId="5FC48823" w14:textId="77777777" w:rsidR="00327B79" w:rsidRPr="00A1043A" w:rsidRDefault="00A653DC" w:rsidP="00A52ADD">
      <w:pPr>
        <w:pStyle w:val="a1"/>
        <w:ind w:firstLine="640"/>
      </w:pPr>
      <w:r w:rsidRPr="00A1043A">
        <w:t>完善互联网</w:t>
      </w:r>
      <w:proofErr w:type="gramStart"/>
      <w:r w:rsidRPr="00A1043A">
        <w:t>医</w:t>
      </w:r>
      <w:proofErr w:type="gramEnd"/>
      <w:r w:rsidRPr="00A1043A">
        <w:t>联体平台功能，加强省级医院与下沉医院间的紧密合作，明确转诊标准，强化床位、专家、设备等资源共享，打造卫生健康线上协同体系。完善</w:t>
      </w:r>
      <w:proofErr w:type="gramStart"/>
      <w:r w:rsidRPr="00A1043A">
        <w:t>医</w:t>
      </w:r>
      <w:proofErr w:type="gramEnd"/>
      <w:r w:rsidRPr="00A1043A">
        <w:t>联体远程医疗协作功能，将远程门诊、远程放疗、远程病理、远程影像、远程质控等平台接入互联网医院平台，实现区域内资源合理配置与下沉。建立浙江省</w:t>
      </w:r>
      <w:r w:rsidRPr="00A1043A">
        <w:t>“</w:t>
      </w:r>
      <w:r w:rsidRPr="00A1043A">
        <w:t>互联网</w:t>
      </w:r>
      <w:r w:rsidRPr="00A1043A">
        <w:t>+”</w:t>
      </w:r>
      <w:r w:rsidRPr="00A1043A">
        <w:t>肿瘤医疗健康平台，构建省级统一的肿瘤患者管理、监测和网络指导中心，制定统一的肿瘤临床诊治标准。</w:t>
      </w:r>
    </w:p>
    <w:p w14:paraId="11A7959D" w14:textId="77777777" w:rsidR="00164CAB" w:rsidRPr="008A342E" w:rsidRDefault="00A653DC" w:rsidP="009E7A52">
      <w:pPr>
        <w:pStyle w:val="3"/>
        <w:ind w:firstLine="643"/>
      </w:pPr>
      <w:r w:rsidRPr="008A342E">
        <w:t>2.</w:t>
      </w:r>
      <w:r w:rsidRPr="008A342E">
        <w:t>推进智慧服务功能延展</w:t>
      </w:r>
    </w:p>
    <w:p w14:paraId="652354EA" w14:textId="77777777" w:rsidR="00164CAB" w:rsidRPr="00A1043A" w:rsidRDefault="00A653DC">
      <w:pPr>
        <w:pStyle w:val="a1"/>
        <w:ind w:firstLine="640"/>
      </w:pPr>
      <w:r w:rsidRPr="00A1043A">
        <w:t>稳步推进互联网医院建设，构建互联网医疗生态联盟，加快构建线下线上全方位的诊疗服务体系，争取到</w:t>
      </w:r>
      <w:r w:rsidRPr="00A1043A">
        <w:t>2025</w:t>
      </w:r>
      <w:r w:rsidRPr="00A1043A">
        <w:t>年，实现省级医院卫生健康服务和治理的全面数字化转型。加快提升</w:t>
      </w:r>
      <w:r w:rsidRPr="00A1043A">
        <w:t>“</w:t>
      </w:r>
      <w:r w:rsidRPr="00A1043A">
        <w:t>互联网</w:t>
      </w:r>
      <w:r w:rsidRPr="00A1043A">
        <w:t>+</w:t>
      </w:r>
      <w:r w:rsidRPr="00A1043A">
        <w:t>惠民服务</w:t>
      </w:r>
      <w:r w:rsidRPr="00A1043A">
        <w:t>”“</w:t>
      </w:r>
      <w:r w:rsidRPr="00A1043A">
        <w:t>互联网</w:t>
      </w:r>
      <w:r w:rsidRPr="00A1043A">
        <w:t>+</w:t>
      </w:r>
      <w:r w:rsidRPr="00A1043A">
        <w:t>重点人群健康管理服务</w:t>
      </w:r>
      <w:r w:rsidRPr="00A1043A">
        <w:t>”</w:t>
      </w:r>
      <w:r w:rsidRPr="00A1043A">
        <w:t>，</w:t>
      </w:r>
      <w:r w:rsidRPr="00A1043A">
        <w:lastRenderedPageBreak/>
        <w:t>开展基于</w:t>
      </w:r>
      <w:proofErr w:type="gramStart"/>
      <w:r w:rsidRPr="00A1043A">
        <w:t>四诊仪的</w:t>
      </w:r>
      <w:proofErr w:type="gramEnd"/>
      <w:r w:rsidRPr="00A1043A">
        <w:t>远程中医协作、中医护理康复等线上健康服务，重点针对肿瘤疾病、老年慢病等病种开展智能辅助诊疗、一级预防与早期复发预警等服务。谋划开展</w:t>
      </w:r>
      <w:r w:rsidRPr="00A1043A">
        <w:t>“</w:t>
      </w:r>
      <w:r w:rsidRPr="00A1043A">
        <w:t>互联网</w:t>
      </w:r>
      <w:r w:rsidRPr="00A1043A">
        <w:t>+</w:t>
      </w:r>
      <w:r w:rsidRPr="00A1043A">
        <w:t>同质化的共享检验中心</w:t>
      </w:r>
      <w:r w:rsidRPr="00A1043A">
        <w:t>”</w:t>
      </w:r>
      <w:r w:rsidRPr="00A1043A">
        <w:t>示范体建设，加快实现在全省</w:t>
      </w:r>
      <w:proofErr w:type="gramStart"/>
      <w:r w:rsidRPr="00A1043A">
        <w:t>医</w:t>
      </w:r>
      <w:proofErr w:type="gramEnd"/>
      <w:r w:rsidRPr="00A1043A">
        <w:t>联体、</w:t>
      </w:r>
      <w:proofErr w:type="gramStart"/>
      <w:r w:rsidRPr="00A1043A">
        <w:t>医</w:t>
      </w:r>
      <w:proofErr w:type="gramEnd"/>
      <w:r w:rsidRPr="00A1043A">
        <w:t>共体内的推广应用。</w:t>
      </w:r>
    </w:p>
    <w:p w14:paraId="177D8DA5" w14:textId="77777777" w:rsidR="00164CAB" w:rsidRPr="008A342E" w:rsidRDefault="00A653DC" w:rsidP="009E7A52">
      <w:pPr>
        <w:pStyle w:val="3"/>
        <w:ind w:firstLine="643"/>
      </w:pPr>
      <w:r w:rsidRPr="008A342E">
        <w:rPr>
          <w:rFonts w:hint="eastAsia"/>
        </w:rPr>
        <w:t>3.</w:t>
      </w:r>
      <w:r w:rsidRPr="008A342E">
        <w:rPr>
          <w:rFonts w:hint="eastAsia"/>
        </w:rPr>
        <w:t>推进智慧场景创新开发</w:t>
      </w:r>
    </w:p>
    <w:p w14:paraId="46AFB75A" w14:textId="77777777" w:rsidR="00164CAB" w:rsidRPr="00A1043A" w:rsidRDefault="00A653DC">
      <w:pPr>
        <w:pStyle w:val="a1"/>
        <w:ind w:firstLine="640"/>
        <w:rPr>
          <w:b/>
        </w:rPr>
      </w:pPr>
      <w:r w:rsidRPr="00A1043A">
        <w:t>联合相关企业和科研机构，在省级医院率先创新拓展以大数据、物联网、区块链等新技术为支撑的医学人工智能应用场景。按期完成国家</w:t>
      </w:r>
      <w:proofErr w:type="gramStart"/>
      <w:r w:rsidRPr="00A1043A">
        <w:t>医保信息</w:t>
      </w:r>
      <w:proofErr w:type="gramEnd"/>
      <w:r w:rsidRPr="00A1043A">
        <w:t>业务编码标化和医疗器械追溯管理。完善</w:t>
      </w:r>
      <w:r w:rsidRPr="00A1043A">
        <w:t>5G</w:t>
      </w:r>
      <w:r w:rsidRPr="00A1043A">
        <w:t>物联网医院建设，推进病人实时定位、移动报警求助等场景应用，保障医疗质量安全。加强</w:t>
      </w:r>
      <w:r w:rsidRPr="00A1043A">
        <w:t>5G</w:t>
      </w:r>
      <w:r w:rsidRPr="00A1043A">
        <w:t>和</w:t>
      </w:r>
      <w:proofErr w:type="spellStart"/>
      <w:r w:rsidRPr="00A1043A">
        <w:t>WiFi</w:t>
      </w:r>
      <w:proofErr w:type="spellEnd"/>
      <w:r w:rsidRPr="00A1043A">
        <w:t xml:space="preserve"> 6</w:t>
      </w:r>
      <w:r w:rsidRPr="00A1043A">
        <w:t>智慧医疗专网建设，实现多路高清视频、医疗</w:t>
      </w:r>
      <w:r w:rsidRPr="00A1043A">
        <w:t>VR/AR</w:t>
      </w:r>
      <w:r w:rsidRPr="00A1043A">
        <w:t>应用，探索支持基于远程触觉传递的远程手术应用。推广使用人工智能辅助诊断、疾病咨询</w:t>
      </w:r>
      <w:r w:rsidRPr="00A1043A">
        <w:t>AI</w:t>
      </w:r>
      <w:r w:rsidRPr="00A1043A">
        <w:t>、基于</w:t>
      </w:r>
      <w:r w:rsidRPr="00A1043A">
        <w:t>AI</w:t>
      </w:r>
      <w:r w:rsidRPr="00A1043A">
        <w:t>算法病历质控等方面创新应用，提高医院工作效率。</w:t>
      </w:r>
    </w:p>
    <w:tbl>
      <w:tblPr>
        <w:tblStyle w:val="af3"/>
        <w:tblW w:w="0" w:type="auto"/>
        <w:tblLook w:val="0600" w:firstRow="0" w:lastRow="0" w:firstColumn="0" w:lastColumn="0" w:noHBand="1" w:noVBand="1"/>
      </w:tblPr>
      <w:tblGrid>
        <w:gridCol w:w="8296"/>
      </w:tblGrid>
      <w:tr w:rsidR="00164CAB" w:rsidRPr="00A1043A" w14:paraId="2C19DB9B" w14:textId="77777777" w:rsidTr="003152A8">
        <w:tc>
          <w:tcPr>
            <w:tcW w:w="8296" w:type="dxa"/>
          </w:tcPr>
          <w:p w14:paraId="5E19CB50" w14:textId="77777777" w:rsidR="00164CAB" w:rsidRPr="00A1043A" w:rsidRDefault="00A653DC" w:rsidP="003152A8">
            <w:pPr>
              <w:pStyle w:val="a"/>
              <w:spacing w:before="156" w:after="156"/>
              <w:rPr>
                <w:b/>
              </w:rPr>
            </w:pPr>
            <w:bookmarkStart w:id="30" w:name="_Toc66908906"/>
            <w:r w:rsidRPr="00A1043A">
              <w:t>数字化赋能医疗健康重点工程</w:t>
            </w:r>
            <w:bookmarkEnd w:id="30"/>
          </w:p>
          <w:p w14:paraId="1E99B12E" w14:textId="77777777" w:rsidR="00164CAB" w:rsidRPr="00A1043A" w:rsidRDefault="008A342E">
            <w:pPr>
              <w:pStyle w:val="af9"/>
              <w:ind w:firstLineChars="200" w:firstLine="480"/>
              <w:jc w:val="both"/>
              <w:rPr>
                <w:b/>
                <w:color w:val="000000" w:themeColor="text1"/>
              </w:rPr>
            </w:pPr>
            <w:r>
              <w:rPr>
                <w:rFonts w:hint="eastAsia"/>
                <w:color w:val="000000" w:themeColor="text1"/>
              </w:rPr>
              <w:t>1</w:t>
            </w:r>
            <w:r w:rsidR="00A653DC" w:rsidRPr="00A1043A">
              <w:rPr>
                <w:color w:val="000000" w:themeColor="text1"/>
              </w:rPr>
              <w:t>.</w:t>
            </w:r>
            <w:r w:rsidR="00A653DC" w:rsidRPr="00A1043A">
              <w:rPr>
                <w:color w:val="000000" w:themeColor="text1"/>
              </w:rPr>
              <w:t>完善</w:t>
            </w:r>
            <w:r w:rsidR="00A653DC" w:rsidRPr="00A1043A">
              <w:rPr>
                <w:color w:val="000000" w:themeColor="text1"/>
              </w:rPr>
              <w:t>5G</w:t>
            </w:r>
            <w:r w:rsidR="00A653DC" w:rsidRPr="00A1043A">
              <w:rPr>
                <w:color w:val="000000" w:themeColor="text1"/>
              </w:rPr>
              <w:t>物联网医院建设。充分发挥物联网技术的高度集成和综合运用，推进手术器械管理、医疗器械追溯、病人实时定位、母婴安全管理、移动报警求助等应用，规范医疗服务流程，保障医疗质量安全。利用各种采集器对医疗信息数据进行采集和分析，提高数据的准确性，提供集诊疗、管理、决策为一体的综合应用服务。</w:t>
            </w:r>
          </w:p>
          <w:p w14:paraId="092EE185" w14:textId="77777777" w:rsidR="00164CAB" w:rsidRPr="00A1043A" w:rsidRDefault="008A342E">
            <w:pPr>
              <w:pStyle w:val="af9"/>
              <w:ind w:firstLineChars="200" w:firstLine="480"/>
              <w:jc w:val="both"/>
              <w:rPr>
                <w:b/>
                <w:color w:val="000000" w:themeColor="text1"/>
              </w:rPr>
            </w:pPr>
            <w:r>
              <w:rPr>
                <w:rFonts w:hint="eastAsia"/>
                <w:color w:val="000000" w:themeColor="text1"/>
              </w:rPr>
              <w:t>2</w:t>
            </w:r>
            <w:r w:rsidR="00A653DC" w:rsidRPr="00A1043A">
              <w:rPr>
                <w:color w:val="000000" w:themeColor="text1"/>
              </w:rPr>
              <w:t>.</w:t>
            </w:r>
            <w:r w:rsidR="00A653DC" w:rsidRPr="00A1043A">
              <w:rPr>
                <w:color w:val="000000" w:themeColor="text1"/>
              </w:rPr>
              <w:t>创新医学人工智能创新应用场景。探索人工智能进行疾病的筛查和预测，开发基于行为、影像、生化等检查结果数据的临床智能辅助诊疗决策系统，实现智能影像识别、病理分型，提供准确、高效、个性化的治疗方案，提高诊疗水平。基于平台探索智能分诊、智能导诊模式，引导患者实名上传病史资料，分析判断患者病情，自动匹配病情重、急诊患者专家号，提供合理的就医路径引导，提高工作效率。</w:t>
            </w:r>
          </w:p>
          <w:p w14:paraId="668E5A72" w14:textId="77777777" w:rsidR="00164CAB" w:rsidRDefault="008A342E">
            <w:pPr>
              <w:pStyle w:val="af9"/>
              <w:ind w:firstLineChars="200" w:firstLine="480"/>
              <w:jc w:val="both"/>
              <w:rPr>
                <w:b/>
                <w:color w:val="000000" w:themeColor="text1"/>
              </w:rPr>
            </w:pPr>
            <w:r>
              <w:rPr>
                <w:rFonts w:hint="eastAsia"/>
                <w:color w:val="000000" w:themeColor="text1"/>
              </w:rPr>
              <w:t>3</w:t>
            </w:r>
            <w:r w:rsidR="00A653DC" w:rsidRPr="00A1043A">
              <w:rPr>
                <w:color w:val="000000" w:themeColor="text1"/>
              </w:rPr>
              <w:t>.</w:t>
            </w:r>
            <w:r w:rsidR="00A653DC" w:rsidRPr="00A1043A">
              <w:rPr>
                <w:color w:val="000000" w:themeColor="text1"/>
              </w:rPr>
              <w:t>充分挖掘利用大数据资源。落实国务院《关于促进和规范健康医疗大数据应用发展的指导意见》，部署建设统一权威、互联互通的卫生健康（医疗保障）信息平台，集成医学大数据资源。按照安全为先、保护隐私的原则，积极</w:t>
            </w:r>
            <w:r w:rsidR="00A653DC" w:rsidRPr="00A1043A">
              <w:rPr>
                <w:color w:val="000000" w:themeColor="text1"/>
              </w:rPr>
              <w:lastRenderedPageBreak/>
              <w:t>开发、挖掘和利用，实现多中心、大规模临床数据协同分析与挖掘，唤醒沉睡数据，合</w:t>
            </w:r>
            <w:proofErr w:type="gramStart"/>
            <w:r w:rsidR="00A653DC" w:rsidRPr="00A1043A">
              <w:rPr>
                <w:color w:val="000000" w:themeColor="text1"/>
              </w:rPr>
              <w:t>规</w:t>
            </w:r>
            <w:proofErr w:type="gramEnd"/>
            <w:r w:rsidR="00A653DC" w:rsidRPr="00A1043A">
              <w:rPr>
                <w:color w:val="000000" w:themeColor="text1"/>
              </w:rPr>
              <w:t>反哺医疗机构，便捷共享到患者指端。</w:t>
            </w:r>
          </w:p>
          <w:p w14:paraId="7E30AAEA" w14:textId="77777777" w:rsidR="008A342E" w:rsidRPr="008A342E" w:rsidRDefault="008A342E" w:rsidP="008A342E">
            <w:pPr>
              <w:pStyle w:val="af9"/>
              <w:ind w:firstLineChars="200" w:firstLine="480"/>
              <w:jc w:val="both"/>
              <w:rPr>
                <w:color w:val="000000" w:themeColor="text1"/>
              </w:rPr>
            </w:pPr>
            <w:r>
              <w:rPr>
                <w:rFonts w:hint="eastAsia"/>
                <w:color w:val="000000" w:themeColor="text1"/>
              </w:rPr>
              <w:t>4</w:t>
            </w:r>
            <w:r w:rsidRPr="00A1043A">
              <w:rPr>
                <w:color w:val="000000" w:themeColor="text1"/>
              </w:rPr>
              <w:t>.</w:t>
            </w:r>
            <w:r w:rsidRPr="00A1043A">
              <w:rPr>
                <w:color w:val="000000" w:themeColor="text1"/>
              </w:rPr>
              <w:t>搭建浙江省</w:t>
            </w:r>
            <w:r w:rsidRPr="00A1043A">
              <w:rPr>
                <w:color w:val="000000" w:themeColor="text1"/>
              </w:rPr>
              <w:t>“</w:t>
            </w:r>
            <w:r w:rsidRPr="00A1043A">
              <w:rPr>
                <w:color w:val="000000" w:themeColor="text1"/>
              </w:rPr>
              <w:t>互联网</w:t>
            </w:r>
            <w:r w:rsidRPr="00A1043A">
              <w:rPr>
                <w:color w:val="000000" w:themeColor="text1"/>
              </w:rPr>
              <w:t>+”</w:t>
            </w:r>
            <w:r>
              <w:rPr>
                <w:color w:val="000000" w:themeColor="text1"/>
              </w:rPr>
              <w:t>肿瘤医疗健康平台。</w:t>
            </w:r>
            <w:r w:rsidRPr="00A1043A">
              <w:rPr>
                <w:color w:val="000000" w:themeColor="text1"/>
              </w:rPr>
              <w:t>省肿瘤医院牵头，建立浙江省</w:t>
            </w:r>
            <w:r w:rsidRPr="00A1043A">
              <w:rPr>
                <w:color w:val="000000" w:themeColor="text1"/>
              </w:rPr>
              <w:t>“</w:t>
            </w:r>
            <w:r w:rsidRPr="00A1043A">
              <w:rPr>
                <w:color w:val="000000" w:themeColor="text1"/>
              </w:rPr>
              <w:t>互联网</w:t>
            </w:r>
            <w:r w:rsidRPr="00A1043A">
              <w:rPr>
                <w:color w:val="000000" w:themeColor="text1"/>
              </w:rPr>
              <w:t>+”</w:t>
            </w:r>
            <w:r w:rsidRPr="00A1043A">
              <w:rPr>
                <w:color w:val="000000" w:themeColor="text1"/>
              </w:rPr>
              <w:t>肿瘤医疗健康平台，构建全省统一的肿瘤远程肿瘤服务模式，实现肿瘤诊断、治疗、监测及随访等一系列协同应用。形成</w:t>
            </w:r>
            <w:proofErr w:type="gramStart"/>
            <w:r w:rsidRPr="00A1043A">
              <w:rPr>
                <w:color w:val="000000" w:themeColor="text1"/>
              </w:rPr>
              <w:t>一</w:t>
            </w:r>
            <w:proofErr w:type="gramEnd"/>
            <w:r w:rsidRPr="00A1043A">
              <w:rPr>
                <w:color w:val="000000" w:themeColor="text1"/>
              </w:rPr>
              <w:t>中心、多层次的管理和服务模式，建设覆盖全省的远程协作网络体系，最终实现优化肿瘤诊治路径，提升全省肿瘤诊疗同质化水平，同时降低肿瘤相关的医疗费用支出。</w:t>
            </w:r>
          </w:p>
        </w:tc>
      </w:tr>
    </w:tbl>
    <w:p w14:paraId="770A81E0" w14:textId="77777777" w:rsidR="00164CAB" w:rsidRPr="00A1043A" w:rsidRDefault="00164CAB" w:rsidP="00327B79">
      <w:pPr>
        <w:pStyle w:val="a1"/>
        <w:spacing w:line="240" w:lineRule="atLeast"/>
        <w:ind w:firstLine="480"/>
        <w:rPr>
          <w:sz w:val="24"/>
          <w:szCs w:val="24"/>
        </w:rPr>
      </w:pPr>
    </w:p>
    <w:p w14:paraId="692573E5" w14:textId="77777777" w:rsidR="00164CAB" w:rsidRPr="00A1043A" w:rsidRDefault="00A653DC">
      <w:pPr>
        <w:pStyle w:val="2"/>
        <w:ind w:firstLine="643"/>
      </w:pPr>
      <w:bookmarkStart w:id="31" w:name="_Toc66713951"/>
      <w:bookmarkStart w:id="32" w:name="_Toc67038847"/>
      <w:r w:rsidRPr="00A1043A">
        <w:t>（五）</w:t>
      </w:r>
      <w:bookmarkStart w:id="33" w:name="_Hlk64836573"/>
      <w:bookmarkStart w:id="34" w:name="_Hlk64829893"/>
      <w:r w:rsidRPr="00A1043A">
        <w:t>公共卫生医疗救治</w:t>
      </w:r>
      <w:bookmarkEnd w:id="33"/>
      <w:r w:rsidRPr="00A1043A">
        <w:t>设施设备</w:t>
      </w:r>
      <w:bookmarkEnd w:id="31"/>
      <w:bookmarkEnd w:id="32"/>
    </w:p>
    <w:bookmarkEnd w:id="34"/>
    <w:p w14:paraId="5CDC0C67" w14:textId="77777777" w:rsidR="00164CAB" w:rsidRPr="00F82234" w:rsidRDefault="00A653DC" w:rsidP="009E7A52">
      <w:pPr>
        <w:pStyle w:val="3"/>
        <w:ind w:firstLine="643"/>
      </w:pPr>
      <w:r w:rsidRPr="00F82234">
        <w:rPr>
          <w:rFonts w:hint="eastAsia"/>
        </w:rPr>
        <w:t>1.</w:t>
      </w:r>
      <w:r w:rsidRPr="00F82234">
        <w:rPr>
          <w:rFonts w:hint="eastAsia"/>
        </w:rPr>
        <w:t>完善应急防控救援基础设施</w:t>
      </w:r>
    </w:p>
    <w:p w14:paraId="00D4C10F" w14:textId="77777777" w:rsidR="00164CAB" w:rsidRPr="00A1043A" w:rsidRDefault="00A653DC" w:rsidP="00327B79">
      <w:pPr>
        <w:pStyle w:val="a1"/>
        <w:ind w:firstLine="640"/>
      </w:pPr>
      <w:r w:rsidRPr="00A1043A">
        <w:t>深化省级医院医疗设施</w:t>
      </w:r>
      <w:r w:rsidRPr="00A1043A">
        <w:t>“</w:t>
      </w:r>
      <w:r w:rsidRPr="00A1043A">
        <w:t>平战结合</w:t>
      </w:r>
      <w:r w:rsidRPr="00A1043A">
        <w:t>”</w:t>
      </w:r>
      <w:r w:rsidRPr="00A1043A">
        <w:t>建设，对有条件的省级医院加快现有功能用房的改造和基础设施提升，满足疫情等重大公共卫生事件发生时</w:t>
      </w:r>
      <w:r w:rsidRPr="00A1043A">
        <w:t>“</w:t>
      </w:r>
      <w:r w:rsidRPr="00A1043A">
        <w:t>平战</w:t>
      </w:r>
      <w:r w:rsidRPr="00A1043A">
        <w:t>”</w:t>
      </w:r>
      <w:r w:rsidRPr="00A1043A">
        <w:t>转换的需要。完善省级医院实验室检测设施设备建设，</w:t>
      </w:r>
      <w:r w:rsidR="0006525F">
        <w:t>适时</w:t>
      </w:r>
      <w:r w:rsidRPr="00A1043A">
        <w:t>改造提升</w:t>
      </w:r>
      <w:r w:rsidR="00FD080D">
        <w:t>浙</w:t>
      </w:r>
      <w:proofErr w:type="gramStart"/>
      <w:r w:rsidR="00FD080D">
        <w:t>医</w:t>
      </w:r>
      <w:proofErr w:type="gramEnd"/>
      <w:r w:rsidR="00FD080D">
        <w:t>一院</w:t>
      </w:r>
      <w:r w:rsidRPr="00A1043A">
        <w:t>生物安全等级三级（</w:t>
      </w:r>
      <w:r w:rsidRPr="00A1043A">
        <w:t>P3</w:t>
      </w:r>
      <w:r w:rsidRPr="00A1043A">
        <w:t>）实验室。依托省级医院，加快构建全省航空、海上应急医疗救援体系，形成陆、海、空三位一体、协同联动的立体式、全方位省域公共卫生应急网络。加强移动手术室、直升机停机坪、移动</w:t>
      </w:r>
      <w:r w:rsidRPr="00A1043A">
        <w:t>CT</w:t>
      </w:r>
      <w:r w:rsidRPr="00A1043A">
        <w:t>等专业设施设备配置，提高省级医院快速转运救治能力。进一步加强应急医疗救援队伍建设，在建强省人民医院、浙江省中医药大学附属第三医院（</w:t>
      </w:r>
      <w:r w:rsidR="005A4BD7">
        <w:rPr>
          <w:rFonts w:hint="eastAsia"/>
        </w:rPr>
        <w:t>以下简称</w:t>
      </w:r>
      <w:r w:rsidR="00FD080D">
        <w:rPr>
          <w:rFonts w:hint="eastAsia"/>
        </w:rPr>
        <w:t>省</w:t>
      </w:r>
      <w:r w:rsidR="00FD080D">
        <w:t>中山医</w:t>
      </w:r>
      <w:r w:rsidRPr="00A1043A">
        <w:t>院）、省中医院</w:t>
      </w:r>
      <w:r w:rsidR="00E039E9" w:rsidRPr="00A1043A">
        <w:t>3</w:t>
      </w:r>
      <w:r w:rsidRPr="00A1043A">
        <w:t>支国家紧急医疗救援队的基础上，择优培育，新组建</w:t>
      </w:r>
      <w:r w:rsidR="00E039E9" w:rsidRPr="00A1043A">
        <w:t>3</w:t>
      </w:r>
      <w:r w:rsidRPr="00A1043A">
        <w:t>支以省级医院为依托的国家紧急医疗救援队。</w:t>
      </w:r>
    </w:p>
    <w:p w14:paraId="7CFF16AA" w14:textId="77777777" w:rsidR="00164CAB" w:rsidRPr="00A1043A" w:rsidRDefault="00A653DC" w:rsidP="009E7A52">
      <w:pPr>
        <w:pStyle w:val="3"/>
        <w:ind w:firstLine="643"/>
      </w:pPr>
      <w:r w:rsidRPr="00A1043A">
        <w:t>2.</w:t>
      </w:r>
      <w:r w:rsidRPr="00A1043A">
        <w:t>加快重大公共卫生平台建设</w:t>
      </w:r>
    </w:p>
    <w:p w14:paraId="61157D21" w14:textId="77777777" w:rsidR="00164CAB" w:rsidRPr="00652BA7" w:rsidRDefault="00E174F1" w:rsidP="00652BA7">
      <w:pPr>
        <w:pStyle w:val="a1"/>
        <w:ind w:firstLine="640"/>
      </w:pPr>
      <w:r>
        <w:rPr>
          <w:rFonts w:hint="eastAsia"/>
        </w:rPr>
        <w:t>加快</w:t>
      </w:r>
      <w:r w:rsidRPr="00A1043A">
        <w:t>3</w:t>
      </w:r>
      <w:r w:rsidRPr="00A1043A">
        <w:t>个省级重大疫情救治基地</w:t>
      </w:r>
      <w:r>
        <w:t>建设</w:t>
      </w:r>
      <w:r w:rsidRPr="00A1043A">
        <w:t>，</w:t>
      </w:r>
      <w:r w:rsidRPr="00C2247C">
        <w:rPr>
          <w:color w:val="000000" w:themeColor="text1"/>
        </w:rPr>
        <w:t>承担危重症患者集中救治和医疗应急物资集中储备任务</w:t>
      </w:r>
      <w:r>
        <w:rPr>
          <w:rFonts w:hint="eastAsia"/>
          <w:color w:val="000000" w:themeColor="text1"/>
        </w:rPr>
        <w:t>。</w:t>
      </w:r>
      <w:r w:rsidR="00A653DC" w:rsidRPr="00A1043A">
        <w:t>依托</w:t>
      </w:r>
      <w:r w:rsidR="00FD080D">
        <w:t>浙</w:t>
      </w:r>
      <w:proofErr w:type="gramStart"/>
      <w:r w:rsidR="00FD080D">
        <w:t>医</w:t>
      </w:r>
      <w:proofErr w:type="gramEnd"/>
      <w:r w:rsidR="00FD080D">
        <w:t>一院</w:t>
      </w:r>
      <w:r>
        <w:t>谋划建设集公共卫生、临床、科研、教学于一体的省</w:t>
      </w:r>
      <w:r w:rsidR="00A653DC" w:rsidRPr="00A1043A">
        <w:t>公共卫生临</w:t>
      </w:r>
      <w:r w:rsidR="00A653DC" w:rsidRPr="00A1043A">
        <w:lastRenderedPageBreak/>
        <w:t>床中心，并</w:t>
      </w:r>
      <w:proofErr w:type="gramStart"/>
      <w:r>
        <w:rPr>
          <w:rFonts w:hint="eastAsia"/>
        </w:rPr>
        <w:t>争创</w:t>
      </w:r>
      <w:r w:rsidR="00A653DC" w:rsidRPr="00A1043A">
        <w:t>国家传</w:t>
      </w:r>
      <w:proofErr w:type="gramEnd"/>
      <w:r w:rsidR="00A653DC" w:rsidRPr="00A1043A">
        <w:t>染病防治基地。</w:t>
      </w:r>
      <w:r>
        <w:rPr>
          <w:rFonts w:hint="eastAsia"/>
        </w:rPr>
        <w:t>依托</w:t>
      </w:r>
      <w:r w:rsidR="00FD080D">
        <w:t>浙</w:t>
      </w:r>
      <w:proofErr w:type="gramStart"/>
      <w:r w:rsidR="00FD080D">
        <w:t>医</w:t>
      </w:r>
      <w:proofErr w:type="gramEnd"/>
      <w:r w:rsidR="00FD080D">
        <w:t>二院</w:t>
      </w:r>
      <w:r w:rsidR="00A653DC" w:rsidRPr="00A1043A">
        <w:t>谋划建设</w:t>
      </w:r>
      <w:r>
        <w:t>具有国际一流水平的</w:t>
      </w:r>
      <w:r w:rsidR="00A653DC" w:rsidRPr="00A1043A">
        <w:t>省突发公共事件创伤</w:t>
      </w:r>
      <w:r>
        <w:t>危急重症立体救治</w:t>
      </w:r>
      <w:r w:rsidR="00A653DC" w:rsidRPr="00A1043A">
        <w:t>中心，并争创国家紧急医学救援基地。依托省立同德医院精神医学学科优势，推进浙江省心理危机干预基地建设，建立健全突发公共卫生事件下心理危机干预工作协调机制和协同服务平台，强化重大突发事件下群众心理健康的综合管控能力。依托浙大儿院建设省儿童疑难危重传染病诊治中心。</w:t>
      </w:r>
    </w:p>
    <w:tbl>
      <w:tblPr>
        <w:tblStyle w:val="af3"/>
        <w:tblW w:w="0" w:type="auto"/>
        <w:tblLook w:val="0600" w:firstRow="0" w:lastRow="0" w:firstColumn="0" w:lastColumn="0" w:noHBand="1" w:noVBand="1"/>
      </w:tblPr>
      <w:tblGrid>
        <w:gridCol w:w="8296"/>
      </w:tblGrid>
      <w:tr w:rsidR="00164CAB" w:rsidRPr="00A1043A" w14:paraId="1B941369" w14:textId="77777777" w:rsidTr="00FE5FC6">
        <w:tc>
          <w:tcPr>
            <w:tcW w:w="8296" w:type="dxa"/>
          </w:tcPr>
          <w:p w14:paraId="106E4CA8" w14:textId="77777777" w:rsidR="00164CAB" w:rsidRPr="00FE5FC6" w:rsidRDefault="00A653DC" w:rsidP="00FE5FC6">
            <w:pPr>
              <w:pStyle w:val="a"/>
              <w:spacing w:before="156" w:after="156"/>
            </w:pPr>
            <w:bookmarkStart w:id="35" w:name="_Toc66908907"/>
            <w:r w:rsidRPr="00FE5FC6">
              <w:t>省级重大疫情救治基地</w:t>
            </w:r>
            <w:bookmarkEnd w:id="35"/>
          </w:p>
          <w:p w14:paraId="727F918F" w14:textId="77777777" w:rsidR="00597BE2" w:rsidRPr="00A1043A" w:rsidRDefault="00A653DC" w:rsidP="00597BE2">
            <w:pPr>
              <w:pStyle w:val="af9"/>
              <w:ind w:firstLineChars="200" w:firstLine="480"/>
              <w:jc w:val="both"/>
              <w:rPr>
                <w:b/>
              </w:rPr>
            </w:pPr>
            <w:r w:rsidRPr="00A1043A">
              <w:t>在杭州、宁波、温州三地分别建设</w:t>
            </w:r>
            <w:r w:rsidRPr="00A1043A">
              <w:t>1</w:t>
            </w:r>
            <w:r w:rsidRPr="00A1043A">
              <w:t>个省级重大疫情救治基地，承担危重症患者集中救治和医疗应急物资集中储备任务，提升省级急危重症治疗能力。</w:t>
            </w:r>
          </w:p>
          <w:p w14:paraId="2300148F" w14:textId="77777777" w:rsidR="00597BE2" w:rsidRPr="00A1043A" w:rsidRDefault="00A653DC" w:rsidP="00597BE2">
            <w:pPr>
              <w:pStyle w:val="af9"/>
              <w:ind w:firstLineChars="200" w:firstLine="480"/>
              <w:jc w:val="both"/>
            </w:pPr>
            <w:r w:rsidRPr="00A1043A">
              <w:t>原则上按照医院编制床位的</w:t>
            </w:r>
            <w:r w:rsidRPr="00A1043A">
              <w:t>10%-15%</w:t>
            </w:r>
            <w:r w:rsidRPr="00A1043A">
              <w:t>（或不少于</w:t>
            </w:r>
            <w:r w:rsidRPr="00A1043A">
              <w:t>200</w:t>
            </w:r>
            <w:r w:rsidRPr="00A1043A">
              <w:t>张）设置重症监护病床，设置一定数量负压病房和负压手术室，按不同规模和功能配置心肺复苏、呼吸机、体外膜肺氧合（</w:t>
            </w:r>
            <w:r w:rsidRPr="00A1043A">
              <w:t>ECMO</w:t>
            </w:r>
            <w:r w:rsidRPr="00A1043A">
              <w:t>）等必要的医疗设备。</w:t>
            </w:r>
          </w:p>
          <w:p w14:paraId="5521844B" w14:textId="77777777" w:rsidR="00597BE2" w:rsidRPr="00A1043A" w:rsidRDefault="00A653DC" w:rsidP="00597BE2">
            <w:pPr>
              <w:pStyle w:val="af9"/>
              <w:ind w:firstLineChars="200" w:firstLine="480"/>
              <w:jc w:val="both"/>
            </w:pPr>
            <w:r w:rsidRPr="00A1043A">
              <w:t>建设可转换病区，按照</w:t>
            </w:r>
            <w:r w:rsidRPr="00A1043A">
              <w:t>“</w:t>
            </w:r>
            <w:r w:rsidRPr="00A1043A">
              <w:t>平战结合</w:t>
            </w:r>
            <w:r w:rsidRPr="00A1043A">
              <w:t>”</w:t>
            </w:r>
            <w:r w:rsidRPr="00A1043A">
              <w:t>要求，改造现有病区和影像检查用房，能在战时状态下达到</w:t>
            </w:r>
            <w:r w:rsidRPr="00A1043A">
              <w:t>“</w:t>
            </w:r>
            <w:r w:rsidRPr="00A1043A">
              <w:t>三区两通道</w:t>
            </w:r>
            <w:r w:rsidRPr="00A1043A">
              <w:t>”</w:t>
            </w:r>
            <w:r w:rsidRPr="00A1043A">
              <w:t>的防护要求，水电气按照重症集中收治中心要求进行改造</w:t>
            </w:r>
            <w:r w:rsidR="00597BE2" w:rsidRPr="00A1043A">
              <w:t>。</w:t>
            </w:r>
          </w:p>
          <w:p w14:paraId="01DD22FE" w14:textId="77777777" w:rsidR="00164CAB" w:rsidRPr="00A1043A" w:rsidRDefault="00A653DC" w:rsidP="00597BE2">
            <w:pPr>
              <w:pStyle w:val="af9"/>
              <w:ind w:firstLineChars="200" w:firstLine="480"/>
              <w:jc w:val="both"/>
            </w:pPr>
            <w:r w:rsidRPr="00A1043A">
              <w:t>改善呼吸、感染等专科设施条件，鼓励设置独立的病区或院区，加强检验、发热门诊等业务用房建设，按照医院床位的</w:t>
            </w:r>
            <w:r w:rsidRPr="00A1043A">
              <w:t>2%-3%</w:t>
            </w:r>
            <w:r w:rsidRPr="00A1043A">
              <w:t>设置门急诊观察床位。</w:t>
            </w:r>
          </w:p>
        </w:tc>
      </w:tr>
    </w:tbl>
    <w:p w14:paraId="1AB97246" w14:textId="77777777" w:rsidR="00164CAB" w:rsidRPr="00A1043A" w:rsidRDefault="00164CAB" w:rsidP="00327B79">
      <w:pPr>
        <w:pStyle w:val="a1"/>
        <w:spacing w:line="240" w:lineRule="atLeast"/>
        <w:ind w:firstLineChars="0" w:firstLine="0"/>
        <w:rPr>
          <w:sz w:val="22"/>
          <w:szCs w:val="22"/>
        </w:rPr>
      </w:pPr>
    </w:p>
    <w:p w14:paraId="5761AAB7" w14:textId="77777777" w:rsidR="00164CAB" w:rsidRPr="00A1043A" w:rsidRDefault="00A653DC">
      <w:pPr>
        <w:pStyle w:val="2"/>
        <w:ind w:firstLine="643"/>
      </w:pPr>
      <w:bookmarkStart w:id="36" w:name="_Toc66713952"/>
      <w:bookmarkStart w:id="37" w:name="_Toc67038848"/>
      <w:bookmarkStart w:id="38" w:name="_Hlk64836061"/>
      <w:r w:rsidRPr="00A1043A">
        <w:t>（六）中医药临床技术资源</w:t>
      </w:r>
      <w:bookmarkEnd w:id="36"/>
      <w:bookmarkEnd w:id="37"/>
    </w:p>
    <w:p w14:paraId="58DF0CAA" w14:textId="77777777" w:rsidR="00164CAB" w:rsidRPr="00F15865" w:rsidRDefault="00A653DC" w:rsidP="009E7A52">
      <w:pPr>
        <w:pStyle w:val="3"/>
        <w:ind w:firstLine="643"/>
      </w:pPr>
      <w:r w:rsidRPr="009E7A52">
        <w:t>1.</w:t>
      </w:r>
      <w:r w:rsidRPr="00F15865">
        <w:rPr>
          <w:rFonts w:hint="eastAsia"/>
        </w:rPr>
        <w:t>发挥中医药疫病防治作用</w:t>
      </w:r>
    </w:p>
    <w:bookmarkEnd w:id="38"/>
    <w:p w14:paraId="7FF5BBF5" w14:textId="77777777" w:rsidR="00A52ADD" w:rsidRPr="00A1043A" w:rsidRDefault="00A653DC" w:rsidP="00A52ADD">
      <w:pPr>
        <w:pStyle w:val="a1"/>
        <w:ind w:firstLine="640"/>
      </w:pPr>
      <w:r w:rsidRPr="00A1043A">
        <w:t>发挥中医药防治疫病优势，建立健全中医药系统分级分层疫病防治、应急响应和应急指挥机制，完善中医药</w:t>
      </w:r>
      <w:r w:rsidRPr="00A1043A">
        <w:t>“</w:t>
      </w:r>
      <w:r w:rsidRPr="00A1043A">
        <w:t>关口前移、深度介入、全程参与</w:t>
      </w:r>
      <w:r w:rsidRPr="00A1043A">
        <w:t>”</w:t>
      </w:r>
      <w:r w:rsidRPr="00A1043A">
        <w:t>的救治制度。规范设置发热门诊和预检分诊点，支持省级中医医院组建一支中医疫病防治队伍，鼓励建设国家级中医疫病防治基地，布局建设一批省级中医疫病防治基地。以提高中医药疗效为目标，完善中医药临床</w:t>
      </w:r>
      <w:r w:rsidRPr="00A1043A">
        <w:lastRenderedPageBreak/>
        <w:t>评估机制。以常见病、多发病为重点，推行中医日间综合服务，推进中医经典病房建设。</w:t>
      </w:r>
    </w:p>
    <w:p w14:paraId="11389CEB" w14:textId="77777777" w:rsidR="00164CAB" w:rsidRPr="00F15865" w:rsidRDefault="00A653DC" w:rsidP="009E7A52">
      <w:pPr>
        <w:pStyle w:val="3"/>
        <w:ind w:firstLine="643"/>
      </w:pPr>
      <w:r w:rsidRPr="00F15865">
        <w:rPr>
          <w:rFonts w:hint="eastAsia"/>
        </w:rPr>
        <w:t>2.</w:t>
      </w:r>
      <w:r w:rsidRPr="00F15865">
        <w:rPr>
          <w:rFonts w:hint="eastAsia"/>
        </w:rPr>
        <w:t>提升中西医结合诊治能力</w:t>
      </w:r>
    </w:p>
    <w:p w14:paraId="43E8A10A" w14:textId="77777777" w:rsidR="00164CAB" w:rsidRPr="00A1043A" w:rsidRDefault="00A653DC">
      <w:pPr>
        <w:pStyle w:val="a1"/>
        <w:ind w:firstLine="640"/>
      </w:pPr>
      <w:r w:rsidRPr="00A1043A">
        <w:t>加强对肿瘤、肾病、血液病、风湿免疫性疾病、呼吸和感染性疾病、骨科疾病、心脑血管和代谢性疾病、消化系统疾病、精神心理与心身疾病、急危重症救治等重大疑难疾病的中西医协同诊治，建设中西医结合</w:t>
      </w:r>
      <w:r w:rsidRPr="00A1043A">
        <w:t>“</w:t>
      </w:r>
      <w:r w:rsidRPr="00A1043A">
        <w:t>旗舰</w:t>
      </w:r>
      <w:r w:rsidRPr="00A1043A">
        <w:t>”</w:t>
      </w:r>
      <w:r w:rsidRPr="00A1043A">
        <w:t>医院，支持省级中医医院、综合医院、专科医院联合共建中西医结合、中西药并用的临床协同基地，完善中西医联合诊治制度。将中西医结合医疗情况纳入医院等级评审和绩效考核。倡导中医西医相互学习，支持非中医类别医师学习中医药理论和技能，鼓励中医师学习现代医学知识。至</w:t>
      </w:r>
      <w:r w:rsidRPr="00A1043A">
        <w:t>2025</w:t>
      </w:r>
      <w:r w:rsidRPr="00A1043A">
        <w:t>年，推广</w:t>
      </w:r>
      <w:r w:rsidRPr="00A1043A">
        <w:t>50</w:t>
      </w:r>
      <w:r w:rsidRPr="00A1043A">
        <w:t>个优势病种中医诊疗方案，探索形成</w:t>
      </w:r>
      <w:r w:rsidRPr="00A1043A">
        <w:t>50</w:t>
      </w:r>
      <w:r w:rsidRPr="00A1043A">
        <w:t>项重大疑难疾病中西医结合诊治技术。</w:t>
      </w:r>
    </w:p>
    <w:p w14:paraId="4E76C2EA" w14:textId="77777777" w:rsidR="00164CAB" w:rsidRPr="00F15865" w:rsidRDefault="00A653DC" w:rsidP="009E7A52">
      <w:pPr>
        <w:pStyle w:val="3"/>
        <w:ind w:firstLine="643"/>
      </w:pPr>
      <w:r w:rsidRPr="00F15865">
        <w:rPr>
          <w:rFonts w:hint="eastAsia"/>
        </w:rPr>
        <w:t>3.</w:t>
      </w:r>
      <w:r w:rsidRPr="00F15865">
        <w:rPr>
          <w:rFonts w:hint="eastAsia"/>
        </w:rPr>
        <w:t>释放中医药康复保健潜能</w:t>
      </w:r>
    </w:p>
    <w:p w14:paraId="3D207362" w14:textId="77777777" w:rsidR="00594035" w:rsidRPr="00A1043A" w:rsidRDefault="00A653DC">
      <w:pPr>
        <w:pStyle w:val="a1"/>
        <w:ind w:firstLine="640"/>
      </w:pPr>
      <w:r w:rsidRPr="00A1043A">
        <w:t>充分发挥中医药康复服务作用，深入开展中医药康复医疗、康复护理和中西医结合康复诊疗等服务。依托省级医疗资源布局一批中医康复中心，加强中医康复科建设，在其他医院推广中医康复技术。充分发挥中医药预防保健作用，丰富中医药预防保健（治未病）内容，培育推广</w:t>
      </w:r>
      <w:r w:rsidRPr="00A1043A">
        <w:t>20</w:t>
      </w:r>
      <w:r w:rsidRPr="00A1043A">
        <w:t>项中医药预防保健（治未病）干预方案，促进中医治未病健康工程提档升级。规范中医养生保健服务，普及中医养生保健方法，鼓励省级中医医院为中医养生保健机构提供技术支持。</w:t>
      </w:r>
    </w:p>
    <w:tbl>
      <w:tblPr>
        <w:tblStyle w:val="21"/>
        <w:tblW w:w="8276" w:type="dxa"/>
        <w:jc w:val="center"/>
        <w:tblBorders>
          <w:insideH w:val="none" w:sz="0" w:space="0" w:color="auto"/>
          <w:insideV w:val="none" w:sz="0" w:space="0" w:color="auto"/>
        </w:tblBorders>
        <w:tblLayout w:type="fixed"/>
        <w:tblLook w:val="04A0" w:firstRow="1" w:lastRow="0" w:firstColumn="1" w:lastColumn="0" w:noHBand="0" w:noVBand="1"/>
      </w:tblPr>
      <w:tblGrid>
        <w:gridCol w:w="8276"/>
      </w:tblGrid>
      <w:tr w:rsidR="0047790A" w:rsidRPr="00DD3EC6" w14:paraId="4AFB2F0B" w14:textId="77777777" w:rsidTr="00FD080D">
        <w:trPr>
          <w:jc w:val="center"/>
        </w:trPr>
        <w:tc>
          <w:tcPr>
            <w:tcW w:w="8276" w:type="dxa"/>
            <w:vAlign w:val="center"/>
          </w:tcPr>
          <w:p w14:paraId="20F7516B" w14:textId="77777777" w:rsidR="0047790A" w:rsidRPr="0047790A" w:rsidRDefault="0047790A" w:rsidP="0097463C">
            <w:pPr>
              <w:pStyle w:val="a"/>
              <w:spacing w:before="156" w:after="156"/>
              <w:rPr>
                <w:b/>
              </w:rPr>
            </w:pPr>
            <w:bookmarkStart w:id="39" w:name="_Toc65500946"/>
            <w:bookmarkStart w:id="40" w:name="_Toc66908908"/>
            <w:r w:rsidRPr="0047790A">
              <w:lastRenderedPageBreak/>
              <w:t>中医医疗服务网络建设</w:t>
            </w:r>
            <w:bookmarkEnd w:id="39"/>
            <w:bookmarkEnd w:id="40"/>
          </w:p>
        </w:tc>
      </w:tr>
      <w:tr w:rsidR="0047790A" w:rsidRPr="00DD3EC6" w14:paraId="6C187549" w14:textId="77777777" w:rsidTr="00FD080D">
        <w:trPr>
          <w:jc w:val="center"/>
        </w:trPr>
        <w:tc>
          <w:tcPr>
            <w:tcW w:w="8276" w:type="dxa"/>
            <w:vAlign w:val="center"/>
          </w:tcPr>
          <w:p w14:paraId="2148832D" w14:textId="77777777" w:rsidR="0047790A" w:rsidRPr="0047790A" w:rsidRDefault="0047790A" w:rsidP="0047790A">
            <w:pPr>
              <w:pStyle w:val="af9"/>
              <w:ind w:firstLineChars="200" w:firstLine="480"/>
              <w:jc w:val="both"/>
            </w:pPr>
            <w:r w:rsidRPr="0047790A">
              <w:t>1.</w:t>
            </w:r>
            <w:r w:rsidRPr="0047790A">
              <w:t>开展省级中医医院中医特色化建设，强化以中医药服务为主的办院模式和服务功能，打造现代化综合性中医医院。</w:t>
            </w:r>
          </w:p>
          <w:p w14:paraId="75DD2871" w14:textId="77777777" w:rsidR="0047790A" w:rsidRPr="0047790A" w:rsidRDefault="0047790A" w:rsidP="0047790A">
            <w:pPr>
              <w:pStyle w:val="af9"/>
              <w:ind w:firstLineChars="200" w:firstLine="480"/>
              <w:jc w:val="both"/>
            </w:pPr>
            <w:r w:rsidRPr="0047790A">
              <w:t>2.</w:t>
            </w:r>
            <w:r w:rsidRPr="00DD3EC6">
              <w:t>构建中医优势特色专科体系，</w:t>
            </w:r>
            <w:proofErr w:type="gramStart"/>
            <w:r w:rsidRPr="00DD3EC6">
              <w:t>做优做</w:t>
            </w:r>
            <w:proofErr w:type="gramEnd"/>
            <w:r w:rsidRPr="00DD3EC6">
              <w:t>强中医内科、妇科、骨伤、肛肠、儿科、皮肤科、针灸、推拿、康复以及心脑血管病、肿瘤、肾病、脾胃病和情志病等专科专病</w:t>
            </w:r>
            <w:r w:rsidRPr="0047790A">
              <w:t>。</w:t>
            </w:r>
          </w:p>
          <w:p w14:paraId="406561C0" w14:textId="75C80554" w:rsidR="0047790A" w:rsidRPr="0047790A" w:rsidRDefault="0047790A" w:rsidP="0047790A">
            <w:pPr>
              <w:pStyle w:val="af9"/>
              <w:ind w:firstLineChars="200" w:firstLine="480"/>
              <w:jc w:val="both"/>
            </w:pPr>
            <w:r w:rsidRPr="0047790A">
              <w:t>3.</w:t>
            </w:r>
            <w:r w:rsidRPr="0047790A">
              <w:rPr>
                <w:rFonts w:hint="eastAsia"/>
              </w:rPr>
              <w:t>加强中西医结合诊疗模式推广，推进中西医协同攻关，建设一批中西医协同</w:t>
            </w:r>
            <w:r w:rsidRPr="0047790A">
              <w:t>“</w:t>
            </w:r>
            <w:r w:rsidRPr="0047790A">
              <w:rPr>
                <w:rFonts w:hint="eastAsia"/>
              </w:rPr>
              <w:t>旗舰</w:t>
            </w:r>
            <w:r w:rsidRPr="0047790A">
              <w:t>”</w:t>
            </w:r>
            <w:r w:rsidRPr="0047790A">
              <w:rPr>
                <w:rFonts w:hint="eastAsia"/>
              </w:rPr>
              <w:t>医院、“旗舰”科室。</w:t>
            </w:r>
          </w:p>
          <w:p w14:paraId="0C63CF68" w14:textId="3EF03EDF" w:rsidR="0047790A" w:rsidRPr="0047790A" w:rsidRDefault="0047790A" w:rsidP="0047790A">
            <w:pPr>
              <w:pStyle w:val="af9"/>
              <w:ind w:firstLineChars="200" w:firstLine="480"/>
              <w:jc w:val="both"/>
            </w:pPr>
            <w:r w:rsidRPr="0047790A">
              <w:t>4.</w:t>
            </w:r>
            <w:r>
              <w:rPr>
                <w:rFonts w:hint="eastAsia"/>
              </w:rPr>
              <w:t>推动</w:t>
            </w:r>
            <w:r>
              <w:t>优质</w:t>
            </w:r>
            <w:r w:rsidRPr="00DD3EC6">
              <w:t>中医医疗</w:t>
            </w:r>
            <w:r>
              <w:t>资源下沉</w:t>
            </w:r>
            <w:r w:rsidRPr="0047790A">
              <w:rPr>
                <w:rFonts w:hint="eastAsia"/>
              </w:rPr>
              <w:t>。</w:t>
            </w:r>
            <w:r w:rsidRPr="00DD3EC6">
              <w:t>推动省级中医医院与城市医疗集团、县域</w:t>
            </w:r>
            <w:proofErr w:type="gramStart"/>
            <w:r w:rsidRPr="00DD3EC6">
              <w:t>医</w:t>
            </w:r>
            <w:proofErr w:type="gramEnd"/>
            <w:r w:rsidRPr="00DD3EC6">
              <w:t>共体形成高层次合作关系</w:t>
            </w:r>
            <w:r w:rsidRPr="0047790A">
              <w:rPr>
                <w:rFonts w:hint="eastAsia"/>
              </w:rPr>
              <w:t>，加快提升基层中医药服务能力</w:t>
            </w:r>
            <w:r w:rsidRPr="0047790A">
              <w:t>。</w:t>
            </w:r>
          </w:p>
        </w:tc>
      </w:tr>
    </w:tbl>
    <w:p w14:paraId="01586DAE" w14:textId="011DE259" w:rsidR="00164CAB" w:rsidRPr="0047790A" w:rsidRDefault="00164CAB" w:rsidP="00327B79">
      <w:pPr>
        <w:pStyle w:val="a1"/>
        <w:spacing w:line="240" w:lineRule="auto"/>
        <w:ind w:firstLineChars="0" w:firstLine="0"/>
        <w:rPr>
          <w:sz w:val="24"/>
        </w:rPr>
      </w:pPr>
    </w:p>
    <w:p w14:paraId="38745EF0" w14:textId="77777777" w:rsidR="00164CAB" w:rsidRPr="00A1043A" w:rsidRDefault="00A653DC" w:rsidP="00E347E4">
      <w:pPr>
        <w:pStyle w:val="1"/>
        <w:spacing w:line="540" w:lineRule="exact"/>
        <w:ind w:firstLine="640"/>
      </w:pPr>
      <w:bookmarkStart w:id="41" w:name="_Toc66713953"/>
      <w:bookmarkStart w:id="42" w:name="_Toc67038849"/>
      <w:r w:rsidRPr="00A1043A">
        <w:t>四、</w:t>
      </w:r>
      <w:bookmarkStart w:id="43" w:name="_Hlk64831585"/>
      <w:r w:rsidRPr="00A1043A">
        <w:t>优化布局结构，增强省级医院辐射带动能力</w:t>
      </w:r>
      <w:bookmarkEnd w:id="41"/>
      <w:bookmarkEnd w:id="42"/>
      <w:bookmarkEnd w:id="43"/>
    </w:p>
    <w:p w14:paraId="636AF5E7" w14:textId="77777777" w:rsidR="00164CAB" w:rsidRPr="00A1043A" w:rsidRDefault="00A653DC" w:rsidP="00E347E4">
      <w:pPr>
        <w:pStyle w:val="2"/>
        <w:spacing w:line="540" w:lineRule="exact"/>
        <w:ind w:firstLine="643"/>
      </w:pPr>
      <w:bookmarkStart w:id="44" w:name="_Toc66713954"/>
      <w:bookmarkStart w:id="45" w:name="_Toc67038850"/>
      <w:r w:rsidRPr="00A1043A">
        <w:t>（一）布局结构优化导向</w:t>
      </w:r>
      <w:bookmarkEnd w:id="44"/>
      <w:bookmarkEnd w:id="45"/>
    </w:p>
    <w:p w14:paraId="1968869F" w14:textId="2D8F9E4D" w:rsidR="00164CAB" w:rsidRPr="00A1043A" w:rsidRDefault="00A653DC" w:rsidP="00E347E4">
      <w:pPr>
        <w:pStyle w:val="a1"/>
        <w:spacing w:line="540" w:lineRule="exact"/>
        <w:ind w:firstLine="640"/>
      </w:pPr>
      <w:r w:rsidRPr="00BE2A92">
        <w:t>加快</w:t>
      </w:r>
      <w:r w:rsidR="00BE2A92">
        <w:t>优质医疗</w:t>
      </w:r>
      <w:r w:rsidRPr="00BE2A92">
        <w:t>资源有效扩容</w:t>
      </w:r>
      <w:r w:rsidR="00BE2A92">
        <w:rPr>
          <w:rFonts w:hint="eastAsia"/>
        </w:rPr>
        <w:t>，</w:t>
      </w:r>
      <w:r w:rsidR="00BE2A92" w:rsidRPr="00A1043A">
        <w:t>持续推进</w:t>
      </w:r>
      <w:r w:rsidR="00BE2A92" w:rsidRPr="00A1043A">
        <w:t>“</w:t>
      </w:r>
      <w:r w:rsidR="00BE2A92" w:rsidRPr="00A1043A">
        <w:t>医学高峰</w:t>
      </w:r>
      <w:r w:rsidR="00BE2A92" w:rsidRPr="00A1043A">
        <w:t>”</w:t>
      </w:r>
      <w:r w:rsidR="00BE2A92" w:rsidRPr="00A1043A">
        <w:t>建设计划，支持承担国家区域医学中心和国家区域医疗中心建设任务的省级医院</w:t>
      </w:r>
      <w:r w:rsidR="00BE2A92">
        <w:rPr>
          <w:rFonts w:hint="eastAsia"/>
        </w:rPr>
        <w:t>提质</w:t>
      </w:r>
      <w:r w:rsidR="00BE2A92" w:rsidRPr="00A1043A">
        <w:t>扩容。</w:t>
      </w:r>
      <w:r w:rsidRPr="00A1043A">
        <w:t>以盘活存量、</w:t>
      </w:r>
      <w:r w:rsidR="00597BE2" w:rsidRPr="00A1043A">
        <w:t>优化</w:t>
      </w:r>
      <w:r w:rsidRPr="00A1043A">
        <w:t>增量为目标，稳步推进省级医院多院区发展模式</w:t>
      </w:r>
      <w:r w:rsidR="009E7A52">
        <w:rPr>
          <w:rFonts w:hint="eastAsia"/>
        </w:rPr>
        <w:t>，</w:t>
      </w:r>
      <w:r w:rsidRPr="00A1043A">
        <w:t>引导资源丰富地区省级医院调整布局。</w:t>
      </w:r>
      <w:r w:rsidR="00BE2A92">
        <w:t>加快</w:t>
      </w:r>
      <w:r w:rsidRPr="00BE2A92">
        <w:t>推动区域</w:t>
      </w:r>
      <w:r w:rsidR="00BE2A92" w:rsidRPr="00BE2A92">
        <w:t>优质医疗资源</w:t>
      </w:r>
      <w:r w:rsidRPr="00BE2A92">
        <w:t>均衡布局</w:t>
      </w:r>
      <w:r w:rsidR="00BE2A92" w:rsidRPr="00BE2A92">
        <w:rPr>
          <w:rFonts w:hint="eastAsia"/>
        </w:rPr>
        <w:t>，</w:t>
      </w:r>
      <w:r w:rsidRPr="00A1043A">
        <w:t>重点引导省级</w:t>
      </w:r>
      <w:r w:rsidR="00BE2A92">
        <w:rPr>
          <w:rFonts w:hint="eastAsia"/>
        </w:rPr>
        <w:t>医院</w:t>
      </w:r>
      <w:r w:rsidRPr="00A1043A">
        <w:t>发挥好辐射带动作用，</w:t>
      </w:r>
      <w:r w:rsidR="00E347E4">
        <w:rPr>
          <w:rFonts w:hint="eastAsia"/>
        </w:rPr>
        <w:t>推动</w:t>
      </w:r>
      <w:r w:rsidR="00E347E4">
        <w:t>省级医院</w:t>
      </w:r>
      <w:r w:rsidRPr="00A1043A">
        <w:t>更加</w:t>
      </w:r>
      <w:proofErr w:type="gramStart"/>
      <w:r w:rsidRPr="00A1043A">
        <w:t>突出急</w:t>
      </w:r>
      <w:proofErr w:type="gramEnd"/>
      <w:r w:rsidRPr="00A1043A">
        <w:t>危重症、疑难病症诊疗，逐步压缩省级医院普通门诊就诊人次和一、二类手术比例，提高预约转诊比例，降低平均住院日。更加注重大型医疗设备、人才、学科建设、科研诊疗技术等领域的</w:t>
      </w:r>
      <w:r w:rsidRPr="00A1043A">
        <w:t>“</w:t>
      </w:r>
      <w:r w:rsidRPr="00A1043A">
        <w:t>精准下沉、靶向提升、量化考核</w:t>
      </w:r>
      <w:r w:rsidRPr="00A1043A">
        <w:t>”</w:t>
      </w:r>
      <w:r w:rsidRPr="00A1043A">
        <w:t>，加强省级医院对基层的业务指导和技术帮扶，加快补齐山区海岛县医疗服务能力短板。</w:t>
      </w:r>
    </w:p>
    <w:p w14:paraId="5A014439" w14:textId="77777777" w:rsidR="00164CAB" w:rsidRPr="00A1043A" w:rsidRDefault="00A653DC" w:rsidP="00E347E4">
      <w:pPr>
        <w:pStyle w:val="2"/>
        <w:spacing w:line="560" w:lineRule="exact"/>
        <w:ind w:firstLine="643"/>
      </w:pPr>
      <w:bookmarkStart w:id="46" w:name="_Toc66713956"/>
      <w:bookmarkStart w:id="47" w:name="_Toc67038851"/>
      <w:r w:rsidRPr="00A1043A">
        <w:t>（</w:t>
      </w:r>
      <w:r w:rsidR="00A52ADD" w:rsidRPr="00A1043A">
        <w:t>二</w:t>
      </w:r>
      <w:r w:rsidRPr="00A1043A">
        <w:t>）引导在杭省级医疗资源疏解扩散</w:t>
      </w:r>
      <w:bookmarkEnd w:id="46"/>
      <w:bookmarkEnd w:id="47"/>
    </w:p>
    <w:p w14:paraId="7DA31CF7" w14:textId="094ECE5A" w:rsidR="00164CAB" w:rsidRPr="00E347E4" w:rsidRDefault="00A653DC" w:rsidP="009E7A52">
      <w:pPr>
        <w:pStyle w:val="3"/>
        <w:ind w:firstLine="643"/>
      </w:pPr>
      <w:r w:rsidRPr="00E347E4">
        <w:rPr>
          <w:rFonts w:hint="eastAsia"/>
        </w:rPr>
        <w:t>1.</w:t>
      </w:r>
      <w:r w:rsidRPr="00E347E4">
        <w:rPr>
          <w:rFonts w:hint="eastAsia"/>
        </w:rPr>
        <w:t>合理调整杭州城区医疗资源配置</w:t>
      </w:r>
    </w:p>
    <w:p w14:paraId="759B1CE6" w14:textId="33A00D97" w:rsidR="00327B79" w:rsidRPr="00A1043A" w:rsidRDefault="00A653DC" w:rsidP="00E347E4">
      <w:pPr>
        <w:pStyle w:val="a1"/>
        <w:spacing w:line="560" w:lineRule="exact"/>
        <w:ind w:firstLine="640"/>
      </w:pPr>
      <w:r w:rsidRPr="00A1043A">
        <w:t>全面加强杭州城区省级医疗资源的统筹和协同，紧密结合杭州新一轮发展规划和国土空间规划编制，优化杭州城区</w:t>
      </w:r>
      <w:r w:rsidRPr="00A1043A">
        <w:lastRenderedPageBreak/>
        <w:t>省级医院布局，推动杭州主城区功能疏解。</w:t>
      </w:r>
      <w:r w:rsidRPr="00E347E4">
        <w:rPr>
          <w:b/>
          <w:bCs/>
        </w:rPr>
        <w:t>杭州市六城区</w:t>
      </w:r>
      <w:r w:rsidRPr="00A1043A">
        <w:rPr>
          <w:rStyle w:val="af6"/>
        </w:rPr>
        <w:footnoteReference w:id="2"/>
      </w:r>
      <w:r w:rsidRPr="00A1043A">
        <w:t>以存量调整为主，限制新建、扩建医疗机构，适度疏解</w:t>
      </w:r>
      <w:r w:rsidR="00FD080D">
        <w:t>浙</w:t>
      </w:r>
      <w:proofErr w:type="gramStart"/>
      <w:r w:rsidR="00FD080D">
        <w:t>医一院</w:t>
      </w:r>
      <w:r w:rsidR="00BA06DA" w:rsidRPr="00A1043A">
        <w:t>庆春院区</w:t>
      </w:r>
      <w:proofErr w:type="gramEnd"/>
      <w:r w:rsidR="00BA06DA" w:rsidRPr="00A1043A">
        <w:t>、</w:t>
      </w:r>
      <w:proofErr w:type="gramStart"/>
      <w:r w:rsidR="00BA06DA" w:rsidRPr="00A1043A">
        <w:t>城站院区</w:t>
      </w:r>
      <w:proofErr w:type="gramEnd"/>
      <w:r w:rsidR="00BA06DA" w:rsidRPr="00A1043A">
        <w:t>，</w:t>
      </w:r>
      <w:r w:rsidR="00FD080D">
        <w:t>浙</w:t>
      </w:r>
      <w:proofErr w:type="gramStart"/>
      <w:r w:rsidR="00FD080D">
        <w:t>医</w:t>
      </w:r>
      <w:proofErr w:type="gramEnd"/>
      <w:r w:rsidR="00FD080D">
        <w:t>二</w:t>
      </w:r>
      <w:proofErr w:type="gramStart"/>
      <w:r w:rsidR="00FD080D">
        <w:t>院</w:t>
      </w:r>
      <w:r w:rsidR="00BA06DA" w:rsidRPr="00A1043A">
        <w:t>解放路院</w:t>
      </w:r>
      <w:proofErr w:type="gramEnd"/>
      <w:r w:rsidR="00BA06DA" w:rsidRPr="00A1043A">
        <w:t>区，浙大妇产科医院学士路院区</w:t>
      </w:r>
      <w:r w:rsidRPr="00A1043A">
        <w:t>等</w:t>
      </w:r>
      <w:r w:rsidR="00BA06DA" w:rsidRPr="00A1043A">
        <w:t>的</w:t>
      </w:r>
      <w:r w:rsidRPr="00A1043A">
        <w:t>部分床位至六城区外分院区，</w:t>
      </w:r>
      <w:r w:rsidR="00BA06DA" w:rsidRPr="00A1043A">
        <w:t>加快推动</w:t>
      </w:r>
      <w:r w:rsidR="00FD080D">
        <w:rPr>
          <w:rFonts w:hint="eastAsia"/>
        </w:rPr>
        <w:t>省</w:t>
      </w:r>
      <w:r w:rsidR="00FD080D">
        <w:t>新华医</w:t>
      </w:r>
      <w:r w:rsidR="00BA06DA" w:rsidRPr="00A1043A">
        <w:t>院改造提升，将潮王</w:t>
      </w:r>
      <w:proofErr w:type="gramStart"/>
      <w:r w:rsidR="00BA06DA" w:rsidRPr="00A1043A">
        <w:t>路院区整体</w:t>
      </w:r>
      <w:proofErr w:type="gramEnd"/>
      <w:r w:rsidR="00BA06DA" w:rsidRPr="00A1043A">
        <w:t>搬迁至申花路院区</w:t>
      </w:r>
      <w:r w:rsidRPr="00A1043A">
        <w:t>。</w:t>
      </w:r>
      <w:r w:rsidRPr="00A1043A">
        <w:rPr>
          <w:b/>
          <w:bCs/>
        </w:rPr>
        <w:t>萧山区、余杭区、富阳区和临安</w:t>
      </w:r>
      <w:proofErr w:type="gramStart"/>
      <w:r w:rsidRPr="00A1043A">
        <w:rPr>
          <w:b/>
          <w:bCs/>
        </w:rPr>
        <w:t>区</w:t>
      </w:r>
      <w:r w:rsidRPr="00A1043A">
        <w:t>支持</w:t>
      </w:r>
      <w:proofErr w:type="gramEnd"/>
      <w:r w:rsidRPr="00A1043A">
        <w:t>省级医院扩展发展空间，建设分院区，加快推进</w:t>
      </w:r>
      <w:r w:rsidR="00FD080D">
        <w:t>浙</w:t>
      </w:r>
      <w:proofErr w:type="gramStart"/>
      <w:r w:rsidR="00FD080D">
        <w:t>医</w:t>
      </w:r>
      <w:proofErr w:type="gramEnd"/>
      <w:r w:rsidR="00FD080D">
        <w:t>一院</w:t>
      </w:r>
      <w:r w:rsidRPr="00A1043A">
        <w:t>余杭院区、</w:t>
      </w:r>
      <w:r w:rsidR="00FD080D">
        <w:t>浙</w:t>
      </w:r>
      <w:proofErr w:type="gramStart"/>
      <w:r w:rsidR="00FD080D">
        <w:t>医</w:t>
      </w:r>
      <w:proofErr w:type="gramEnd"/>
      <w:r w:rsidR="00FD080D">
        <w:t>二院</w:t>
      </w:r>
      <w:r w:rsidRPr="00A1043A">
        <w:t>萧山院区、</w:t>
      </w:r>
      <w:r w:rsidR="00BA06DA" w:rsidRPr="00A1043A">
        <w:t>浙大妇产科医院</w:t>
      </w:r>
      <w:r w:rsidRPr="00A1043A">
        <w:t>钱江院区、省中医</w:t>
      </w:r>
      <w:r w:rsidR="00BA06DA" w:rsidRPr="00A1043A">
        <w:t>大一</w:t>
      </w:r>
      <w:r w:rsidRPr="00A1043A">
        <w:t>院富阳院区、省人民医院富阳院区和临安院区、省立同德</w:t>
      </w:r>
      <w:proofErr w:type="gramStart"/>
      <w:r w:rsidRPr="00A1043A">
        <w:t>青山湖院区</w:t>
      </w:r>
      <w:proofErr w:type="gramEnd"/>
      <w:r w:rsidRPr="00A1043A">
        <w:t>建设，提升医疗服务水平，扩大优质医疗资源服务范围，满足人民群众对高质量医疗服务的需求。</w:t>
      </w:r>
    </w:p>
    <w:p w14:paraId="5AB0966B" w14:textId="7B2C39E1" w:rsidR="00164CAB" w:rsidRPr="00E347E4" w:rsidRDefault="00A653DC" w:rsidP="009E7A52">
      <w:pPr>
        <w:pStyle w:val="3"/>
        <w:ind w:firstLine="643"/>
      </w:pPr>
      <w:r w:rsidRPr="00E347E4">
        <w:rPr>
          <w:rFonts w:hint="eastAsia"/>
        </w:rPr>
        <w:t>2.</w:t>
      </w:r>
      <w:r w:rsidRPr="00E347E4">
        <w:rPr>
          <w:rFonts w:hint="eastAsia"/>
        </w:rPr>
        <w:t>加快促进省内医疗服务协调发展</w:t>
      </w:r>
    </w:p>
    <w:p w14:paraId="4387723E" w14:textId="2EFF8E81" w:rsidR="00BA06DA" w:rsidRPr="00A1043A" w:rsidRDefault="00A653DC" w:rsidP="00CD309F">
      <w:pPr>
        <w:pStyle w:val="a1"/>
        <w:spacing w:line="540" w:lineRule="exact"/>
        <w:ind w:firstLine="640"/>
      </w:pPr>
      <w:r w:rsidRPr="00A1043A">
        <w:t>综合</w:t>
      </w:r>
      <w:r w:rsidRPr="00A1043A">
        <w:rPr>
          <w:bCs/>
        </w:rPr>
        <w:t>考虑</w:t>
      </w:r>
      <w:r w:rsidRPr="00A1043A">
        <w:t>“</w:t>
      </w:r>
      <w:r w:rsidRPr="00A1043A">
        <w:t>十四五</w:t>
      </w:r>
      <w:r w:rsidRPr="00A1043A">
        <w:t>”</w:t>
      </w:r>
      <w:r w:rsidRPr="00A1043A">
        <w:t>时期经济结构调整、产业发展方向等因素，积极推动省级医疗资源服务全省重大战略，支持</w:t>
      </w:r>
      <w:r w:rsidR="00E347E4">
        <w:t>并规范</w:t>
      </w:r>
      <w:r w:rsidRPr="00A1043A">
        <w:t>省级医院与地方政府合作建设一体化管理的分院（院区）；充分考虑</w:t>
      </w:r>
      <w:r w:rsidRPr="00A1043A">
        <w:t>“</w:t>
      </w:r>
      <w:r w:rsidRPr="00A1043A">
        <w:t>十四五</w:t>
      </w:r>
      <w:r w:rsidRPr="00A1043A">
        <w:t>”</w:t>
      </w:r>
      <w:r w:rsidRPr="00A1043A">
        <w:t>时期人口流动趋势，强化新城和大型居住区等医疗资源薄弱地区的省级医疗资源建设，实现省域内人</w:t>
      </w:r>
      <w:proofErr w:type="gramStart"/>
      <w:r w:rsidRPr="00A1043A">
        <w:t>人</w:t>
      </w:r>
      <w:proofErr w:type="gramEnd"/>
      <w:r w:rsidRPr="00A1043A">
        <w:t>享有较高水平的危急重症、疑难病症诊疗和专科医疗服务。</w:t>
      </w:r>
      <w:r w:rsidRPr="00A1043A">
        <w:rPr>
          <w:b/>
          <w:bCs/>
        </w:rPr>
        <w:t>大湾区</w:t>
      </w:r>
      <w:r w:rsidRPr="00A1043A">
        <w:rPr>
          <w:bCs/>
        </w:rPr>
        <w:t>，</w:t>
      </w:r>
      <w:r w:rsidRPr="00A1043A">
        <w:t>引导优质省级医疗资源向环杭州湾经济区、甬台温临港产业带和</w:t>
      </w:r>
      <w:proofErr w:type="gramStart"/>
      <w:r w:rsidRPr="00A1043A">
        <w:t>义甬舟开放</w:t>
      </w:r>
      <w:proofErr w:type="gramEnd"/>
      <w:r w:rsidRPr="00A1043A">
        <w:t>大通道集聚，重点在杭州钱塘新区、宁波前湾新区、绍兴滨海新区、</w:t>
      </w:r>
      <w:proofErr w:type="gramStart"/>
      <w:r w:rsidRPr="00A1043A">
        <w:t>湖州南太湖</w:t>
      </w:r>
      <w:proofErr w:type="gramEnd"/>
      <w:r w:rsidRPr="00A1043A">
        <w:t>新区、金华金义新区、台州湾新区</w:t>
      </w:r>
      <w:r w:rsidR="00E347E4">
        <w:t>等</w:t>
      </w:r>
      <w:r w:rsidRPr="00A1043A">
        <w:t>布局一批省级优质医疗资源。</w:t>
      </w:r>
      <w:r w:rsidRPr="00A1043A">
        <w:rPr>
          <w:b/>
          <w:bCs/>
        </w:rPr>
        <w:t>大都市区</w:t>
      </w:r>
      <w:r w:rsidRPr="00A1043A">
        <w:rPr>
          <w:bCs/>
        </w:rPr>
        <w:t>，</w:t>
      </w:r>
      <w:r w:rsidRPr="00A1043A">
        <w:t>围绕</w:t>
      </w:r>
      <w:r w:rsidRPr="00A1043A">
        <w:t>“</w:t>
      </w:r>
      <w:r w:rsidRPr="00A1043A">
        <w:t>四大都市区</w:t>
      </w:r>
      <w:r w:rsidRPr="00A1043A">
        <w:t>”</w:t>
      </w:r>
      <w:r w:rsidRPr="00A1043A">
        <w:t>建设，统筹建设浙东、浙南、浙中和浙北四大国家区域医疗中心分中心，</w:t>
      </w:r>
      <w:r w:rsidRPr="00A1043A">
        <w:rPr>
          <w:kern w:val="0"/>
        </w:rPr>
        <w:t>加强区域内疑难危重症的诊</w:t>
      </w:r>
      <w:r w:rsidRPr="00A1043A">
        <w:rPr>
          <w:kern w:val="0"/>
        </w:rPr>
        <w:lastRenderedPageBreak/>
        <w:t>断与治疗能力，推进甬舟、温</w:t>
      </w:r>
      <w:proofErr w:type="gramStart"/>
      <w:r w:rsidRPr="00A1043A">
        <w:rPr>
          <w:kern w:val="0"/>
        </w:rPr>
        <w:t>衢</w:t>
      </w:r>
      <w:proofErr w:type="gramEnd"/>
      <w:r w:rsidRPr="00A1043A">
        <w:rPr>
          <w:kern w:val="0"/>
        </w:rPr>
        <w:t>、杭绍等高水平医院组团式帮扶发展，鼓励湖州、嘉兴、温州、衢州等地区建设成为省际边界医疗服务高地</w:t>
      </w:r>
      <w:r w:rsidRPr="00A1043A">
        <w:t>。</w:t>
      </w:r>
      <w:r w:rsidR="006748BC" w:rsidRPr="00A1043A">
        <w:rPr>
          <w:b/>
          <w:bCs/>
        </w:rPr>
        <w:t>大花园核心区</w:t>
      </w:r>
      <w:r w:rsidR="006748BC" w:rsidRPr="00A1043A">
        <w:rPr>
          <w:bCs/>
        </w:rPr>
        <w:t>，</w:t>
      </w:r>
      <w:r w:rsidR="006748BC" w:rsidRPr="00A1043A">
        <w:t>通过</w:t>
      </w:r>
      <w:r w:rsidR="006748BC" w:rsidRPr="00A1043A">
        <w:t>“</w:t>
      </w:r>
      <w:r w:rsidR="006748BC" w:rsidRPr="00A1043A">
        <w:t>双下沉、两提升</w:t>
      </w:r>
      <w:r w:rsidR="006748BC" w:rsidRPr="00A1043A">
        <w:t>”</w:t>
      </w:r>
      <w:r w:rsidR="006748BC" w:rsidRPr="00A1043A">
        <w:t>等方式，引导优质省级医疗资源加强与大花园核心区市级、县级主要医院合作，深化</w:t>
      </w:r>
      <w:proofErr w:type="gramStart"/>
      <w:r w:rsidR="006748BC" w:rsidRPr="00A1043A">
        <w:t>医</w:t>
      </w:r>
      <w:proofErr w:type="gramEnd"/>
      <w:r w:rsidR="006748BC" w:rsidRPr="00A1043A">
        <w:t>联体建设，加快区域医疗水平提升。</w:t>
      </w:r>
    </w:p>
    <w:p w14:paraId="6BE34D9A" w14:textId="77777777" w:rsidR="00164CAB" w:rsidRPr="00A1043A" w:rsidRDefault="00A653DC">
      <w:pPr>
        <w:pStyle w:val="2"/>
        <w:ind w:firstLine="643"/>
      </w:pPr>
      <w:bookmarkStart w:id="48" w:name="_Toc66713957"/>
      <w:bookmarkStart w:id="49" w:name="_Toc67038852"/>
      <w:r w:rsidRPr="00A1043A">
        <w:t>（</w:t>
      </w:r>
      <w:r w:rsidR="00A52ADD" w:rsidRPr="00A1043A">
        <w:t>三</w:t>
      </w:r>
      <w:r w:rsidRPr="00A1043A">
        <w:t>）</w:t>
      </w:r>
      <w:proofErr w:type="gramStart"/>
      <w:r w:rsidRPr="00A1043A">
        <w:t>畅通省级</w:t>
      </w:r>
      <w:proofErr w:type="gramEnd"/>
      <w:r w:rsidRPr="00A1043A">
        <w:t>医疗资源下沉合作渠道</w:t>
      </w:r>
      <w:bookmarkEnd w:id="48"/>
      <w:bookmarkEnd w:id="49"/>
    </w:p>
    <w:p w14:paraId="0A24FE2A" w14:textId="77777777" w:rsidR="00164CAB" w:rsidRPr="005D6DAF" w:rsidRDefault="00A653DC" w:rsidP="009E7A52">
      <w:pPr>
        <w:pStyle w:val="3"/>
        <w:ind w:firstLine="643"/>
      </w:pPr>
      <w:r w:rsidRPr="005D6DAF">
        <w:rPr>
          <w:rFonts w:hint="eastAsia"/>
        </w:rPr>
        <w:t>1.</w:t>
      </w:r>
      <w:r w:rsidRPr="005D6DAF">
        <w:rPr>
          <w:rFonts w:hint="eastAsia"/>
        </w:rPr>
        <w:t>规范引导优质医疗资源精准下沉</w:t>
      </w:r>
    </w:p>
    <w:p w14:paraId="4837566B" w14:textId="77777777" w:rsidR="00164CAB" w:rsidRPr="00A1043A" w:rsidRDefault="00A52ADD">
      <w:pPr>
        <w:pStyle w:val="a1"/>
        <w:ind w:firstLine="640"/>
      </w:pPr>
      <w:r w:rsidRPr="00A1043A">
        <w:t>聚焦</w:t>
      </w:r>
      <w:r w:rsidRPr="00A1043A">
        <w:t>30</w:t>
      </w:r>
      <w:r w:rsidRPr="00A1043A">
        <w:t>个山区海岛县，强化基本医疗服务托底保障，综合实力较强的省级三甲医院至少负责</w:t>
      </w:r>
      <w:r w:rsidRPr="00A1043A">
        <w:t>1</w:t>
      </w:r>
      <w:r w:rsidRPr="00A1043A">
        <w:t>个山区海岛县下沉工作。</w:t>
      </w:r>
      <w:r w:rsidR="00A653DC" w:rsidRPr="00A1043A">
        <w:t>根据当地疾病谱、转外就医较多的病种，结合本地需求、功能定位、发展实际，在每家县级医院共同确定</w:t>
      </w:r>
      <w:r w:rsidR="00C1097B" w:rsidRPr="00A1043A">
        <w:t>不少于</w:t>
      </w:r>
      <w:r w:rsidR="00C1097B" w:rsidRPr="00A1043A">
        <w:t>4</w:t>
      </w:r>
      <w:r w:rsidR="00C1097B" w:rsidRPr="00A1043A">
        <w:t>个托管</w:t>
      </w:r>
      <w:r w:rsidR="00A653DC" w:rsidRPr="00A1043A">
        <w:t>重点专科，围绕重点专科下派下沉专家</w:t>
      </w:r>
      <w:r w:rsidR="00C1097B" w:rsidRPr="00A1043A">
        <w:t>及团队</w:t>
      </w:r>
      <w:r w:rsidR="00A653DC" w:rsidRPr="00A1043A">
        <w:t>，帮扶县级医院精准提升服务能力。推广医疗专家</w:t>
      </w:r>
      <w:r w:rsidR="00A653DC" w:rsidRPr="00A1043A">
        <w:t>“</w:t>
      </w:r>
      <w:r w:rsidR="00A653DC" w:rsidRPr="00A1043A">
        <w:t>按需下沉</w:t>
      </w:r>
      <w:r w:rsidR="00A653DC" w:rsidRPr="00A1043A">
        <w:t>”</w:t>
      </w:r>
      <w:r w:rsidR="00A653DC" w:rsidRPr="00A1043A">
        <w:t>，通过开展巡回医疗、教学查房、急救培训及义诊等方式，提高省级医疗人才资源使用效率。建立完善监测评估制度，对优质医疗卫生资源下沉情况进行重点监测，持续促进医疗卫生资源整合、管理聚合和服务融合。</w:t>
      </w:r>
    </w:p>
    <w:p w14:paraId="0DFB1374" w14:textId="77777777" w:rsidR="00164CAB" w:rsidRPr="005D6DAF" w:rsidRDefault="00A653DC" w:rsidP="009E7A52">
      <w:pPr>
        <w:pStyle w:val="3"/>
        <w:ind w:firstLine="643"/>
      </w:pPr>
      <w:r w:rsidRPr="005D6DAF">
        <w:rPr>
          <w:rFonts w:hint="eastAsia"/>
        </w:rPr>
        <w:t>2.</w:t>
      </w:r>
      <w:r w:rsidRPr="005D6DAF">
        <w:rPr>
          <w:rFonts w:hint="eastAsia"/>
        </w:rPr>
        <w:t>聚力</w:t>
      </w:r>
      <w:r w:rsidR="00A52ADD" w:rsidRPr="005D6DAF">
        <w:rPr>
          <w:rFonts w:hint="eastAsia"/>
        </w:rPr>
        <w:t>保障</w:t>
      </w:r>
      <w:r w:rsidRPr="005D6DAF">
        <w:rPr>
          <w:rFonts w:hint="eastAsia"/>
        </w:rPr>
        <w:t>优质医疗资源有效下沉</w:t>
      </w:r>
    </w:p>
    <w:p w14:paraId="7425EEAD" w14:textId="77777777" w:rsidR="00164CAB" w:rsidRPr="00A1043A" w:rsidRDefault="00A52ADD">
      <w:pPr>
        <w:pStyle w:val="a1"/>
        <w:ind w:firstLine="640"/>
      </w:pPr>
      <w:r w:rsidRPr="00A1043A">
        <w:t>完善以技术、品牌、人才、资金、管理、信息等为纽带的优质医疗资源下沉长效机制，带动县域医疗服务能力有效提升。</w:t>
      </w:r>
      <w:r w:rsidR="00A653DC" w:rsidRPr="00A1043A">
        <w:rPr>
          <w:bCs/>
          <w:color w:val="000000" w:themeColor="text1"/>
        </w:rPr>
        <w:t>结合</w:t>
      </w:r>
      <w:proofErr w:type="gramStart"/>
      <w:r w:rsidR="00A653DC" w:rsidRPr="00A1043A">
        <w:rPr>
          <w:bCs/>
          <w:color w:val="000000" w:themeColor="text1"/>
        </w:rPr>
        <w:t>医</w:t>
      </w:r>
      <w:proofErr w:type="gramEnd"/>
      <w:r w:rsidR="00A653DC" w:rsidRPr="00A1043A">
        <w:rPr>
          <w:bCs/>
          <w:color w:val="000000" w:themeColor="text1"/>
        </w:rPr>
        <w:t>保支付方式改革和省级医院功能定位，对于未经转诊的基层首诊目录或地市级医院就诊病种，逐步取消医院等级系数，用价格杠杆引导分级诊疗和双向转诊。</w:t>
      </w:r>
      <w:r w:rsidRPr="00A1043A">
        <w:t>建立科</w:t>
      </w:r>
      <w:r w:rsidRPr="00A1043A">
        <w:lastRenderedPageBreak/>
        <w:t>学评价体系，突出省级医院及其合作办医双方绩效指标和协议指标管理，强化人员派驻力度和能力提升实效，围绕重点专科确定重点病种、重点手术等可量化绩效评价指标。对山区海岛县的合作办医</w:t>
      </w:r>
      <w:r w:rsidR="00095624" w:rsidRPr="00A1043A">
        <w:t>进行</w:t>
      </w:r>
      <w:r w:rsidRPr="00A1043A">
        <w:t>定期省级绩效评估，并持续强化评估结果应用。</w:t>
      </w:r>
    </w:p>
    <w:tbl>
      <w:tblPr>
        <w:tblStyle w:val="af3"/>
        <w:tblW w:w="0" w:type="auto"/>
        <w:tblLook w:val="0600" w:firstRow="0" w:lastRow="0" w:firstColumn="0" w:lastColumn="0" w:noHBand="1" w:noVBand="1"/>
      </w:tblPr>
      <w:tblGrid>
        <w:gridCol w:w="8296"/>
      </w:tblGrid>
      <w:tr w:rsidR="00C830AA" w:rsidRPr="00A1043A" w14:paraId="1D17D2A7" w14:textId="77777777" w:rsidTr="0097463C">
        <w:tc>
          <w:tcPr>
            <w:tcW w:w="8296" w:type="dxa"/>
          </w:tcPr>
          <w:p w14:paraId="6E42631F" w14:textId="77777777" w:rsidR="00C830AA" w:rsidRPr="00A1043A" w:rsidRDefault="00C830AA" w:rsidP="0097463C">
            <w:pPr>
              <w:pStyle w:val="a"/>
              <w:spacing w:before="156" w:after="156"/>
              <w:rPr>
                <w:color w:val="000000" w:themeColor="text1"/>
              </w:rPr>
            </w:pPr>
            <w:bookmarkStart w:id="50" w:name="_Toc66908909"/>
            <w:r w:rsidRPr="00A1043A">
              <w:t>优质医疗资源下沉保障机制</w:t>
            </w:r>
            <w:bookmarkEnd w:id="50"/>
          </w:p>
          <w:p w14:paraId="03E19B45" w14:textId="77777777" w:rsidR="00C830AA" w:rsidRPr="00A1043A" w:rsidRDefault="00095624" w:rsidP="00C830AA">
            <w:pPr>
              <w:pStyle w:val="af9"/>
              <w:ind w:firstLineChars="187" w:firstLine="449"/>
              <w:jc w:val="both"/>
              <w:rPr>
                <w:color w:val="000000" w:themeColor="text1"/>
              </w:rPr>
            </w:pPr>
            <w:r w:rsidRPr="00A1043A">
              <w:rPr>
                <w:color w:val="000000" w:themeColor="text1"/>
              </w:rPr>
              <w:t>1</w:t>
            </w:r>
            <w:r w:rsidR="00C830AA" w:rsidRPr="00A1043A">
              <w:rPr>
                <w:color w:val="000000" w:themeColor="text1"/>
              </w:rPr>
              <w:t>.</w:t>
            </w:r>
            <w:r w:rsidR="00C830AA" w:rsidRPr="00A1043A">
              <w:rPr>
                <w:color w:val="000000" w:themeColor="text1"/>
              </w:rPr>
              <w:t>优化合作激励政策，托管费用由合作双方协商确定，药品耗材不纳入托管费计算基数，并将托管前后县域就诊率、县级医院医疗服务能力、群众满意度提升作为主要参考因素。</w:t>
            </w:r>
          </w:p>
          <w:p w14:paraId="010E550D" w14:textId="77777777" w:rsidR="00095624" w:rsidRPr="00A1043A" w:rsidRDefault="00095624" w:rsidP="00095624">
            <w:pPr>
              <w:pStyle w:val="af9"/>
              <w:ind w:firstLineChars="187" w:firstLine="449"/>
              <w:jc w:val="both"/>
              <w:rPr>
                <w:color w:val="000000" w:themeColor="text1"/>
              </w:rPr>
            </w:pPr>
            <w:r w:rsidRPr="00A1043A">
              <w:rPr>
                <w:color w:val="000000" w:themeColor="text1"/>
              </w:rPr>
              <w:t>2</w:t>
            </w:r>
            <w:r w:rsidR="00C830AA" w:rsidRPr="00A1043A">
              <w:rPr>
                <w:color w:val="000000" w:themeColor="text1"/>
              </w:rPr>
              <w:t>.</w:t>
            </w:r>
            <w:r w:rsidR="00C830AA" w:rsidRPr="00A1043A">
              <w:rPr>
                <w:color w:val="000000" w:themeColor="text1"/>
              </w:rPr>
              <w:t>省财政优化支出结构，加大对山区海岛县的转移支付力度，</w:t>
            </w:r>
            <w:proofErr w:type="gramStart"/>
            <w:r w:rsidR="00C830AA" w:rsidRPr="00A1043A">
              <w:rPr>
                <w:color w:val="000000" w:themeColor="text1"/>
              </w:rPr>
              <w:t>省级奖补资金</w:t>
            </w:r>
            <w:proofErr w:type="gramEnd"/>
            <w:r w:rsidR="00C830AA" w:rsidRPr="00A1043A">
              <w:rPr>
                <w:color w:val="000000" w:themeColor="text1"/>
              </w:rPr>
              <w:t>可用于县级医院医疗服务能力提升支出和支付托管费。下沉专家不得在托管县级医院领取薪酬、补贴。</w:t>
            </w:r>
          </w:p>
          <w:p w14:paraId="1DE182EE" w14:textId="77777777" w:rsidR="00095624" w:rsidRPr="00A1043A" w:rsidRDefault="00095624" w:rsidP="00095624">
            <w:pPr>
              <w:pStyle w:val="af9"/>
              <w:ind w:firstLineChars="187" w:firstLine="449"/>
              <w:jc w:val="both"/>
              <w:rPr>
                <w:b/>
                <w:color w:val="000000" w:themeColor="text1"/>
              </w:rPr>
            </w:pPr>
            <w:r w:rsidRPr="00A1043A">
              <w:rPr>
                <w:color w:val="000000" w:themeColor="text1"/>
              </w:rPr>
              <w:t>3.</w:t>
            </w:r>
            <w:r w:rsidRPr="00A1043A">
              <w:rPr>
                <w:color w:val="000000" w:themeColor="text1"/>
              </w:rPr>
              <w:t>通过教学查房、专家门诊、病例讨论、业务培训指导、手术带教或以协议规定的工作方式，细化量化下沉人员工作量，每周工作不少于</w:t>
            </w:r>
            <w:r w:rsidRPr="00A1043A">
              <w:rPr>
                <w:color w:val="000000" w:themeColor="text1"/>
              </w:rPr>
              <w:t>4</w:t>
            </w:r>
            <w:r w:rsidRPr="00A1043A">
              <w:rPr>
                <w:color w:val="000000" w:themeColor="text1"/>
              </w:rPr>
              <w:t>个工作日。</w:t>
            </w:r>
          </w:p>
          <w:p w14:paraId="6F68A892" w14:textId="77777777" w:rsidR="00C830AA" w:rsidRPr="00A1043A" w:rsidRDefault="00095624" w:rsidP="00095624">
            <w:pPr>
              <w:pStyle w:val="af9"/>
              <w:ind w:firstLineChars="187" w:firstLine="449"/>
              <w:jc w:val="both"/>
              <w:rPr>
                <w:color w:val="000000" w:themeColor="text1"/>
              </w:rPr>
            </w:pPr>
            <w:r w:rsidRPr="00A1043A">
              <w:rPr>
                <w:color w:val="000000" w:themeColor="text1"/>
              </w:rPr>
              <w:t>4.</w:t>
            </w:r>
            <w:r w:rsidRPr="00A1043A">
              <w:rPr>
                <w:color w:val="000000" w:themeColor="text1"/>
              </w:rPr>
              <w:t>省、市级三甲医院派出管理团队全面参与县级医院运行管理，派出人员担任县级医院院长（副院长）的，连续任职不少于</w:t>
            </w:r>
            <w:r w:rsidRPr="00A1043A">
              <w:rPr>
                <w:color w:val="000000" w:themeColor="text1"/>
              </w:rPr>
              <w:t>2</w:t>
            </w:r>
            <w:r w:rsidRPr="00A1043A">
              <w:rPr>
                <w:color w:val="000000" w:themeColor="text1"/>
              </w:rPr>
              <w:t>年；派出人员担任县级医院科室主任的，连续工作不少于</w:t>
            </w:r>
            <w:r w:rsidRPr="00A1043A">
              <w:rPr>
                <w:color w:val="000000" w:themeColor="text1"/>
              </w:rPr>
              <w:t>1</w:t>
            </w:r>
            <w:r w:rsidRPr="00A1043A">
              <w:rPr>
                <w:color w:val="000000" w:themeColor="text1"/>
              </w:rPr>
              <w:t>年；派出其他医务人员在县级医院连续工作不少于半年。</w:t>
            </w:r>
          </w:p>
        </w:tc>
      </w:tr>
    </w:tbl>
    <w:p w14:paraId="35F9183A" w14:textId="77777777" w:rsidR="00164CAB" w:rsidRPr="00A1043A" w:rsidRDefault="00A653DC">
      <w:pPr>
        <w:pStyle w:val="2"/>
        <w:ind w:firstLine="643"/>
      </w:pPr>
      <w:bookmarkStart w:id="51" w:name="_Toc66713958"/>
      <w:bookmarkStart w:id="52" w:name="_Toc67038853"/>
      <w:r w:rsidRPr="00A1043A">
        <w:t>（</w:t>
      </w:r>
      <w:r w:rsidR="00577901" w:rsidRPr="00A1043A">
        <w:t>四</w:t>
      </w:r>
      <w:r w:rsidRPr="00A1043A">
        <w:t>）推动长三角卫生健康一体化发展</w:t>
      </w:r>
      <w:bookmarkEnd w:id="51"/>
      <w:bookmarkEnd w:id="52"/>
    </w:p>
    <w:p w14:paraId="30232E75" w14:textId="77777777" w:rsidR="00164CAB" w:rsidRPr="005D6DAF" w:rsidRDefault="00A653DC" w:rsidP="009E7A52">
      <w:pPr>
        <w:pStyle w:val="3"/>
        <w:ind w:firstLine="643"/>
      </w:pPr>
      <w:r w:rsidRPr="005D6DAF">
        <w:rPr>
          <w:rFonts w:hint="eastAsia"/>
        </w:rPr>
        <w:t>1.</w:t>
      </w:r>
      <w:r w:rsidRPr="005D6DAF">
        <w:rPr>
          <w:rFonts w:hint="eastAsia"/>
        </w:rPr>
        <w:t>强化省级医院</w:t>
      </w:r>
      <w:proofErr w:type="gramStart"/>
      <w:r w:rsidRPr="005D6DAF">
        <w:rPr>
          <w:rFonts w:hint="eastAsia"/>
        </w:rPr>
        <w:t>全面联沪</w:t>
      </w:r>
      <w:proofErr w:type="gramEnd"/>
      <w:r w:rsidRPr="005D6DAF">
        <w:rPr>
          <w:rFonts w:hint="eastAsia"/>
        </w:rPr>
        <w:t>发展</w:t>
      </w:r>
    </w:p>
    <w:p w14:paraId="50B9F99F" w14:textId="77777777" w:rsidR="00164CAB" w:rsidRPr="00A1043A" w:rsidRDefault="00A653DC">
      <w:pPr>
        <w:pStyle w:val="a1"/>
        <w:ind w:firstLine="640"/>
      </w:pPr>
      <w:r w:rsidRPr="00A1043A">
        <w:t>推动省级医疗资源在浙北地区以托管、分院等多种形式布局，支持浙大儿院与德清县共建高水平国家级儿童医疗中心项目，谋划一批长三角一体化示范区（嘉善片区）省级医疗资源布局项目，鼓励湖州、嘉兴等省际边界地区打造卫生健康区域高地，辐射带动周边服务能力提升。鼓励省级中医医院（含省级中西医结合医院）与在沪医院加快建设紧密型</w:t>
      </w:r>
      <w:r w:rsidRPr="00A1043A">
        <w:t>“</w:t>
      </w:r>
      <w:r w:rsidRPr="00A1043A">
        <w:t>中医医联体</w:t>
      </w:r>
      <w:r w:rsidRPr="00A1043A">
        <w:t>”</w:t>
      </w:r>
      <w:r w:rsidRPr="00A1043A">
        <w:t>，支持其积极参与探索设立长三角中医专科联盟和区域中医专科平台，在中医流派传承、医疗、教育等领域建立协作机制，共同挖掘、整理、传承地方特色学术流派。</w:t>
      </w:r>
      <w:r w:rsidRPr="00A1043A">
        <w:lastRenderedPageBreak/>
        <w:t>支持温医</w:t>
      </w:r>
      <w:r w:rsidR="0008432A">
        <w:rPr>
          <w:rFonts w:hint="eastAsia"/>
        </w:rPr>
        <w:t>大</w:t>
      </w:r>
      <w:r w:rsidRPr="00A1043A">
        <w:t>眼视光医院建设上海国际眼视光眼科医学中心，推动长三角地区</w:t>
      </w:r>
      <w:proofErr w:type="gramStart"/>
      <w:r w:rsidRPr="00A1043A">
        <w:t>眼健康</w:t>
      </w:r>
      <w:proofErr w:type="gramEnd"/>
      <w:r w:rsidRPr="00A1043A">
        <w:t>领域生态圈的整体联动发展。</w:t>
      </w:r>
    </w:p>
    <w:p w14:paraId="09AA2EAB" w14:textId="77777777" w:rsidR="00164CAB" w:rsidRPr="005D6DAF" w:rsidRDefault="00A653DC" w:rsidP="009E7A52">
      <w:pPr>
        <w:pStyle w:val="3"/>
        <w:ind w:firstLine="643"/>
      </w:pPr>
      <w:r w:rsidRPr="005D6DAF">
        <w:rPr>
          <w:rFonts w:hint="eastAsia"/>
        </w:rPr>
        <w:t>2.</w:t>
      </w:r>
      <w:r w:rsidRPr="005D6DAF">
        <w:rPr>
          <w:rFonts w:hint="eastAsia"/>
        </w:rPr>
        <w:t>推进区域协同共享平台建设</w:t>
      </w:r>
    </w:p>
    <w:p w14:paraId="60CD0ACB" w14:textId="77777777" w:rsidR="00164CAB" w:rsidRPr="00A1043A" w:rsidRDefault="00A653DC">
      <w:pPr>
        <w:pStyle w:val="a1"/>
        <w:ind w:firstLine="640"/>
      </w:pPr>
      <w:r w:rsidRPr="00A1043A">
        <w:rPr>
          <w:bCs/>
        </w:rPr>
        <w:t>推进长三角卫生健康政策、服务、治理、信息、保障等高质量一体化发展，探索建立跨区域</w:t>
      </w:r>
      <w:proofErr w:type="gramStart"/>
      <w:r w:rsidRPr="00A1043A">
        <w:rPr>
          <w:bCs/>
        </w:rPr>
        <w:t>医</w:t>
      </w:r>
      <w:proofErr w:type="gramEnd"/>
      <w:r w:rsidRPr="00A1043A">
        <w:rPr>
          <w:bCs/>
        </w:rPr>
        <w:t>联体、专科联盟，加强优质医疗资源的可及性。</w:t>
      </w:r>
      <w:r w:rsidRPr="00A1043A">
        <w:t>积极协同完善长三角省际公共卫生、紧急医学救援、血液供应、重大会议活动医疗保障等联动机制，强化医疗质量同质化管理。积极构建高水平公共卫生区域联防联控应急体系，推进浙江省（长三角）突发公共卫生事件应急培训与演练基地建设。推动建设长三角地区科教人才共享信息服务平台、长三角卫生健康科技人才联盟，加强卫生高层次人才联合培养。建立健全柔性引才用才政策，推动完善长三角互认互联互通的人才发展机制。积极推动建设长三角卫生健康成果转化联盟，</w:t>
      </w:r>
      <w:proofErr w:type="gramStart"/>
      <w:r w:rsidRPr="00A1043A">
        <w:t>探索长</w:t>
      </w:r>
      <w:proofErr w:type="gramEnd"/>
      <w:r w:rsidRPr="00A1043A">
        <w:t>三角医学前沿技术联合攻关，强化对区域性疑难重症诊断治疗的联动科研创新。</w:t>
      </w:r>
    </w:p>
    <w:p w14:paraId="35240230" w14:textId="77777777" w:rsidR="00164CAB" w:rsidRPr="00A1043A" w:rsidRDefault="00A653DC">
      <w:pPr>
        <w:pStyle w:val="2"/>
        <w:ind w:firstLine="643"/>
      </w:pPr>
      <w:bookmarkStart w:id="53" w:name="_Toc66713959"/>
      <w:bookmarkStart w:id="54" w:name="_Toc67038854"/>
      <w:r w:rsidRPr="00A1043A">
        <w:t>（</w:t>
      </w:r>
      <w:r w:rsidR="00577901" w:rsidRPr="00A1043A">
        <w:t>五</w:t>
      </w:r>
      <w:r w:rsidRPr="00A1043A">
        <w:t>）深化国际领域医学医疗交流合作</w:t>
      </w:r>
      <w:bookmarkEnd w:id="53"/>
      <w:bookmarkEnd w:id="54"/>
    </w:p>
    <w:p w14:paraId="4174A941" w14:textId="77777777" w:rsidR="00164CAB" w:rsidRPr="005D6DAF" w:rsidRDefault="00A653DC" w:rsidP="009E7A52">
      <w:pPr>
        <w:pStyle w:val="3"/>
        <w:ind w:firstLine="643"/>
      </w:pPr>
      <w:r w:rsidRPr="005D6DAF">
        <w:t>1.</w:t>
      </w:r>
      <w:r w:rsidRPr="005D6DAF">
        <w:t>全面融入</w:t>
      </w:r>
      <w:r w:rsidRPr="005D6DAF">
        <w:t>“</w:t>
      </w:r>
      <w:r w:rsidRPr="005D6DAF">
        <w:t>一带一路</w:t>
      </w:r>
      <w:r w:rsidRPr="005D6DAF">
        <w:t>”</w:t>
      </w:r>
      <w:r w:rsidRPr="005D6DAF">
        <w:t>建设</w:t>
      </w:r>
    </w:p>
    <w:p w14:paraId="338DF6D5" w14:textId="77777777" w:rsidR="00164CAB" w:rsidRPr="00A1043A" w:rsidRDefault="00A653DC">
      <w:pPr>
        <w:pStyle w:val="a1"/>
        <w:ind w:firstLine="640"/>
      </w:pPr>
      <w:r w:rsidRPr="00A1043A">
        <w:t>依托</w:t>
      </w:r>
      <w:r w:rsidR="00FD080D">
        <w:t>浙</w:t>
      </w:r>
      <w:proofErr w:type="gramStart"/>
      <w:r w:rsidR="00FD080D">
        <w:t>医</w:t>
      </w:r>
      <w:proofErr w:type="gramEnd"/>
      <w:r w:rsidR="00FD080D">
        <w:t>二院</w:t>
      </w:r>
      <w:r w:rsidRPr="00A1043A">
        <w:t>、邵逸夫医院等省级医院加入</w:t>
      </w:r>
      <w:r w:rsidRPr="00A1043A">
        <w:t>“</w:t>
      </w:r>
      <w:r w:rsidRPr="00A1043A">
        <w:t>一带一路</w:t>
      </w:r>
      <w:r w:rsidRPr="00A1043A">
        <w:t>”</w:t>
      </w:r>
      <w:r w:rsidRPr="00A1043A">
        <w:t>医学人才培养联盟的优势，搭建卫生人才国际合作交流的共享平台，以导师制、下沉式等方式助推沿线国家医学人才培养。开拓对</w:t>
      </w:r>
      <w:r w:rsidRPr="00A1043A">
        <w:t>“</w:t>
      </w:r>
      <w:r w:rsidRPr="00A1043A">
        <w:t>一带一路</w:t>
      </w:r>
      <w:r w:rsidRPr="00A1043A">
        <w:t>”</w:t>
      </w:r>
      <w:r w:rsidRPr="00A1043A">
        <w:t>沿线国家技术输出的互作模式，拓展与沿线国家高校、科研机构、医疗卫生机构间的合作深度，积极扩大省级医院海外技术辐射及国际声誉度。主动接轨</w:t>
      </w:r>
      <w:r w:rsidRPr="00A1043A">
        <w:t>“</w:t>
      </w:r>
      <w:r w:rsidRPr="00A1043A">
        <w:t>一带一路</w:t>
      </w:r>
      <w:r w:rsidRPr="00A1043A">
        <w:t>”</w:t>
      </w:r>
      <w:r w:rsidRPr="00A1043A">
        <w:t>沿线国家，建立长期联络机制，以实地观摩、研讨、</w:t>
      </w:r>
      <w:r w:rsidRPr="00A1043A">
        <w:lastRenderedPageBreak/>
        <w:t>培训等方式加强医疗技术交流，互通相关领域研究成果。构建</w:t>
      </w:r>
      <w:r w:rsidRPr="00A1043A">
        <w:t>“</w:t>
      </w:r>
      <w:r w:rsidRPr="00A1043A">
        <w:t>一带一路</w:t>
      </w:r>
      <w:r w:rsidRPr="00A1043A">
        <w:t>”</w:t>
      </w:r>
      <w:r w:rsidRPr="00A1043A">
        <w:t>卫生健康合作平台，与沿线国家开展医学合作，推广浙江医学文化。</w:t>
      </w:r>
    </w:p>
    <w:p w14:paraId="68432983" w14:textId="77777777" w:rsidR="00164CAB" w:rsidRPr="005D6DAF" w:rsidRDefault="00A653DC" w:rsidP="009E7A52">
      <w:pPr>
        <w:pStyle w:val="3"/>
        <w:ind w:firstLine="643"/>
      </w:pPr>
      <w:r w:rsidRPr="005D6DAF">
        <w:rPr>
          <w:rFonts w:hint="eastAsia"/>
        </w:rPr>
        <w:t>2.</w:t>
      </w:r>
      <w:r w:rsidRPr="005D6DAF">
        <w:rPr>
          <w:rFonts w:hint="eastAsia"/>
        </w:rPr>
        <w:t>积极树立浙江医疗国际形象</w:t>
      </w:r>
    </w:p>
    <w:p w14:paraId="739C6226" w14:textId="77777777" w:rsidR="00164CAB" w:rsidRPr="00A1043A" w:rsidRDefault="00A653DC">
      <w:pPr>
        <w:pStyle w:val="a1"/>
        <w:ind w:firstLine="640"/>
      </w:pPr>
      <w:r w:rsidRPr="00A1043A">
        <w:t>推进博鳌超级医院国际眼科眼视光中心等项目建设，助力省级医院在专科建设和学科成果突破方面取得国际性成果。强化升级援外工作，发挥省级医院在国际舞台上的先锋队作用，积极参与国际国内重大卫生行动，提升中国在参与全球公共卫生治理中的话语权和显示度。</w:t>
      </w:r>
      <w:r w:rsidR="00095624" w:rsidRPr="00A1043A">
        <w:t>加快推动中医药等优质医疗服务</w:t>
      </w:r>
      <w:r w:rsidR="00095624" w:rsidRPr="00A1043A">
        <w:t>“</w:t>
      </w:r>
      <w:r w:rsidR="00095624" w:rsidRPr="00A1043A">
        <w:t>走出去</w:t>
      </w:r>
      <w:r w:rsidR="00095624" w:rsidRPr="00A1043A">
        <w:t>”</w:t>
      </w:r>
      <w:r w:rsidR="00095624" w:rsidRPr="00A1043A">
        <w:t>，推动省级中医医院成为汇聚中医药特色和优秀诊断技术优势的国际医疗品牌。</w:t>
      </w:r>
      <w:r w:rsidRPr="00A1043A">
        <w:t>推进省级医院国际化程度，积极提升海外宣传层次，提高海外宣传质量，扩大省级医院在国际同行、学者和患者中的知名度和影响力。</w:t>
      </w:r>
    </w:p>
    <w:p w14:paraId="516E4AA8" w14:textId="77777777" w:rsidR="00164CAB" w:rsidRPr="00A1043A" w:rsidRDefault="00A653DC">
      <w:pPr>
        <w:pStyle w:val="1"/>
        <w:ind w:firstLine="640"/>
      </w:pPr>
      <w:bookmarkStart w:id="55" w:name="_Toc66713960"/>
      <w:bookmarkStart w:id="56" w:name="_Toc67038855"/>
      <w:r w:rsidRPr="00A1043A">
        <w:t>五、保障措施</w:t>
      </w:r>
      <w:bookmarkEnd w:id="55"/>
      <w:bookmarkEnd w:id="56"/>
    </w:p>
    <w:p w14:paraId="0F32FCCE" w14:textId="77777777" w:rsidR="00164CAB" w:rsidRPr="00A1043A" w:rsidRDefault="00A653DC">
      <w:pPr>
        <w:pStyle w:val="2"/>
        <w:ind w:firstLine="643"/>
      </w:pPr>
      <w:bookmarkStart w:id="57" w:name="_Toc66713961"/>
      <w:bookmarkStart w:id="58" w:name="_Toc67038856"/>
      <w:r w:rsidRPr="00A1043A">
        <w:t>（一）加强组织领导</w:t>
      </w:r>
      <w:bookmarkEnd w:id="57"/>
      <w:bookmarkEnd w:id="58"/>
    </w:p>
    <w:p w14:paraId="32192249" w14:textId="77777777" w:rsidR="00164CAB" w:rsidRPr="003C3B22" w:rsidRDefault="00A653DC" w:rsidP="00F640E1">
      <w:pPr>
        <w:pStyle w:val="a1"/>
        <w:ind w:firstLine="640"/>
      </w:pPr>
      <w:r w:rsidRPr="00A1043A">
        <w:rPr>
          <w:color w:val="000000" w:themeColor="text1"/>
          <w:kern w:val="0"/>
        </w:rPr>
        <w:t>全面加强党对卫生健康事业的集中统一领导，有关部门和各省级医院要从战略和全局的高度加强优质医疗资源的有效扩容和均衡布局</w:t>
      </w:r>
      <w:r w:rsidRPr="00A1043A">
        <w:t>。</w:t>
      </w:r>
      <w:r w:rsidR="005D6DAF">
        <w:rPr>
          <w:rFonts w:hint="eastAsia"/>
        </w:rPr>
        <w:t>有关</w:t>
      </w:r>
      <w:r w:rsidRPr="00A1043A">
        <w:t>部门和单位要准确把握规划提出的目标和重点任务，明确工作职责，健全工作机制，加强协同配合，形成工作合力，共同促进优质医疗资源的高效利用。</w:t>
      </w:r>
    </w:p>
    <w:p w14:paraId="09450DE2" w14:textId="77777777" w:rsidR="00164CAB" w:rsidRPr="00A1043A" w:rsidRDefault="00A653DC">
      <w:pPr>
        <w:pStyle w:val="2"/>
        <w:ind w:firstLine="643"/>
      </w:pPr>
      <w:bookmarkStart w:id="59" w:name="_Toc66713962"/>
      <w:bookmarkStart w:id="60" w:name="_Toc67038857"/>
      <w:r w:rsidRPr="00A1043A">
        <w:t>（二）</w:t>
      </w:r>
      <w:r w:rsidR="00F640E1">
        <w:rPr>
          <w:rFonts w:hint="eastAsia"/>
        </w:rPr>
        <w:t>加大</w:t>
      </w:r>
      <w:r w:rsidRPr="00A1043A">
        <w:t>要素</w:t>
      </w:r>
      <w:bookmarkEnd w:id="59"/>
      <w:r w:rsidR="00F640E1">
        <w:rPr>
          <w:rFonts w:hint="eastAsia"/>
        </w:rPr>
        <w:t>保障</w:t>
      </w:r>
      <w:bookmarkEnd w:id="60"/>
    </w:p>
    <w:p w14:paraId="393255E4" w14:textId="77777777" w:rsidR="00164CAB" w:rsidRPr="00A1043A" w:rsidRDefault="00A653DC" w:rsidP="00F640E1">
      <w:pPr>
        <w:pStyle w:val="a1"/>
        <w:ind w:firstLine="640"/>
        <w:rPr>
          <w:bCs/>
        </w:rPr>
      </w:pPr>
      <w:r w:rsidRPr="00F640E1">
        <w:t>加强土地供应保障</w:t>
      </w:r>
      <w:r w:rsidRPr="00A1043A">
        <w:t>，各地在编制国土空间规划时，统筹考虑省级医疗资源布局，合理高效配置土地利用计划指标，优先保障重大项目建设用地需求。</w:t>
      </w:r>
      <w:r w:rsidRPr="00F640E1">
        <w:t>加强资金保障</w:t>
      </w:r>
      <w:r w:rsidRPr="00A1043A">
        <w:t>，推进财政</w:t>
      </w:r>
      <w:r w:rsidRPr="00A1043A">
        <w:lastRenderedPageBreak/>
        <w:t>预算与规划实施的衔接协调，结合规划提出的目标任务和财力可能，合理安排支出规模和结构，提高资金使用效能。</w:t>
      </w:r>
      <w:r w:rsidRPr="00F640E1">
        <w:t>强化人才支撑</w:t>
      </w:r>
      <w:r w:rsidRPr="00A1043A">
        <w:t>，积极探索卫生与健康领域人才队伍建设的新机制和新模式，坚持招才育才并举，实施更开放、更积极的人才政策，设立人才培养、柔性引才基金，推进人才保障房建设，完善人才评价激励和服务保障体系。</w:t>
      </w:r>
    </w:p>
    <w:p w14:paraId="5B15EDE8" w14:textId="77777777" w:rsidR="00164CAB" w:rsidRPr="00A1043A" w:rsidRDefault="00A653DC">
      <w:pPr>
        <w:pStyle w:val="2"/>
        <w:ind w:firstLine="643"/>
      </w:pPr>
      <w:bookmarkStart w:id="61" w:name="_Toc66713963"/>
      <w:bookmarkStart w:id="62" w:name="_Toc67038858"/>
      <w:r w:rsidRPr="00A1043A">
        <w:t>（三）深化综合</w:t>
      </w:r>
      <w:proofErr w:type="gramStart"/>
      <w:r w:rsidRPr="00A1043A">
        <w:t>医</w:t>
      </w:r>
      <w:proofErr w:type="gramEnd"/>
      <w:r w:rsidRPr="00A1043A">
        <w:t>改</w:t>
      </w:r>
      <w:bookmarkEnd w:id="61"/>
      <w:bookmarkEnd w:id="62"/>
    </w:p>
    <w:p w14:paraId="7354D490" w14:textId="77777777" w:rsidR="00164CAB" w:rsidRPr="00A1043A" w:rsidRDefault="00A653DC" w:rsidP="00F640E1">
      <w:pPr>
        <w:pStyle w:val="a1"/>
        <w:ind w:firstLine="640"/>
      </w:pPr>
      <w:r w:rsidRPr="00F640E1">
        <w:t>提升医院现代化管理水平</w:t>
      </w:r>
      <w:r w:rsidRPr="00A1043A">
        <w:t>，建立健全权责明确、政事分开、管办分离、管理科学的现代医院管理制度。强化医院精细化管理，以章程为统领，落实制度为核心的医院内部管理制度体系。</w:t>
      </w:r>
      <w:r w:rsidRPr="00F640E1">
        <w:t>深化</w:t>
      </w:r>
      <w:proofErr w:type="gramStart"/>
      <w:r w:rsidRPr="00F640E1">
        <w:t>医</w:t>
      </w:r>
      <w:proofErr w:type="gramEnd"/>
      <w:r w:rsidRPr="00F640E1">
        <w:t>保支付方式改革</w:t>
      </w:r>
      <w:r w:rsidRPr="00A1043A">
        <w:t>，</w:t>
      </w:r>
      <w:r w:rsidRPr="00A1043A">
        <w:t>DRGs</w:t>
      </w:r>
      <w:r w:rsidRPr="00A1043A">
        <w:t>付费改革点数设置更加向疑难危重疾病、高新医疗技术应用及多学科联合诊疗等方向倾斜。完善医疗服务价格动态调整机制，促进存量结构性改革。适应数字化转型需求，完善</w:t>
      </w:r>
      <w:r w:rsidRPr="00A1043A">
        <w:t>“</w:t>
      </w:r>
      <w:r w:rsidRPr="00A1043A">
        <w:t>互联网</w:t>
      </w:r>
      <w:r w:rsidRPr="00A1043A">
        <w:t>+”</w:t>
      </w:r>
      <w:r w:rsidRPr="00A1043A">
        <w:t>医疗服务价格和</w:t>
      </w:r>
      <w:proofErr w:type="gramStart"/>
      <w:r w:rsidRPr="00A1043A">
        <w:t>医保</w:t>
      </w:r>
      <w:proofErr w:type="gramEnd"/>
      <w:r w:rsidRPr="00A1043A">
        <w:t>支付政策，</w:t>
      </w:r>
      <w:proofErr w:type="gramStart"/>
      <w:r w:rsidRPr="00A1043A">
        <w:t>促进线</w:t>
      </w:r>
      <w:proofErr w:type="gramEnd"/>
      <w:r w:rsidRPr="00A1043A">
        <w:t>上诊疗成为医疗服务重要组成部分。</w:t>
      </w:r>
      <w:r w:rsidRPr="00F640E1">
        <w:t>深化人事薪酬制度改革</w:t>
      </w:r>
      <w:r w:rsidRPr="00A1043A">
        <w:t>，加快推进省级医院薪酬分配制度改革。实行公立医院编制备案制管理，探索区域编制总量核定、行业统筹调剂使用的机制</w:t>
      </w:r>
      <w:r w:rsidRPr="00A1043A">
        <w:rPr>
          <w:color w:val="000000"/>
        </w:rPr>
        <w:t>。</w:t>
      </w:r>
      <w:r w:rsidRPr="00A1043A">
        <w:t>落实</w:t>
      </w:r>
      <w:r w:rsidRPr="00A1043A">
        <w:t>“</w:t>
      </w:r>
      <w:r w:rsidRPr="00A1043A">
        <w:t>两个允许</w:t>
      </w:r>
      <w:r w:rsidRPr="00A1043A">
        <w:t>”</w:t>
      </w:r>
      <w:r w:rsidRPr="00A1043A">
        <w:t>，</w:t>
      </w:r>
      <w:r w:rsidRPr="00A1043A">
        <w:rPr>
          <w:color w:val="000000"/>
        </w:rPr>
        <w:t>自主核定绩效工资总量，自</w:t>
      </w:r>
      <w:r w:rsidRPr="00F640E1">
        <w:t>主核定高层次人才、急需紧缺人才和科研项目绩效工资，报人社、财政部门备案。将绩效工</w:t>
      </w:r>
      <w:r w:rsidRPr="00A1043A">
        <w:t>资总量与技术服务收入、质量管理、费用控制和服务绩效等挂钩，与药品、耗材、检查检验收入脱钩。</w:t>
      </w:r>
      <w:r w:rsidRPr="00F640E1">
        <w:t>深化医药审批制度改革</w:t>
      </w:r>
      <w:r w:rsidRPr="00A1043A">
        <w:t>，畅通医疗服务项目定价绿色通道，简化对技术成熟、临床疗效确切的新诊疗手段、新项目收费价格的审批手续。</w:t>
      </w:r>
    </w:p>
    <w:p w14:paraId="3206D065" w14:textId="4A756FAF" w:rsidR="00374DEF" w:rsidRPr="00374DEF" w:rsidRDefault="00F640E1" w:rsidP="00374DEF">
      <w:pPr>
        <w:pStyle w:val="2"/>
        <w:ind w:firstLine="643"/>
      </w:pPr>
      <w:bookmarkStart w:id="63" w:name="_Toc67038859"/>
      <w:r w:rsidRPr="00F640E1">
        <w:rPr>
          <w:rFonts w:hint="eastAsia"/>
        </w:rPr>
        <w:lastRenderedPageBreak/>
        <w:t>（四）加强监测评估</w:t>
      </w:r>
      <w:bookmarkEnd w:id="63"/>
    </w:p>
    <w:p w14:paraId="186B9F1C" w14:textId="1AA7CA41" w:rsidR="00F640E1" w:rsidRPr="003C3B22" w:rsidRDefault="00F640E1" w:rsidP="00F640E1">
      <w:pPr>
        <w:pStyle w:val="a1"/>
        <w:ind w:firstLine="640"/>
      </w:pPr>
      <w:r>
        <w:rPr>
          <w:rFonts w:hint="eastAsia"/>
        </w:rPr>
        <w:t>建立规划实施监测评估机制，实行规划年度监测、中期评估和终期检查制度，加强规划实施进度和实施效果评估，及时发现和解决规划实施中存在的问题。</w:t>
      </w:r>
      <w:r w:rsidRPr="00A1043A">
        <w:t>增强规划的引领性和实施刚性，</w:t>
      </w:r>
      <w:r w:rsidRPr="003C3B22">
        <w:t>各地各有关单位要加大项目</w:t>
      </w:r>
      <w:r>
        <w:t>前期谋划和推进</w:t>
      </w:r>
      <w:r w:rsidRPr="003C3B22">
        <w:t>实施力度</w:t>
      </w:r>
      <w:r w:rsidRPr="003C3B22">
        <w:rPr>
          <w:rFonts w:hint="eastAsia"/>
        </w:rPr>
        <w:t>，</w:t>
      </w:r>
      <w:r w:rsidRPr="00A1043A">
        <w:t>未纳入</w:t>
      </w:r>
      <w:r>
        <w:rPr>
          <w:rFonts w:hint="eastAsia"/>
        </w:rPr>
        <w:t>规划</w:t>
      </w:r>
      <w:r w:rsidRPr="00A1043A">
        <w:t>或年度政府投资项目计划的项目原则上不予审批</w:t>
      </w:r>
      <w:r>
        <w:rPr>
          <w:rFonts w:hint="eastAsia"/>
        </w:rPr>
        <w:t>，</w:t>
      </w:r>
      <w:r>
        <w:t>规划项目无法落地或实施</w:t>
      </w:r>
      <w:r>
        <w:rPr>
          <w:rFonts w:hint="eastAsia"/>
        </w:rPr>
        <w:t>进度</w:t>
      </w:r>
      <w:r>
        <w:t>慢的地方和医疗机构</w:t>
      </w:r>
      <w:r>
        <w:rPr>
          <w:rFonts w:hint="eastAsia"/>
        </w:rPr>
        <w:t>，原则上暂缓该地方或医疗机构申报中央资金补助等，确保规划顺利实施。</w:t>
      </w:r>
    </w:p>
    <w:p w14:paraId="70285862" w14:textId="77777777" w:rsidR="0085675E" w:rsidRPr="00A1043A" w:rsidRDefault="0085675E" w:rsidP="00A90B2C">
      <w:pPr>
        <w:pStyle w:val="a1"/>
        <w:ind w:firstLineChars="0" w:firstLine="0"/>
      </w:pPr>
    </w:p>
    <w:sectPr w:rsidR="0085675E" w:rsidRPr="00A1043A" w:rsidSect="00A90B2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92412" w14:textId="77777777" w:rsidR="00213573" w:rsidRDefault="00213573">
      <w:r>
        <w:separator/>
      </w:r>
    </w:p>
  </w:endnote>
  <w:endnote w:type="continuationSeparator" w:id="0">
    <w:p w14:paraId="7B4F77CE" w14:textId="77777777" w:rsidR="00213573" w:rsidRDefault="0021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43045"/>
      <w:docPartObj>
        <w:docPartGallery w:val="AutoText"/>
      </w:docPartObj>
    </w:sdtPr>
    <w:sdtEndPr/>
    <w:sdtContent>
      <w:p w14:paraId="3EE245A0" w14:textId="77777777" w:rsidR="00C35A81" w:rsidRDefault="00213573">
        <w:pPr>
          <w:pStyle w:val="a9"/>
          <w:jc w:val="center"/>
        </w:pPr>
      </w:p>
    </w:sdtContent>
  </w:sdt>
  <w:p w14:paraId="0995D083" w14:textId="77777777" w:rsidR="00C35A81" w:rsidRDefault="00C35A8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273743"/>
      <w:docPartObj>
        <w:docPartGallery w:val="AutoText"/>
      </w:docPartObj>
    </w:sdtPr>
    <w:sdtEndPr/>
    <w:sdtContent>
      <w:p w14:paraId="14C1C1A9" w14:textId="77777777" w:rsidR="00C35A81" w:rsidRDefault="00C35A81">
        <w:pPr>
          <w:pStyle w:val="a9"/>
          <w:jc w:val="center"/>
        </w:pPr>
        <w:r>
          <w:fldChar w:fldCharType="begin"/>
        </w:r>
        <w:r>
          <w:instrText>PAGE   \* MERGEFORMAT</w:instrText>
        </w:r>
        <w:r>
          <w:fldChar w:fldCharType="separate"/>
        </w:r>
        <w:r w:rsidRPr="0023509C">
          <w:rPr>
            <w:noProof/>
            <w:lang w:val="zh-CN"/>
          </w:rPr>
          <w:t>I</w:t>
        </w:r>
        <w:r>
          <w:rPr>
            <w:noProof/>
            <w:lang w:val="zh-CN"/>
          </w:rPr>
          <w:fldChar w:fldCharType="end"/>
        </w:r>
      </w:p>
    </w:sdtContent>
  </w:sdt>
  <w:p w14:paraId="682F2511" w14:textId="77777777" w:rsidR="00C35A81" w:rsidRDefault="00C35A8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673482"/>
      <w:docPartObj>
        <w:docPartGallery w:val="AutoText"/>
      </w:docPartObj>
    </w:sdtPr>
    <w:sdtEndPr/>
    <w:sdtContent>
      <w:p w14:paraId="731AF836" w14:textId="77777777" w:rsidR="00C35A81" w:rsidRDefault="00C35A81">
        <w:pPr>
          <w:pStyle w:val="a9"/>
          <w:jc w:val="center"/>
        </w:pPr>
        <w:r>
          <w:fldChar w:fldCharType="begin"/>
        </w:r>
        <w:r>
          <w:instrText>PAGE   \* MERGEFORMAT</w:instrText>
        </w:r>
        <w:r>
          <w:fldChar w:fldCharType="separate"/>
        </w:r>
        <w:r w:rsidRPr="0023509C">
          <w:rPr>
            <w:noProof/>
            <w:lang w:val="zh-CN"/>
          </w:rPr>
          <w:t>1</w:t>
        </w:r>
        <w:r>
          <w:rPr>
            <w:noProof/>
            <w:lang w:val="zh-CN"/>
          </w:rPr>
          <w:fldChar w:fldCharType="end"/>
        </w:r>
      </w:p>
    </w:sdtContent>
  </w:sdt>
  <w:p w14:paraId="6CB12A46" w14:textId="77777777" w:rsidR="00C35A81" w:rsidRDefault="00C35A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5BD82" w14:textId="77777777" w:rsidR="00213573" w:rsidRDefault="00213573">
      <w:r>
        <w:separator/>
      </w:r>
    </w:p>
  </w:footnote>
  <w:footnote w:type="continuationSeparator" w:id="0">
    <w:p w14:paraId="31E65D62" w14:textId="77777777" w:rsidR="00213573" w:rsidRDefault="00213573">
      <w:r>
        <w:continuationSeparator/>
      </w:r>
    </w:p>
  </w:footnote>
  <w:footnote w:id="1">
    <w:p w14:paraId="1F4F5576" w14:textId="77777777" w:rsidR="00C35A81" w:rsidRDefault="00C35A81">
      <w:pPr>
        <w:pStyle w:val="af1"/>
      </w:pPr>
      <w:r>
        <w:rPr>
          <w:rStyle w:val="af6"/>
        </w:rPr>
        <w:footnoteRef/>
      </w:r>
      <w:r>
        <w:t xml:space="preserve"> </w:t>
      </w:r>
      <w:r>
        <w:rPr>
          <w:rFonts w:ascii="Times New Roman" w:eastAsia="仿宋_GB2312" w:hAnsi="Times New Roman" w:cs="Times New Roman"/>
        </w:rPr>
        <w:t>本规划仅针对</w:t>
      </w:r>
      <w:r>
        <w:rPr>
          <w:rFonts w:ascii="Times New Roman" w:eastAsia="仿宋_GB2312" w:hAnsi="Times New Roman" w:cs="Times New Roman"/>
        </w:rPr>
        <w:t>“</w:t>
      </w:r>
      <w:r>
        <w:rPr>
          <w:rFonts w:ascii="Times New Roman" w:eastAsia="仿宋_GB2312" w:hAnsi="Times New Roman" w:cs="Times New Roman"/>
        </w:rPr>
        <w:t>省级医院</w:t>
      </w:r>
      <w:r>
        <w:rPr>
          <w:rFonts w:ascii="Times New Roman" w:eastAsia="仿宋_GB2312" w:hAnsi="Times New Roman" w:cs="Times New Roman"/>
        </w:rPr>
        <w:t>”</w:t>
      </w:r>
      <w:r>
        <w:rPr>
          <w:rFonts w:ascii="Times New Roman" w:eastAsia="仿宋_GB2312" w:hAnsi="Times New Roman" w:cs="Times New Roman"/>
        </w:rPr>
        <w:t>这一类医疗机构的医疗资源配置问题进行编制。</w:t>
      </w:r>
    </w:p>
  </w:footnote>
  <w:footnote w:id="2">
    <w:p w14:paraId="418E4FEE" w14:textId="77777777" w:rsidR="00C35A81" w:rsidRDefault="00C35A81">
      <w:pPr>
        <w:pStyle w:val="af1"/>
      </w:pPr>
      <w:r>
        <w:rPr>
          <w:rStyle w:val="af6"/>
        </w:rPr>
        <w:footnoteRef/>
      </w:r>
      <w:r>
        <w:t xml:space="preserve"> </w:t>
      </w:r>
      <w:r>
        <w:rPr>
          <w:rFonts w:hint="eastAsia"/>
        </w:rPr>
        <w:t>包括上城区、下城区、江干区、拱</w:t>
      </w:r>
      <w:r>
        <w:rPr>
          <w:rFonts w:hint="eastAsia"/>
        </w:rPr>
        <w:t>墅区、西湖区和滨江区。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812A8"/>
    <w:multiLevelType w:val="hybridMultilevel"/>
    <w:tmpl w:val="A2646A98"/>
    <w:lvl w:ilvl="0" w:tplc="3BF6BBC8">
      <w:start w:val="1"/>
      <w:numFmt w:val="decimal"/>
      <w:suff w:val="nothing"/>
      <w:lvlText w:val="%1"/>
      <w:lvlJc w:val="left"/>
      <w:pPr>
        <w:ind w:left="0" w:firstLine="0"/>
      </w:pPr>
      <w:rPr>
        <w:rFonts w:ascii="Times New Roman" w:eastAsia="仿宋_GB2312"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9A75903"/>
    <w:multiLevelType w:val="multilevel"/>
    <w:tmpl w:val="49A75903"/>
    <w:lvl w:ilvl="0">
      <w:start w:val="1"/>
      <w:numFmt w:val="decimal"/>
      <w:suff w:val="nothing"/>
      <w:lvlText w:val="%1"/>
      <w:lvlJc w:val="left"/>
      <w:pPr>
        <w:ind w:left="0" w:firstLine="0"/>
      </w:pPr>
      <w:rPr>
        <w:rFonts w:ascii="Times New Roman" w:eastAsia="仿宋_GB2312"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ABC5833"/>
    <w:multiLevelType w:val="multilevel"/>
    <w:tmpl w:val="4ABC5833"/>
    <w:lvl w:ilvl="0">
      <w:start w:val="1"/>
      <w:numFmt w:val="decimal"/>
      <w:suff w:val="nothing"/>
      <w:lvlText w:val="%1"/>
      <w:lvlJc w:val="left"/>
      <w:pPr>
        <w:ind w:left="0" w:firstLine="0"/>
      </w:pPr>
      <w:rPr>
        <w:rFonts w:ascii="Times New Roman" w:eastAsia="仿宋_GB2312"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CCD115F"/>
    <w:multiLevelType w:val="hybridMultilevel"/>
    <w:tmpl w:val="6EC88770"/>
    <w:lvl w:ilvl="0" w:tplc="66D0C3EC">
      <w:start w:val="1"/>
      <w:numFmt w:val="decimal"/>
      <w:pStyle w:val="a"/>
      <w:suff w:val="nothing"/>
      <w:lvlText w:val="专栏 %1 "/>
      <w:lvlJc w:val="left"/>
      <w:pPr>
        <w:ind w:left="0" w:firstLine="0"/>
      </w:pPr>
      <w:rPr>
        <w:rFonts w:hint="eastAsia"/>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84"/>
    <w:rsid w:val="0000133B"/>
    <w:rsid w:val="00003B90"/>
    <w:rsid w:val="00007CE9"/>
    <w:rsid w:val="00007DC0"/>
    <w:rsid w:val="00013162"/>
    <w:rsid w:val="00013188"/>
    <w:rsid w:val="0001491C"/>
    <w:rsid w:val="000203A9"/>
    <w:rsid w:val="00021B2A"/>
    <w:rsid w:val="00024534"/>
    <w:rsid w:val="00025F78"/>
    <w:rsid w:val="000317A0"/>
    <w:rsid w:val="00035F28"/>
    <w:rsid w:val="00036382"/>
    <w:rsid w:val="000409D3"/>
    <w:rsid w:val="00040CD7"/>
    <w:rsid w:val="00041DF8"/>
    <w:rsid w:val="000445F4"/>
    <w:rsid w:val="000509C3"/>
    <w:rsid w:val="0005220E"/>
    <w:rsid w:val="00053439"/>
    <w:rsid w:val="0005444F"/>
    <w:rsid w:val="00057F46"/>
    <w:rsid w:val="00060E31"/>
    <w:rsid w:val="000628FB"/>
    <w:rsid w:val="00063DDD"/>
    <w:rsid w:val="00064A3E"/>
    <w:rsid w:val="0006525F"/>
    <w:rsid w:val="00067836"/>
    <w:rsid w:val="000718BE"/>
    <w:rsid w:val="00075AB3"/>
    <w:rsid w:val="00081606"/>
    <w:rsid w:val="00083627"/>
    <w:rsid w:val="0008409E"/>
    <w:rsid w:val="0008432A"/>
    <w:rsid w:val="0008451C"/>
    <w:rsid w:val="00087C53"/>
    <w:rsid w:val="00095624"/>
    <w:rsid w:val="00096100"/>
    <w:rsid w:val="00097AE6"/>
    <w:rsid w:val="000A5F2D"/>
    <w:rsid w:val="000A603A"/>
    <w:rsid w:val="000B03C3"/>
    <w:rsid w:val="000B56EA"/>
    <w:rsid w:val="000B725B"/>
    <w:rsid w:val="000B78E3"/>
    <w:rsid w:val="000C033E"/>
    <w:rsid w:val="000C0622"/>
    <w:rsid w:val="000C2830"/>
    <w:rsid w:val="000C6208"/>
    <w:rsid w:val="000D11A2"/>
    <w:rsid w:val="000D2B22"/>
    <w:rsid w:val="000D67CC"/>
    <w:rsid w:val="000F0AAA"/>
    <w:rsid w:val="000F2706"/>
    <w:rsid w:val="000F7466"/>
    <w:rsid w:val="0010072A"/>
    <w:rsid w:val="00101D1C"/>
    <w:rsid w:val="00101E22"/>
    <w:rsid w:val="001063DA"/>
    <w:rsid w:val="00106D6C"/>
    <w:rsid w:val="001071E9"/>
    <w:rsid w:val="001101B4"/>
    <w:rsid w:val="00121D80"/>
    <w:rsid w:val="00123BDD"/>
    <w:rsid w:val="0012539F"/>
    <w:rsid w:val="00127A7E"/>
    <w:rsid w:val="00130273"/>
    <w:rsid w:val="001305CB"/>
    <w:rsid w:val="001448A7"/>
    <w:rsid w:val="0014519D"/>
    <w:rsid w:val="0014535B"/>
    <w:rsid w:val="00145D23"/>
    <w:rsid w:val="00150F68"/>
    <w:rsid w:val="0015108C"/>
    <w:rsid w:val="00151794"/>
    <w:rsid w:val="0015558B"/>
    <w:rsid w:val="00156B7E"/>
    <w:rsid w:val="00163FBE"/>
    <w:rsid w:val="00163FED"/>
    <w:rsid w:val="00164CAB"/>
    <w:rsid w:val="001727A9"/>
    <w:rsid w:val="00181745"/>
    <w:rsid w:val="001818CF"/>
    <w:rsid w:val="00181EB6"/>
    <w:rsid w:val="00184E55"/>
    <w:rsid w:val="00185FC7"/>
    <w:rsid w:val="00191ABE"/>
    <w:rsid w:val="00197AF1"/>
    <w:rsid w:val="001A2019"/>
    <w:rsid w:val="001A671F"/>
    <w:rsid w:val="001B286F"/>
    <w:rsid w:val="001B6531"/>
    <w:rsid w:val="001C3390"/>
    <w:rsid w:val="001D6D95"/>
    <w:rsid w:val="001E0804"/>
    <w:rsid w:val="001E0E06"/>
    <w:rsid w:val="001E1166"/>
    <w:rsid w:val="001E436A"/>
    <w:rsid w:val="001E4EEC"/>
    <w:rsid w:val="001E508B"/>
    <w:rsid w:val="001E66C7"/>
    <w:rsid w:val="001F038C"/>
    <w:rsid w:val="001F47D2"/>
    <w:rsid w:val="002009B9"/>
    <w:rsid w:val="00204583"/>
    <w:rsid w:val="0021295A"/>
    <w:rsid w:val="00213573"/>
    <w:rsid w:val="00213A26"/>
    <w:rsid w:val="00214304"/>
    <w:rsid w:val="002204D1"/>
    <w:rsid w:val="0022063D"/>
    <w:rsid w:val="00226CB8"/>
    <w:rsid w:val="00227319"/>
    <w:rsid w:val="0023509C"/>
    <w:rsid w:val="00235ACB"/>
    <w:rsid w:val="0023777B"/>
    <w:rsid w:val="00237DE1"/>
    <w:rsid w:val="002400DE"/>
    <w:rsid w:val="002402F6"/>
    <w:rsid w:val="00240657"/>
    <w:rsid w:val="002448C8"/>
    <w:rsid w:val="00244D15"/>
    <w:rsid w:val="00247A29"/>
    <w:rsid w:val="00247B58"/>
    <w:rsid w:val="00250A38"/>
    <w:rsid w:val="00254089"/>
    <w:rsid w:val="0026025A"/>
    <w:rsid w:val="00262E99"/>
    <w:rsid w:val="0026374C"/>
    <w:rsid w:val="00264452"/>
    <w:rsid w:val="00267178"/>
    <w:rsid w:val="002742E8"/>
    <w:rsid w:val="00274454"/>
    <w:rsid w:val="002745CA"/>
    <w:rsid w:val="00280C48"/>
    <w:rsid w:val="002868F5"/>
    <w:rsid w:val="00287B79"/>
    <w:rsid w:val="00290389"/>
    <w:rsid w:val="00290CE2"/>
    <w:rsid w:val="00291FAE"/>
    <w:rsid w:val="00294367"/>
    <w:rsid w:val="00295265"/>
    <w:rsid w:val="00295D3F"/>
    <w:rsid w:val="002A1EF9"/>
    <w:rsid w:val="002A4468"/>
    <w:rsid w:val="002A6B1A"/>
    <w:rsid w:val="002A7E71"/>
    <w:rsid w:val="002B1929"/>
    <w:rsid w:val="002B611C"/>
    <w:rsid w:val="002C0A72"/>
    <w:rsid w:val="002C129C"/>
    <w:rsid w:val="002C2554"/>
    <w:rsid w:val="002C3CBC"/>
    <w:rsid w:val="002C3E85"/>
    <w:rsid w:val="002C51CE"/>
    <w:rsid w:val="002C5783"/>
    <w:rsid w:val="002C7AFD"/>
    <w:rsid w:val="002E5FDA"/>
    <w:rsid w:val="002F36D5"/>
    <w:rsid w:val="002F3F2E"/>
    <w:rsid w:val="003011C9"/>
    <w:rsid w:val="003045D9"/>
    <w:rsid w:val="00305474"/>
    <w:rsid w:val="00311911"/>
    <w:rsid w:val="00311CAA"/>
    <w:rsid w:val="003124A7"/>
    <w:rsid w:val="00312890"/>
    <w:rsid w:val="00313455"/>
    <w:rsid w:val="003152A8"/>
    <w:rsid w:val="00320EAE"/>
    <w:rsid w:val="003229C0"/>
    <w:rsid w:val="0032486D"/>
    <w:rsid w:val="0032540C"/>
    <w:rsid w:val="00326110"/>
    <w:rsid w:val="003262D1"/>
    <w:rsid w:val="00327221"/>
    <w:rsid w:val="00327B79"/>
    <w:rsid w:val="00327D83"/>
    <w:rsid w:val="0033548A"/>
    <w:rsid w:val="00335E28"/>
    <w:rsid w:val="00336AA8"/>
    <w:rsid w:val="00342635"/>
    <w:rsid w:val="00342918"/>
    <w:rsid w:val="00345B52"/>
    <w:rsid w:val="00352512"/>
    <w:rsid w:val="00357498"/>
    <w:rsid w:val="003629DA"/>
    <w:rsid w:val="00364332"/>
    <w:rsid w:val="00364D17"/>
    <w:rsid w:val="00366729"/>
    <w:rsid w:val="003713E9"/>
    <w:rsid w:val="0037159C"/>
    <w:rsid w:val="00372CAA"/>
    <w:rsid w:val="00374A53"/>
    <w:rsid w:val="00374DEF"/>
    <w:rsid w:val="00375610"/>
    <w:rsid w:val="0037670F"/>
    <w:rsid w:val="003810BB"/>
    <w:rsid w:val="00385FDE"/>
    <w:rsid w:val="00386CFE"/>
    <w:rsid w:val="00391519"/>
    <w:rsid w:val="00391DF2"/>
    <w:rsid w:val="00392F21"/>
    <w:rsid w:val="00393BC6"/>
    <w:rsid w:val="00395F36"/>
    <w:rsid w:val="003962B8"/>
    <w:rsid w:val="00397F57"/>
    <w:rsid w:val="003A13C2"/>
    <w:rsid w:val="003A1F82"/>
    <w:rsid w:val="003A499F"/>
    <w:rsid w:val="003A5B9C"/>
    <w:rsid w:val="003B0B11"/>
    <w:rsid w:val="003B1289"/>
    <w:rsid w:val="003B4964"/>
    <w:rsid w:val="003B548A"/>
    <w:rsid w:val="003B5CC8"/>
    <w:rsid w:val="003B76F2"/>
    <w:rsid w:val="003B7BD1"/>
    <w:rsid w:val="003C1B3D"/>
    <w:rsid w:val="003C2410"/>
    <w:rsid w:val="003C3B22"/>
    <w:rsid w:val="003D2348"/>
    <w:rsid w:val="003D2472"/>
    <w:rsid w:val="003D3095"/>
    <w:rsid w:val="003D359F"/>
    <w:rsid w:val="003E1BFF"/>
    <w:rsid w:val="003E53D2"/>
    <w:rsid w:val="003E5860"/>
    <w:rsid w:val="003E750C"/>
    <w:rsid w:val="003F18F6"/>
    <w:rsid w:val="00403A90"/>
    <w:rsid w:val="00403EB8"/>
    <w:rsid w:val="00406611"/>
    <w:rsid w:val="00414D0E"/>
    <w:rsid w:val="00420180"/>
    <w:rsid w:val="00421E2A"/>
    <w:rsid w:val="004235D3"/>
    <w:rsid w:val="00423926"/>
    <w:rsid w:val="00423C92"/>
    <w:rsid w:val="00424A2A"/>
    <w:rsid w:val="00431B26"/>
    <w:rsid w:val="0043279E"/>
    <w:rsid w:val="00433123"/>
    <w:rsid w:val="0043429F"/>
    <w:rsid w:val="004403AD"/>
    <w:rsid w:val="004441DF"/>
    <w:rsid w:val="00445177"/>
    <w:rsid w:val="00445A31"/>
    <w:rsid w:val="00446C5D"/>
    <w:rsid w:val="004514E0"/>
    <w:rsid w:val="00452B9A"/>
    <w:rsid w:val="004546F6"/>
    <w:rsid w:val="00456B93"/>
    <w:rsid w:val="004571AB"/>
    <w:rsid w:val="00461178"/>
    <w:rsid w:val="00462D79"/>
    <w:rsid w:val="00462EA5"/>
    <w:rsid w:val="00466AC1"/>
    <w:rsid w:val="0047013F"/>
    <w:rsid w:val="00472688"/>
    <w:rsid w:val="0047790A"/>
    <w:rsid w:val="00477A5C"/>
    <w:rsid w:val="004871B6"/>
    <w:rsid w:val="004908EE"/>
    <w:rsid w:val="00490939"/>
    <w:rsid w:val="00493057"/>
    <w:rsid w:val="004936E4"/>
    <w:rsid w:val="00495DA4"/>
    <w:rsid w:val="004A3BA2"/>
    <w:rsid w:val="004A4B9B"/>
    <w:rsid w:val="004A693E"/>
    <w:rsid w:val="004A695C"/>
    <w:rsid w:val="004B400B"/>
    <w:rsid w:val="004B53F6"/>
    <w:rsid w:val="004B5AE8"/>
    <w:rsid w:val="004B7492"/>
    <w:rsid w:val="004B7C0E"/>
    <w:rsid w:val="004B7E6F"/>
    <w:rsid w:val="004C030C"/>
    <w:rsid w:val="004C3B97"/>
    <w:rsid w:val="004E2C21"/>
    <w:rsid w:val="004E333D"/>
    <w:rsid w:val="004F3EB7"/>
    <w:rsid w:val="004F5553"/>
    <w:rsid w:val="004F6319"/>
    <w:rsid w:val="004F6CC0"/>
    <w:rsid w:val="0050285C"/>
    <w:rsid w:val="00502DC8"/>
    <w:rsid w:val="00510F01"/>
    <w:rsid w:val="00515AAB"/>
    <w:rsid w:val="005178D2"/>
    <w:rsid w:val="00517C17"/>
    <w:rsid w:val="00521041"/>
    <w:rsid w:val="00523EC2"/>
    <w:rsid w:val="00524BA4"/>
    <w:rsid w:val="00533EB0"/>
    <w:rsid w:val="00535262"/>
    <w:rsid w:val="00535769"/>
    <w:rsid w:val="00540570"/>
    <w:rsid w:val="0054543B"/>
    <w:rsid w:val="0054746B"/>
    <w:rsid w:val="00554184"/>
    <w:rsid w:val="005564FD"/>
    <w:rsid w:val="00556E47"/>
    <w:rsid w:val="00560A44"/>
    <w:rsid w:val="0056215A"/>
    <w:rsid w:val="00562E9E"/>
    <w:rsid w:val="00563BE4"/>
    <w:rsid w:val="0056435C"/>
    <w:rsid w:val="0056657A"/>
    <w:rsid w:val="0057144A"/>
    <w:rsid w:val="00575D23"/>
    <w:rsid w:val="00576923"/>
    <w:rsid w:val="005772CD"/>
    <w:rsid w:val="00577901"/>
    <w:rsid w:val="00590386"/>
    <w:rsid w:val="005903E3"/>
    <w:rsid w:val="0059333F"/>
    <w:rsid w:val="00594035"/>
    <w:rsid w:val="00596556"/>
    <w:rsid w:val="00597BE2"/>
    <w:rsid w:val="005A1244"/>
    <w:rsid w:val="005A3C4A"/>
    <w:rsid w:val="005A4BD7"/>
    <w:rsid w:val="005A4DD4"/>
    <w:rsid w:val="005B18E8"/>
    <w:rsid w:val="005B42DF"/>
    <w:rsid w:val="005B476B"/>
    <w:rsid w:val="005B5FFC"/>
    <w:rsid w:val="005C0BC9"/>
    <w:rsid w:val="005C5274"/>
    <w:rsid w:val="005D2515"/>
    <w:rsid w:val="005D3E54"/>
    <w:rsid w:val="005D434E"/>
    <w:rsid w:val="005D43F1"/>
    <w:rsid w:val="005D6DAF"/>
    <w:rsid w:val="005D79B1"/>
    <w:rsid w:val="005D7FB6"/>
    <w:rsid w:val="005E2728"/>
    <w:rsid w:val="005E4619"/>
    <w:rsid w:val="005E53AB"/>
    <w:rsid w:val="005F0CAC"/>
    <w:rsid w:val="005F2149"/>
    <w:rsid w:val="005F302B"/>
    <w:rsid w:val="005F545A"/>
    <w:rsid w:val="005F785A"/>
    <w:rsid w:val="006111BC"/>
    <w:rsid w:val="00614536"/>
    <w:rsid w:val="00615D49"/>
    <w:rsid w:val="00623D93"/>
    <w:rsid w:val="00624D4C"/>
    <w:rsid w:val="006258BE"/>
    <w:rsid w:val="00633B76"/>
    <w:rsid w:val="00634C88"/>
    <w:rsid w:val="00636003"/>
    <w:rsid w:val="00636CF3"/>
    <w:rsid w:val="00637977"/>
    <w:rsid w:val="00641EC2"/>
    <w:rsid w:val="00642A0C"/>
    <w:rsid w:val="00645B6A"/>
    <w:rsid w:val="006464D2"/>
    <w:rsid w:val="00652BA7"/>
    <w:rsid w:val="006603F3"/>
    <w:rsid w:val="00666C2B"/>
    <w:rsid w:val="00667927"/>
    <w:rsid w:val="00667BAE"/>
    <w:rsid w:val="00670EBE"/>
    <w:rsid w:val="00674780"/>
    <w:rsid w:val="006748BC"/>
    <w:rsid w:val="006763DF"/>
    <w:rsid w:val="00690E6E"/>
    <w:rsid w:val="006925AA"/>
    <w:rsid w:val="00695FC3"/>
    <w:rsid w:val="006A04BB"/>
    <w:rsid w:val="006A1D03"/>
    <w:rsid w:val="006A2A13"/>
    <w:rsid w:val="006B2C85"/>
    <w:rsid w:val="006D01D0"/>
    <w:rsid w:val="006D437F"/>
    <w:rsid w:val="006D5FEB"/>
    <w:rsid w:val="006E177F"/>
    <w:rsid w:val="006E1A58"/>
    <w:rsid w:val="006E2B71"/>
    <w:rsid w:val="006E5E84"/>
    <w:rsid w:val="006F27AD"/>
    <w:rsid w:val="006F2AF9"/>
    <w:rsid w:val="006F48AD"/>
    <w:rsid w:val="006F525C"/>
    <w:rsid w:val="006F6D76"/>
    <w:rsid w:val="00700121"/>
    <w:rsid w:val="00702895"/>
    <w:rsid w:val="00706515"/>
    <w:rsid w:val="00707A08"/>
    <w:rsid w:val="00713F60"/>
    <w:rsid w:val="007149CD"/>
    <w:rsid w:val="0071656E"/>
    <w:rsid w:val="00716A49"/>
    <w:rsid w:val="0072504E"/>
    <w:rsid w:val="007340BB"/>
    <w:rsid w:val="007425E5"/>
    <w:rsid w:val="00746BF5"/>
    <w:rsid w:val="00746E9B"/>
    <w:rsid w:val="00751DF0"/>
    <w:rsid w:val="0075232D"/>
    <w:rsid w:val="00775A9C"/>
    <w:rsid w:val="00777DAB"/>
    <w:rsid w:val="00781617"/>
    <w:rsid w:val="00781CBD"/>
    <w:rsid w:val="00783519"/>
    <w:rsid w:val="00785B9D"/>
    <w:rsid w:val="0079102A"/>
    <w:rsid w:val="00792CF7"/>
    <w:rsid w:val="00793420"/>
    <w:rsid w:val="00795004"/>
    <w:rsid w:val="00797729"/>
    <w:rsid w:val="00797966"/>
    <w:rsid w:val="007A1810"/>
    <w:rsid w:val="007A387D"/>
    <w:rsid w:val="007B2DA0"/>
    <w:rsid w:val="007B7E8F"/>
    <w:rsid w:val="007C066E"/>
    <w:rsid w:val="007D0838"/>
    <w:rsid w:val="007D1D8A"/>
    <w:rsid w:val="007D2285"/>
    <w:rsid w:val="007D366A"/>
    <w:rsid w:val="007D49E9"/>
    <w:rsid w:val="007D6DEC"/>
    <w:rsid w:val="007D7694"/>
    <w:rsid w:val="007E0DA6"/>
    <w:rsid w:val="007E1D40"/>
    <w:rsid w:val="007E2543"/>
    <w:rsid w:val="007E289A"/>
    <w:rsid w:val="007E33F1"/>
    <w:rsid w:val="007E4B00"/>
    <w:rsid w:val="007E54E8"/>
    <w:rsid w:val="007E7E42"/>
    <w:rsid w:val="007F003B"/>
    <w:rsid w:val="007F6C2A"/>
    <w:rsid w:val="00800771"/>
    <w:rsid w:val="00800ED2"/>
    <w:rsid w:val="00800F8D"/>
    <w:rsid w:val="0080317F"/>
    <w:rsid w:val="00803771"/>
    <w:rsid w:val="008074C7"/>
    <w:rsid w:val="00811FCC"/>
    <w:rsid w:val="0081357A"/>
    <w:rsid w:val="00821675"/>
    <w:rsid w:val="00822BCD"/>
    <w:rsid w:val="008266D9"/>
    <w:rsid w:val="0082688B"/>
    <w:rsid w:val="00830714"/>
    <w:rsid w:val="00832FA9"/>
    <w:rsid w:val="008359DF"/>
    <w:rsid w:val="00841C54"/>
    <w:rsid w:val="00845997"/>
    <w:rsid w:val="00851466"/>
    <w:rsid w:val="00851804"/>
    <w:rsid w:val="00854163"/>
    <w:rsid w:val="0085675E"/>
    <w:rsid w:val="008572E2"/>
    <w:rsid w:val="00857DFE"/>
    <w:rsid w:val="00860B98"/>
    <w:rsid w:val="00861E02"/>
    <w:rsid w:val="00862437"/>
    <w:rsid w:val="00864BC6"/>
    <w:rsid w:val="0086640F"/>
    <w:rsid w:val="008705D8"/>
    <w:rsid w:val="00870913"/>
    <w:rsid w:val="00871F1E"/>
    <w:rsid w:val="00872E0F"/>
    <w:rsid w:val="008760B1"/>
    <w:rsid w:val="00877193"/>
    <w:rsid w:val="00877791"/>
    <w:rsid w:val="00880192"/>
    <w:rsid w:val="00880C59"/>
    <w:rsid w:val="00881EF3"/>
    <w:rsid w:val="00884D3C"/>
    <w:rsid w:val="008858AB"/>
    <w:rsid w:val="00896A53"/>
    <w:rsid w:val="008973D6"/>
    <w:rsid w:val="008A02CD"/>
    <w:rsid w:val="008A16C4"/>
    <w:rsid w:val="008A342E"/>
    <w:rsid w:val="008A38A0"/>
    <w:rsid w:val="008A4498"/>
    <w:rsid w:val="008A6A87"/>
    <w:rsid w:val="008B4938"/>
    <w:rsid w:val="008B51AF"/>
    <w:rsid w:val="008B7A3E"/>
    <w:rsid w:val="008C4673"/>
    <w:rsid w:val="008D065C"/>
    <w:rsid w:val="008D105F"/>
    <w:rsid w:val="008D113E"/>
    <w:rsid w:val="008D3FCF"/>
    <w:rsid w:val="008D449A"/>
    <w:rsid w:val="008D6B24"/>
    <w:rsid w:val="008E4AA3"/>
    <w:rsid w:val="008F06F6"/>
    <w:rsid w:val="008F1428"/>
    <w:rsid w:val="008F24F8"/>
    <w:rsid w:val="008F682C"/>
    <w:rsid w:val="00900476"/>
    <w:rsid w:val="009031D3"/>
    <w:rsid w:val="00903277"/>
    <w:rsid w:val="009063E4"/>
    <w:rsid w:val="00910428"/>
    <w:rsid w:val="00911565"/>
    <w:rsid w:val="009130A4"/>
    <w:rsid w:val="00914BCD"/>
    <w:rsid w:val="00914F57"/>
    <w:rsid w:val="00915BE6"/>
    <w:rsid w:val="00916676"/>
    <w:rsid w:val="00922E3D"/>
    <w:rsid w:val="00927354"/>
    <w:rsid w:val="0092792B"/>
    <w:rsid w:val="00932A24"/>
    <w:rsid w:val="00940796"/>
    <w:rsid w:val="00942291"/>
    <w:rsid w:val="0094236D"/>
    <w:rsid w:val="00943B63"/>
    <w:rsid w:val="009459F8"/>
    <w:rsid w:val="00946B4D"/>
    <w:rsid w:val="00950D62"/>
    <w:rsid w:val="00951AE9"/>
    <w:rsid w:val="009533F6"/>
    <w:rsid w:val="0095458E"/>
    <w:rsid w:val="00954A46"/>
    <w:rsid w:val="0096108B"/>
    <w:rsid w:val="009614C2"/>
    <w:rsid w:val="00961B42"/>
    <w:rsid w:val="00963D38"/>
    <w:rsid w:val="009644D3"/>
    <w:rsid w:val="00964734"/>
    <w:rsid w:val="009650C2"/>
    <w:rsid w:val="00973797"/>
    <w:rsid w:val="00973BB9"/>
    <w:rsid w:val="0097463C"/>
    <w:rsid w:val="0098067E"/>
    <w:rsid w:val="009808F9"/>
    <w:rsid w:val="00983585"/>
    <w:rsid w:val="00984973"/>
    <w:rsid w:val="009878F2"/>
    <w:rsid w:val="0099559E"/>
    <w:rsid w:val="0099758C"/>
    <w:rsid w:val="009A0428"/>
    <w:rsid w:val="009A0BF6"/>
    <w:rsid w:val="009A1BAB"/>
    <w:rsid w:val="009A3038"/>
    <w:rsid w:val="009A5915"/>
    <w:rsid w:val="009B167D"/>
    <w:rsid w:val="009B5282"/>
    <w:rsid w:val="009B550C"/>
    <w:rsid w:val="009B6A4E"/>
    <w:rsid w:val="009B7045"/>
    <w:rsid w:val="009C3373"/>
    <w:rsid w:val="009C6554"/>
    <w:rsid w:val="009D3779"/>
    <w:rsid w:val="009D38EF"/>
    <w:rsid w:val="009D3CD8"/>
    <w:rsid w:val="009D534E"/>
    <w:rsid w:val="009D6297"/>
    <w:rsid w:val="009D69DA"/>
    <w:rsid w:val="009D7FE4"/>
    <w:rsid w:val="009E1EAC"/>
    <w:rsid w:val="009E24EC"/>
    <w:rsid w:val="009E2808"/>
    <w:rsid w:val="009E4104"/>
    <w:rsid w:val="009E4AFC"/>
    <w:rsid w:val="009E79BB"/>
    <w:rsid w:val="009E7A52"/>
    <w:rsid w:val="009F63BB"/>
    <w:rsid w:val="00A01919"/>
    <w:rsid w:val="00A04000"/>
    <w:rsid w:val="00A05097"/>
    <w:rsid w:val="00A1043A"/>
    <w:rsid w:val="00A110AF"/>
    <w:rsid w:val="00A11E85"/>
    <w:rsid w:val="00A12986"/>
    <w:rsid w:val="00A134C1"/>
    <w:rsid w:val="00A202E4"/>
    <w:rsid w:val="00A232D0"/>
    <w:rsid w:val="00A30B60"/>
    <w:rsid w:val="00A35787"/>
    <w:rsid w:val="00A3688B"/>
    <w:rsid w:val="00A37104"/>
    <w:rsid w:val="00A37511"/>
    <w:rsid w:val="00A40428"/>
    <w:rsid w:val="00A44026"/>
    <w:rsid w:val="00A46629"/>
    <w:rsid w:val="00A4715A"/>
    <w:rsid w:val="00A47457"/>
    <w:rsid w:val="00A52ADD"/>
    <w:rsid w:val="00A53F4A"/>
    <w:rsid w:val="00A54A81"/>
    <w:rsid w:val="00A55780"/>
    <w:rsid w:val="00A568CC"/>
    <w:rsid w:val="00A5769A"/>
    <w:rsid w:val="00A60716"/>
    <w:rsid w:val="00A6098B"/>
    <w:rsid w:val="00A62500"/>
    <w:rsid w:val="00A653DC"/>
    <w:rsid w:val="00A66CB5"/>
    <w:rsid w:val="00A67A7B"/>
    <w:rsid w:val="00A70F90"/>
    <w:rsid w:val="00A71984"/>
    <w:rsid w:val="00A81FD4"/>
    <w:rsid w:val="00A824C3"/>
    <w:rsid w:val="00A8418E"/>
    <w:rsid w:val="00A845CB"/>
    <w:rsid w:val="00A84E35"/>
    <w:rsid w:val="00A90B2C"/>
    <w:rsid w:val="00A92229"/>
    <w:rsid w:val="00A9582A"/>
    <w:rsid w:val="00A9590E"/>
    <w:rsid w:val="00A95AB4"/>
    <w:rsid w:val="00A972AA"/>
    <w:rsid w:val="00AA409A"/>
    <w:rsid w:val="00AA46E2"/>
    <w:rsid w:val="00AA4C8C"/>
    <w:rsid w:val="00AB060C"/>
    <w:rsid w:val="00AB074B"/>
    <w:rsid w:val="00AB0DB1"/>
    <w:rsid w:val="00AB1955"/>
    <w:rsid w:val="00AB3F7F"/>
    <w:rsid w:val="00AC02AC"/>
    <w:rsid w:val="00AC19D7"/>
    <w:rsid w:val="00AC36F9"/>
    <w:rsid w:val="00AC3CFC"/>
    <w:rsid w:val="00AC659E"/>
    <w:rsid w:val="00AC6F01"/>
    <w:rsid w:val="00AC78B6"/>
    <w:rsid w:val="00AD3C68"/>
    <w:rsid w:val="00AD7D85"/>
    <w:rsid w:val="00AE2AB4"/>
    <w:rsid w:val="00AE3BAE"/>
    <w:rsid w:val="00AE5E8A"/>
    <w:rsid w:val="00AE709A"/>
    <w:rsid w:val="00AE7EFB"/>
    <w:rsid w:val="00AF08FE"/>
    <w:rsid w:val="00AF58E0"/>
    <w:rsid w:val="00B001C4"/>
    <w:rsid w:val="00B00F3B"/>
    <w:rsid w:val="00B0264E"/>
    <w:rsid w:val="00B02F9C"/>
    <w:rsid w:val="00B04C27"/>
    <w:rsid w:val="00B051FF"/>
    <w:rsid w:val="00B05769"/>
    <w:rsid w:val="00B06FE1"/>
    <w:rsid w:val="00B1189A"/>
    <w:rsid w:val="00B142AC"/>
    <w:rsid w:val="00B14497"/>
    <w:rsid w:val="00B24482"/>
    <w:rsid w:val="00B2679E"/>
    <w:rsid w:val="00B31176"/>
    <w:rsid w:val="00B3123F"/>
    <w:rsid w:val="00B372B6"/>
    <w:rsid w:val="00B379F3"/>
    <w:rsid w:val="00B42E99"/>
    <w:rsid w:val="00B42FA7"/>
    <w:rsid w:val="00B5061C"/>
    <w:rsid w:val="00B509B0"/>
    <w:rsid w:val="00B52CE9"/>
    <w:rsid w:val="00B53957"/>
    <w:rsid w:val="00B571EB"/>
    <w:rsid w:val="00B619D7"/>
    <w:rsid w:val="00B70FE1"/>
    <w:rsid w:val="00B71223"/>
    <w:rsid w:val="00B72AEA"/>
    <w:rsid w:val="00B733E9"/>
    <w:rsid w:val="00B80DCD"/>
    <w:rsid w:val="00B83651"/>
    <w:rsid w:val="00B84285"/>
    <w:rsid w:val="00B90BCD"/>
    <w:rsid w:val="00B923B9"/>
    <w:rsid w:val="00B9290A"/>
    <w:rsid w:val="00B94988"/>
    <w:rsid w:val="00B9671E"/>
    <w:rsid w:val="00B97BEB"/>
    <w:rsid w:val="00BA06DA"/>
    <w:rsid w:val="00BA0C6B"/>
    <w:rsid w:val="00BA791A"/>
    <w:rsid w:val="00BB09FB"/>
    <w:rsid w:val="00BC14D3"/>
    <w:rsid w:val="00BC2A0A"/>
    <w:rsid w:val="00BC310E"/>
    <w:rsid w:val="00BC64EE"/>
    <w:rsid w:val="00BC7EFF"/>
    <w:rsid w:val="00BD0969"/>
    <w:rsid w:val="00BD219D"/>
    <w:rsid w:val="00BD3A38"/>
    <w:rsid w:val="00BD3D09"/>
    <w:rsid w:val="00BD7708"/>
    <w:rsid w:val="00BE2A92"/>
    <w:rsid w:val="00BE3DA3"/>
    <w:rsid w:val="00BE446E"/>
    <w:rsid w:val="00BE5E8F"/>
    <w:rsid w:val="00BE71BA"/>
    <w:rsid w:val="00BF37D4"/>
    <w:rsid w:val="00BF3DCA"/>
    <w:rsid w:val="00BF5103"/>
    <w:rsid w:val="00C02B84"/>
    <w:rsid w:val="00C04236"/>
    <w:rsid w:val="00C04C08"/>
    <w:rsid w:val="00C0534D"/>
    <w:rsid w:val="00C05570"/>
    <w:rsid w:val="00C1097B"/>
    <w:rsid w:val="00C145BF"/>
    <w:rsid w:val="00C244C2"/>
    <w:rsid w:val="00C24A95"/>
    <w:rsid w:val="00C346E5"/>
    <w:rsid w:val="00C35391"/>
    <w:rsid w:val="00C35A81"/>
    <w:rsid w:val="00C36332"/>
    <w:rsid w:val="00C37823"/>
    <w:rsid w:val="00C4172B"/>
    <w:rsid w:val="00C4222D"/>
    <w:rsid w:val="00C45A65"/>
    <w:rsid w:val="00C47F0A"/>
    <w:rsid w:val="00C50D83"/>
    <w:rsid w:val="00C54DB6"/>
    <w:rsid w:val="00C55B50"/>
    <w:rsid w:val="00C57145"/>
    <w:rsid w:val="00C57325"/>
    <w:rsid w:val="00C628CA"/>
    <w:rsid w:val="00C7061B"/>
    <w:rsid w:val="00C73EF3"/>
    <w:rsid w:val="00C755D8"/>
    <w:rsid w:val="00C776E7"/>
    <w:rsid w:val="00C816E3"/>
    <w:rsid w:val="00C82B8D"/>
    <w:rsid w:val="00C830AA"/>
    <w:rsid w:val="00C8346B"/>
    <w:rsid w:val="00C840F9"/>
    <w:rsid w:val="00C85D1F"/>
    <w:rsid w:val="00C901A2"/>
    <w:rsid w:val="00C90E0D"/>
    <w:rsid w:val="00C9301C"/>
    <w:rsid w:val="00C94AA9"/>
    <w:rsid w:val="00C9531C"/>
    <w:rsid w:val="00CA1ABA"/>
    <w:rsid w:val="00CA3301"/>
    <w:rsid w:val="00CA4F16"/>
    <w:rsid w:val="00CA6034"/>
    <w:rsid w:val="00CB0151"/>
    <w:rsid w:val="00CB6B5C"/>
    <w:rsid w:val="00CB7688"/>
    <w:rsid w:val="00CC2DC9"/>
    <w:rsid w:val="00CC3BDB"/>
    <w:rsid w:val="00CC798F"/>
    <w:rsid w:val="00CD0C74"/>
    <w:rsid w:val="00CD1456"/>
    <w:rsid w:val="00CD2F16"/>
    <w:rsid w:val="00CD309F"/>
    <w:rsid w:val="00CD4895"/>
    <w:rsid w:val="00CD608B"/>
    <w:rsid w:val="00CD6F48"/>
    <w:rsid w:val="00CD7E49"/>
    <w:rsid w:val="00CE0064"/>
    <w:rsid w:val="00CE4764"/>
    <w:rsid w:val="00CF0C25"/>
    <w:rsid w:val="00CF2B8F"/>
    <w:rsid w:val="00CF2F47"/>
    <w:rsid w:val="00CF343A"/>
    <w:rsid w:val="00CF4C17"/>
    <w:rsid w:val="00CF6BB6"/>
    <w:rsid w:val="00CF77E5"/>
    <w:rsid w:val="00D01690"/>
    <w:rsid w:val="00D01780"/>
    <w:rsid w:val="00D01FF3"/>
    <w:rsid w:val="00D0574A"/>
    <w:rsid w:val="00D119BC"/>
    <w:rsid w:val="00D125F6"/>
    <w:rsid w:val="00D13163"/>
    <w:rsid w:val="00D131B3"/>
    <w:rsid w:val="00D16F8B"/>
    <w:rsid w:val="00D218CE"/>
    <w:rsid w:val="00D31FC0"/>
    <w:rsid w:val="00D33561"/>
    <w:rsid w:val="00D33AE2"/>
    <w:rsid w:val="00D35B00"/>
    <w:rsid w:val="00D35BB6"/>
    <w:rsid w:val="00D4128A"/>
    <w:rsid w:val="00D42024"/>
    <w:rsid w:val="00D45617"/>
    <w:rsid w:val="00D47D38"/>
    <w:rsid w:val="00D53DFB"/>
    <w:rsid w:val="00D56277"/>
    <w:rsid w:val="00D56E1A"/>
    <w:rsid w:val="00D571F8"/>
    <w:rsid w:val="00D57F29"/>
    <w:rsid w:val="00D6078F"/>
    <w:rsid w:val="00D65FC7"/>
    <w:rsid w:val="00D67C14"/>
    <w:rsid w:val="00D749DA"/>
    <w:rsid w:val="00D761B2"/>
    <w:rsid w:val="00D7690A"/>
    <w:rsid w:val="00D76C34"/>
    <w:rsid w:val="00D819F0"/>
    <w:rsid w:val="00D83122"/>
    <w:rsid w:val="00D85118"/>
    <w:rsid w:val="00D87FC7"/>
    <w:rsid w:val="00D9190F"/>
    <w:rsid w:val="00D93CFD"/>
    <w:rsid w:val="00D959D4"/>
    <w:rsid w:val="00D96D99"/>
    <w:rsid w:val="00DA3FE4"/>
    <w:rsid w:val="00DA4E80"/>
    <w:rsid w:val="00DB08F3"/>
    <w:rsid w:val="00DB0F66"/>
    <w:rsid w:val="00DB2FDD"/>
    <w:rsid w:val="00DB3667"/>
    <w:rsid w:val="00DB48D5"/>
    <w:rsid w:val="00DB6C6B"/>
    <w:rsid w:val="00DB71EC"/>
    <w:rsid w:val="00DB7795"/>
    <w:rsid w:val="00DC1020"/>
    <w:rsid w:val="00DD6DB5"/>
    <w:rsid w:val="00DD6E46"/>
    <w:rsid w:val="00DD7743"/>
    <w:rsid w:val="00DE36DC"/>
    <w:rsid w:val="00DE3FEE"/>
    <w:rsid w:val="00DE41C5"/>
    <w:rsid w:val="00DE43EB"/>
    <w:rsid w:val="00DE55A5"/>
    <w:rsid w:val="00DE6890"/>
    <w:rsid w:val="00DF0BB6"/>
    <w:rsid w:val="00DF0F95"/>
    <w:rsid w:val="00DF2526"/>
    <w:rsid w:val="00DF34B9"/>
    <w:rsid w:val="00DF377E"/>
    <w:rsid w:val="00DF4AE5"/>
    <w:rsid w:val="00DF6718"/>
    <w:rsid w:val="00DF6D3B"/>
    <w:rsid w:val="00E01640"/>
    <w:rsid w:val="00E02532"/>
    <w:rsid w:val="00E02938"/>
    <w:rsid w:val="00E039E9"/>
    <w:rsid w:val="00E043AE"/>
    <w:rsid w:val="00E0597D"/>
    <w:rsid w:val="00E1192E"/>
    <w:rsid w:val="00E12ECB"/>
    <w:rsid w:val="00E135EC"/>
    <w:rsid w:val="00E148DD"/>
    <w:rsid w:val="00E16AA4"/>
    <w:rsid w:val="00E174F1"/>
    <w:rsid w:val="00E2180E"/>
    <w:rsid w:val="00E2333F"/>
    <w:rsid w:val="00E2591F"/>
    <w:rsid w:val="00E278D6"/>
    <w:rsid w:val="00E30224"/>
    <w:rsid w:val="00E327D2"/>
    <w:rsid w:val="00E33348"/>
    <w:rsid w:val="00E347E4"/>
    <w:rsid w:val="00E4301C"/>
    <w:rsid w:val="00E505FC"/>
    <w:rsid w:val="00E51038"/>
    <w:rsid w:val="00E517AD"/>
    <w:rsid w:val="00E54042"/>
    <w:rsid w:val="00E60C7E"/>
    <w:rsid w:val="00E62D6C"/>
    <w:rsid w:val="00E63507"/>
    <w:rsid w:val="00E67B70"/>
    <w:rsid w:val="00E70C08"/>
    <w:rsid w:val="00E710C0"/>
    <w:rsid w:val="00E72DF7"/>
    <w:rsid w:val="00E7338F"/>
    <w:rsid w:val="00E7351B"/>
    <w:rsid w:val="00E74BE7"/>
    <w:rsid w:val="00E75368"/>
    <w:rsid w:val="00E81144"/>
    <w:rsid w:val="00E81300"/>
    <w:rsid w:val="00E843CA"/>
    <w:rsid w:val="00E85082"/>
    <w:rsid w:val="00E85D00"/>
    <w:rsid w:val="00E86471"/>
    <w:rsid w:val="00E910A7"/>
    <w:rsid w:val="00E915F4"/>
    <w:rsid w:val="00E91673"/>
    <w:rsid w:val="00E928A6"/>
    <w:rsid w:val="00E94B73"/>
    <w:rsid w:val="00E9702A"/>
    <w:rsid w:val="00EA1A99"/>
    <w:rsid w:val="00EA34AE"/>
    <w:rsid w:val="00EA466D"/>
    <w:rsid w:val="00EA7125"/>
    <w:rsid w:val="00EA7F0E"/>
    <w:rsid w:val="00EB21BB"/>
    <w:rsid w:val="00EB2E97"/>
    <w:rsid w:val="00EB47C0"/>
    <w:rsid w:val="00EB6C89"/>
    <w:rsid w:val="00EB7988"/>
    <w:rsid w:val="00EC0B7A"/>
    <w:rsid w:val="00EC6033"/>
    <w:rsid w:val="00ED04C2"/>
    <w:rsid w:val="00ED07D9"/>
    <w:rsid w:val="00ED0B90"/>
    <w:rsid w:val="00ED2C4C"/>
    <w:rsid w:val="00EE2373"/>
    <w:rsid w:val="00EF3C4B"/>
    <w:rsid w:val="00EF567A"/>
    <w:rsid w:val="00F005C1"/>
    <w:rsid w:val="00F07E8F"/>
    <w:rsid w:val="00F15865"/>
    <w:rsid w:val="00F17566"/>
    <w:rsid w:val="00F22AF3"/>
    <w:rsid w:val="00F2352F"/>
    <w:rsid w:val="00F25297"/>
    <w:rsid w:val="00F254F0"/>
    <w:rsid w:val="00F30C06"/>
    <w:rsid w:val="00F36567"/>
    <w:rsid w:val="00F40C01"/>
    <w:rsid w:val="00F42791"/>
    <w:rsid w:val="00F4471F"/>
    <w:rsid w:val="00F44AB2"/>
    <w:rsid w:val="00F44CE7"/>
    <w:rsid w:val="00F4654E"/>
    <w:rsid w:val="00F51523"/>
    <w:rsid w:val="00F51A23"/>
    <w:rsid w:val="00F51F77"/>
    <w:rsid w:val="00F51F82"/>
    <w:rsid w:val="00F5490C"/>
    <w:rsid w:val="00F55145"/>
    <w:rsid w:val="00F640E1"/>
    <w:rsid w:val="00F641A5"/>
    <w:rsid w:val="00F657E3"/>
    <w:rsid w:val="00F661AD"/>
    <w:rsid w:val="00F72AEA"/>
    <w:rsid w:val="00F81B84"/>
    <w:rsid w:val="00F82234"/>
    <w:rsid w:val="00F83D4D"/>
    <w:rsid w:val="00F84209"/>
    <w:rsid w:val="00F872C6"/>
    <w:rsid w:val="00F91299"/>
    <w:rsid w:val="00F96BD0"/>
    <w:rsid w:val="00FA37DA"/>
    <w:rsid w:val="00FA5435"/>
    <w:rsid w:val="00FA7F07"/>
    <w:rsid w:val="00FB3BFD"/>
    <w:rsid w:val="00FB5AEC"/>
    <w:rsid w:val="00FB680B"/>
    <w:rsid w:val="00FB75EB"/>
    <w:rsid w:val="00FC2257"/>
    <w:rsid w:val="00FC243C"/>
    <w:rsid w:val="00FD080D"/>
    <w:rsid w:val="00FD3699"/>
    <w:rsid w:val="00FE3D2B"/>
    <w:rsid w:val="00FE4071"/>
    <w:rsid w:val="00FE475E"/>
    <w:rsid w:val="00FE4B8D"/>
    <w:rsid w:val="00FE5FC6"/>
    <w:rsid w:val="00FF2F7F"/>
    <w:rsid w:val="00FF54A4"/>
    <w:rsid w:val="00FF5CD8"/>
    <w:rsid w:val="00FF6561"/>
    <w:rsid w:val="02C21889"/>
    <w:rsid w:val="07E3176F"/>
    <w:rsid w:val="0BD37A79"/>
    <w:rsid w:val="144A60FA"/>
    <w:rsid w:val="20E46D02"/>
    <w:rsid w:val="3BFF1D07"/>
    <w:rsid w:val="54E24D0F"/>
    <w:rsid w:val="6199608C"/>
    <w:rsid w:val="7FF52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DEE63"/>
  <w15:docId w15:val="{DC6BE504-5C64-44E3-9C25-FA08F44A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5B52"/>
    <w:pPr>
      <w:widowControl w:val="0"/>
      <w:jc w:val="both"/>
    </w:pPr>
    <w:rPr>
      <w:rFonts w:asciiTheme="minorHAnsi" w:eastAsiaTheme="minorEastAsia" w:hAnsiTheme="minorHAnsi" w:cstheme="minorBidi"/>
      <w:kern w:val="2"/>
      <w:sz w:val="21"/>
      <w:szCs w:val="22"/>
    </w:rPr>
  </w:style>
  <w:style w:type="paragraph" w:styleId="1">
    <w:name w:val="heading 1"/>
    <w:next w:val="a1"/>
    <w:link w:val="10"/>
    <w:uiPriority w:val="9"/>
    <w:qFormat/>
    <w:rsid w:val="00345B52"/>
    <w:pPr>
      <w:keepNext/>
      <w:keepLines/>
      <w:adjustRightInd w:val="0"/>
      <w:snapToGrid w:val="0"/>
      <w:spacing w:line="580" w:lineRule="exact"/>
      <w:ind w:firstLineChars="200" w:firstLine="200"/>
      <w:outlineLvl w:val="0"/>
    </w:pPr>
    <w:rPr>
      <w:rFonts w:eastAsia="黑体"/>
      <w:bCs/>
      <w:kern w:val="44"/>
      <w:sz w:val="32"/>
      <w:szCs w:val="32"/>
    </w:rPr>
  </w:style>
  <w:style w:type="paragraph" w:styleId="2">
    <w:name w:val="heading 2"/>
    <w:next w:val="a1"/>
    <w:link w:val="20"/>
    <w:uiPriority w:val="9"/>
    <w:unhideWhenUsed/>
    <w:qFormat/>
    <w:rsid w:val="00F5490C"/>
    <w:pPr>
      <w:keepNext/>
      <w:keepLines/>
      <w:adjustRightInd w:val="0"/>
      <w:snapToGrid w:val="0"/>
      <w:spacing w:line="580" w:lineRule="exact"/>
      <w:ind w:firstLineChars="200" w:firstLine="200"/>
      <w:jc w:val="both"/>
      <w:outlineLvl w:val="1"/>
    </w:pPr>
    <w:rPr>
      <w:rFonts w:eastAsia="楷体_GB2312"/>
      <w:b/>
      <w:bCs/>
      <w:kern w:val="2"/>
      <w:sz w:val="32"/>
      <w:szCs w:val="32"/>
    </w:rPr>
  </w:style>
  <w:style w:type="paragraph" w:styleId="3">
    <w:name w:val="heading 3"/>
    <w:basedOn w:val="a1"/>
    <w:next w:val="a1"/>
    <w:link w:val="30"/>
    <w:uiPriority w:val="9"/>
    <w:unhideWhenUsed/>
    <w:qFormat/>
    <w:rsid w:val="00F5490C"/>
    <w:pPr>
      <w:keepNext/>
      <w:outlineLvl w:val="2"/>
    </w:pPr>
    <w:rPr>
      <w:rFonts w:eastAsia="楷体_GB2312"/>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行文正文"/>
    <w:link w:val="a5"/>
    <w:qFormat/>
    <w:rsid w:val="00345B52"/>
    <w:pPr>
      <w:adjustRightInd w:val="0"/>
      <w:snapToGrid w:val="0"/>
      <w:spacing w:line="580" w:lineRule="exact"/>
      <w:ind w:firstLineChars="200" w:firstLine="200"/>
      <w:jc w:val="both"/>
    </w:pPr>
    <w:rPr>
      <w:rFonts w:eastAsia="仿宋_GB2312"/>
      <w:kern w:val="2"/>
      <w:sz w:val="32"/>
      <w:szCs w:val="32"/>
    </w:rPr>
  </w:style>
  <w:style w:type="paragraph" w:styleId="a6">
    <w:name w:val="caption"/>
    <w:next w:val="a1"/>
    <w:uiPriority w:val="35"/>
    <w:unhideWhenUsed/>
    <w:qFormat/>
    <w:rsid w:val="00345B52"/>
    <w:pPr>
      <w:adjustRightInd w:val="0"/>
      <w:snapToGrid w:val="0"/>
      <w:spacing w:beforeLines="50" w:afterLines="50"/>
      <w:jc w:val="center"/>
    </w:pPr>
    <w:rPr>
      <w:rFonts w:eastAsia="仿宋_GB2312" w:cstheme="majorBidi"/>
      <w:b/>
      <w:kern w:val="2"/>
      <w:sz w:val="28"/>
    </w:rPr>
  </w:style>
  <w:style w:type="paragraph" w:styleId="TOC3">
    <w:name w:val="toc 3"/>
    <w:basedOn w:val="a0"/>
    <w:next w:val="a0"/>
    <w:uiPriority w:val="39"/>
    <w:unhideWhenUsed/>
    <w:qFormat/>
    <w:rsid w:val="00345B52"/>
    <w:pPr>
      <w:widowControl/>
      <w:spacing w:after="100" w:line="259" w:lineRule="auto"/>
      <w:ind w:left="440"/>
      <w:jc w:val="left"/>
    </w:pPr>
    <w:rPr>
      <w:rFonts w:cs="Times New Roman"/>
      <w:kern w:val="0"/>
      <w:sz w:val="22"/>
    </w:rPr>
  </w:style>
  <w:style w:type="paragraph" w:styleId="a7">
    <w:name w:val="Balloon Text"/>
    <w:basedOn w:val="a0"/>
    <w:link w:val="a8"/>
    <w:uiPriority w:val="99"/>
    <w:semiHidden/>
    <w:unhideWhenUsed/>
    <w:qFormat/>
    <w:rsid w:val="00345B52"/>
    <w:rPr>
      <w:sz w:val="18"/>
      <w:szCs w:val="18"/>
    </w:rPr>
  </w:style>
  <w:style w:type="paragraph" w:styleId="a9">
    <w:name w:val="footer"/>
    <w:basedOn w:val="a0"/>
    <w:link w:val="aa"/>
    <w:uiPriority w:val="99"/>
    <w:unhideWhenUsed/>
    <w:qFormat/>
    <w:rsid w:val="00345B52"/>
    <w:pPr>
      <w:tabs>
        <w:tab w:val="center" w:pos="4153"/>
        <w:tab w:val="right" w:pos="8306"/>
      </w:tabs>
      <w:snapToGrid w:val="0"/>
      <w:jc w:val="left"/>
    </w:pPr>
    <w:rPr>
      <w:sz w:val="18"/>
      <w:szCs w:val="18"/>
    </w:rPr>
  </w:style>
  <w:style w:type="paragraph" w:styleId="ab">
    <w:name w:val="header"/>
    <w:basedOn w:val="a0"/>
    <w:link w:val="ac"/>
    <w:uiPriority w:val="99"/>
    <w:unhideWhenUsed/>
    <w:qFormat/>
    <w:rsid w:val="00345B52"/>
    <w:pPr>
      <w:pBdr>
        <w:bottom w:val="single" w:sz="6" w:space="1" w:color="auto"/>
      </w:pBdr>
      <w:tabs>
        <w:tab w:val="center" w:pos="4153"/>
        <w:tab w:val="right" w:pos="8306"/>
      </w:tabs>
      <w:snapToGrid w:val="0"/>
      <w:jc w:val="center"/>
    </w:pPr>
    <w:rPr>
      <w:sz w:val="18"/>
      <w:szCs w:val="18"/>
    </w:rPr>
  </w:style>
  <w:style w:type="paragraph" w:styleId="TOC1">
    <w:name w:val="toc 1"/>
    <w:basedOn w:val="1"/>
    <w:next w:val="a1"/>
    <w:uiPriority w:val="39"/>
    <w:unhideWhenUsed/>
    <w:qFormat/>
    <w:rsid w:val="00345B52"/>
    <w:pPr>
      <w:ind w:firstLineChars="0" w:firstLine="0"/>
      <w:outlineLvl w:val="9"/>
    </w:pPr>
  </w:style>
  <w:style w:type="paragraph" w:styleId="ad">
    <w:name w:val="Subtitle"/>
    <w:basedOn w:val="ae"/>
    <w:next w:val="a1"/>
    <w:link w:val="af"/>
    <w:uiPriority w:val="11"/>
    <w:qFormat/>
    <w:rsid w:val="00345B52"/>
    <w:rPr>
      <w:sz w:val="36"/>
      <w:szCs w:val="36"/>
    </w:rPr>
  </w:style>
  <w:style w:type="paragraph" w:styleId="ae">
    <w:name w:val="Title"/>
    <w:next w:val="a1"/>
    <w:link w:val="af0"/>
    <w:uiPriority w:val="10"/>
    <w:qFormat/>
    <w:rsid w:val="00345B52"/>
    <w:pPr>
      <w:adjustRightInd w:val="0"/>
      <w:snapToGrid w:val="0"/>
      <w:spacing w:line="580" w:lineRule="exact"/>
      <w:jc w:val="center"/>
    </w:pPr>
    <w:rPr>
      <w:rFonts w:eastAsia="方正小标宋简体"/>
      <w:sz w:val="44"/>
      <w:szCs w:val="44"/>
    </w:rPr>
  </w:style>
  <w:style w:type="paragraph" w:styleId="af1">
    <w:name w:val="footnote text"/>
    <w:basedOn w:val="a0"/>
    <w:link w:val="af2"/>
    <w:uiPriority w:val="99"/>
    <w:semiHidden/>
    <w:unhideWhenUsed/>
    <w:qFormat/>
    <w:rsid w:val="00345B52"/>
    <w:pPr>
      <w:snapToGrid w:val="0"/>
      <w:jc w:val="left"/>
    </w:pPr>
    <w:rPr>
      <w:sz w:val="18"/>
      <w:szCs w:val="18"/>
    </w:rPr>
  </w:style>
  <w:style w:type="paragraph" w:styleId="TOC2">
    <w:name w:val="toc 2"/>
    <w:basedOn w:val="2"/>
    <w:next w:val="a1"/>
    <w:uiPriority w:val="39"/>
    <w:unhideWhenUsed/>
    <w:qFormat/>
    <w:rsid w:val="00345B52"/>
    <w:pPr>
      <w:ind w:leftChars="200" w:left="200" w:firstLineChars="0" w:firstLine="0"/>
      <w:outlineLvl w:val="9"/>
    </w:pPr>
    <w:rPr>
      <w:b w:val="0"/>
    </w:rPr>
  </w:style>
  <w:style w:type="table" w:styleId="af3">
    <w:name w:val="Table Grid"/>
    <w:basedOn w:val="a3"/>
    <w:qFormat/>
    <w:rsid w:val="00345B52"/>
    <w:pPr>
      <w:adjustRightInd w:val="0"/>
      <w:snapToGrid w:val="0"/>
    </w:pPr>
    <w:rPr>
      <w:rFonts w:eastAsia="仿宋_GB231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eastAsia="楷体_GB2312" w:hAnsi="Times New Roman"/>
        <w:b/>
        <w:i w:val="0"/>
        <w:sz w:val="24"/>
      </w:rPr>
    </w:tblStylePr>
    <w:tblStylePr w:type="firstCol">
      <w:pPr>
        <w:wordWrap/>
        <w:adjustRightInd w:val="0"/>
        <w:snapToGrid w:val="0"/>
        <w:spacing w:line="240" w:lineRule="auto"/>
        <w:ind w:firstLineChars="0" w:firstLine="0"/>
        <w:contextualSpacing w:val="0"/>
      </w:pPr>
      <w:rPr>
        <w:rFonts w:ascii="Times New Roman" w:eastAsia="楷体_GB2312" w:hAnsi="Times New Roman"/>
        <w:b/>
        <w:i w:val="0"/>
        <w:sz w:val="24"/>
      </w:rPr>
    </w:tblStylePr>
  </w:style>
  <w:style w:type="character" w:styleId="af4">
    <w:name w:val="Emphasis"/>
    <w:basedOn w:val="a2"/>
    <w:uiPriority w:val="20"/>
    <w:qFormat/>
    <w:rsid w:val="00345B52"/>
    <w:rPr>
      <w:i/>
      <w:iCs/>
    </w:rPr>
  </w:style>
  <w:style w:type="character" w:styleId="af5">
    <w:name w:val="Hyperlink"/>
    <w:basedOn w:val="a2"/>
    <w:uiPriority w:val="99"/>
    <w:unhideWhenUsed/>
    <w:qFormat/>
    <w:rsid w:val="00345B52"/>
    <w:rPr>
      <w:color w:val="0000FF" w:themeColor="hyperlink"/>
      <w:u w:val="single"/>
    </w:rPr>
  </w:style>
  <w:style w:type="character" w:styleId="af6">
    <w:name w:val="footnote reference"/>
    <w:basedOn w:val="a2"/>
    <w:uiPriority w:val="99"/>
    <w:semiHidden/>
    <w:unhideWhenUsed/>
    <w:qFormat/>
    <w:rsid w:val="00345B52"/>
    <w:rPr>
      <w:vertAlign w:val="superscript"/>
    </w:rPr>
  </w:style>
  <w:style w:type="character" w:customStyle="1" w:styleId="10">
    <w:name w:val="标题 1 字符"/>
    <w:basedOn w:val="a2"/>
    <w:link w:val="1"/>
    <w:uiPriority w:val="9"/>
    <w:rsid w:val="00345B52"/>
    <w:rPr>
      <w:rFonts w:ascii="Times New Roman" w:eastAsia="黑体" w:hAnsi="Times New Roman" w:cs="Times New Roman"/>
      <w:bCs/>
      <w:kern w:val="44"/>
      <w:sz w:val="32"/>
      <w:szCs w:val="32"/>
    </w:rPr>
  </w:style>
  <w:style w:type="character" w:customStyle="1" w:styleId="20">
    <w:name w:val="标题 2 字符"/>
    <w:basedOn w:val="a2"/>
    <w:link w:val="2"/>
    <w:uiPriority w:val="9"/>
    <w:rsid w:val="00F5490C"/>
    <w:rPr>
      <w:rFonts w:eastAsia="楷体_GB2312"/>
      <w:b/>
      <w:bCs/>
      <w:kern w:val="2"/>
      <w:sz w:val="32"/>
      <w:szCs w:val="32"/>
    </w:rPr>
  </w:style>
  <w:style w:type="character" w:customStyle="1" w:styleId="30">
    <w:name w:val="标题 3 字符"/>
    <w:basedOn w:val="a2"/>
    <w:link w:val="3"/>
    <w:uiPriority w:val="9"/>
    <w:rsid w:val="00F5490C"/>
    <w:rPr>
      <w:rFonts w:eastAsia="楷体_GB2312"/>
      <w:b/>
      <w:kern w:val="2"/>
      <w:sz w:val="32"/>
      <w:szCs w:val="32"/>
    </w:rPr>
  </w:style>
  <w:style w:type="character" w:customStyle="1" w:styleId="a5">
    <w:name w:val="行文正文 字符"/>
    <w:basedOn w:val="a2"/>
    <w:link w:val="a1"/>
    <w:qFormat/>
    <w:rsid w:val="00345B52"/>
    <w:rPr>
      <w:rFonts w:ascii="Times New Roman" w:eastAsia="仿宋_GB2312" w:hAnsi="Times New Roman" w:cs="Times New Roman"/>
      <w:sz w:val="32"/>
      <w:szCs w:val="32"/>
    </w:rPr>
  </w:style>
  <w:style w:type="character" w:customStyle="1" w:styleId="af0">
    <w:name w:val="标题 字符"/>
    <w:basedOn w:val="a2"/>
    <w:link w:val="ae"/>
    <w:uiPriority w:val="10"/>
    <w:qFormat/>
    <w:rsid w:val="00345B52"/>
    <w:rPr>
      <w:rFonts w:ascii="Times New Roman" w:eastAsia="方正小标宋简体" w:hAnsi="Times New Roman" w:cs="Times New Roman"/>
      <w:kern w:val="0"/>
      <w:sz w:val="44"/>
      <w:szCs w:val="44"/>
    </w:rPr>
  </w:style>
  <w:style w:type="character" w:customStyle="1" w:styleId="af2">
    <w:name w:val="脚注文本 字符"/>
    <w:basedOn w:val="a2"/>
    <w:link w:val="af1"/>
    <w:uiPriority w:val="99"/>
    <w:semiHidden/>
    <w:qFormat/>
    <w:rsid w:val="00345B52"/>
    <w:rPr>
      <w:sz w:val="18"/>
      <w:szCs w:val="18"/>
    </w:rPr>
  </w:style>
  <w:style w:type="character" w:customStyle="1" w:styleId="ac">
    <w:name w:val="页眉 字符"/>
    <w:basedOn w:val="a2"/>
    <w:link w:val="ab"/>
    <w:uiPriority w:val="99"/>
    <w:qFormat/>
    <w:rsid w:val="00345B52"/>
    <w:rPr>
      <w:sz w:val="18"/>
      <w:szCs w:val="18"/>
    </w:rPr>
  </w:style>
  <w:style w:type="paragraph" w:styleId="af7">
    <w:name w:val="Quote"/>
    <w:basedOn w:val="a0"/>
    <w:next w:val="a0"/>
    <w:link w:val="af8"/>
    <w:uiPriority w:val="29"/>
    <w:qFormat/>
    <w:rsid w:val="00345B52"/>
    <w:pPr>
      <w:spacing w:before="200" w:after="160"/>
      <w:ind w:left="864" w:right="864"/>
      <w:jc w:val="center"/>
    </w:pPr>
    <w:rPr>
      <w:i/>
      <w:iCs/>
      <w:color w:val="404040" w:themeColor="text1" w:themeTint="BF"/>
    </w:rPr>
  </w:style>
  <w:style w:type="character" w:customStyle="1" w:styleId="af8">
    <w:name w:val="引用 字符"/>
    <w:basedOn w:val="a2"/>
    <w:link w:val="af7"/>
    <w:uiPriority w:val="29"/>
    <w:qFormat/>
    <w:rsid w:val="00345B52"/>
    <w:rPr>
      <w:i/>
      <w:iCs/>
      <w:color w:val="404040" w:themeColor="text1" w:themeTint="BF"/>
    </w:rPr>
  </w:style>
  <w:style w:type="character" w:customStyle="1" w:styleId="af">
    <w:name w:val="副标题 字符"/>
    <w:basedOn w:val="a2"/>
    <w:link w:val="ad"/>
    <w:uiPriority w:val="11"/>
    <w:qFormat/>
    <w:rsid w:val="00345B52"/>
    <w:rPr>
      <w:rFonts w:ascii="Times New Roman" w:eastAsia="方正小标宋简体" w:hAnsi="Times New Roman" w:cs="Times New Roman"/>
      <w:kern w:val="0"/>
      <w:sz w:val="36"/>
      <w:szCs w:val="36"/>
    </w:rPr>
  </w:style>
  <w:style w:type="character" w:customStyle="1" w:styleId="aa">
    <w:name w:val="页脚 字符"/>
    <w:basedOn w:val="a2"/>
    <w:link w:val="a9"/>
    <w:uiPriority w:val="99"/>
    <w:qFormat/>
    <w:rsid w:val="00345B52"/>
    <w:rPr>
      <w:sz w:val="18"/>
      <w:szCs w:val="18"/>
    </w:rPr>
  </w:style>
  <w:style w:type="paragraph" w:customStyle="1" w:styleId="af9">
    <w:name w:val="表格字体"/>
    <w:basedOn w:val="a1"/>
    <w:link w:val="afa"/>
    <w:qFormat/>
    <w:rsid w:val="00345B52"/>
    <w:pPr>
      <w:spacing w:line="240" w:lineRule="auto"/>
      <w:ind w:firstLineChars="0" w:firstLine="0"/>
      <w:jc w:val="center"/>
    </w:pPr>
    <w:rPr>
      <w:sz w:val="24"/>
      <w:szCs w:val="24"/>
    </w:rPr>
  </w:style>
  <w:style w:type="paragraph" w:customStyle="1" w:styleId="afb">
    <w:name w:val="数据来源"/>
    <w:basedOn w:val="a1"/>
    <w:next w:val="a1"/>
    <w:link w:val="afc"/>
    <w:qFormat/>
    <w:rsid w:val="00345B52"/>
    <w:pPr>
      <w:spacing w:beforeLines="50" w:afterLines="50" w:line="240" w:lineRule="auto"/>
    </w:pPr>
    <w:rPr>
      <w:sz w:val="24"/>
    </w:rPr>
  </w:style>
  <w:style w:type="character" w:customStyle="1" w:styleId="afa">
    <w:name w:val="表格字体 字符"/>
    <w:basedOn w:val="a2"/>
    <w:link w:val="af9"/>
    <w:qFormat/>
    <w:rsid w:val="00345B52"/>
    <w:rPr>
      <w:rFonts w:ascii="Times New Roman" w:eastAsia="仿宋_GB2312" w:hAnsi="Times New Roman" w:cs="Times New Roman"/>
      <w:sz w:val="24"/>
      <w:szCs w:val="24"/>
    </w:rPr>
  </w:style>
  <w:style w:type="character" w:customStyle="1" w:styleId="afc">
    <w:name w:val="数据来源 字符"/>
    <w:basedOn w:val="a5"/>
    <w:link w:val="afb"/>
    <w:qFormat/>
    <w:rsid w:val="00345B52"/>
    <w:rPr>
      <w:rFonts w:ascii="Times New Roman" w:eastAsia="仿宋_GB2312" w:hAnsi="Times New Roman" w:cs="Times New Roman"/>
      <w:sz w:val="24"/>
      <w:szCs w:val="32"/>
    </w:rPr>
  </w:style>
  <w:style w:type="table" w:customStyle="1" w:styleId="11">
    <w:name w:val="网格型1"/>
    <w:basedOn w:val="a3"/>
    <w:qFormat/>
    <w:rsid w:val="0034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0">
    <w:name w:val="TOC 标题1"/>
    <w:basedOn w:val="1"/>
    <w:next w:val="a0"/>
    <w:uiPriority w:val="39"/>
    <w:unhideWhenUsed/>
    <w:qFormat/>
    <w:rsid w:val="00345B52"/>
    <w:pPr>
      <w:adjustRightInd/>
      <w:snapToGrid/>
      <w:spacing w:before="240" w:line="259" w:lineRule="auto"/>
      <w:ind w:firstLineChars="0" w:firstLine="0"/>
      <w:outlineLvl w:val="9"/>
    </w:pPr>
    <w:rPr>
      <w:rFonts w:asciiTheme="majorHAnsi" w:eastAsiaTheme="majorEastAsia" w:hAnsiTheme="majorHAnsi" w:cstheme="majorBidi"/>
      <w:bCs w:val="0"/>
      <w:color w:val="365F91" w:themeColor="accent1" w:themeShade="BF"/>
      <w:kern w:val="0"/>
    </w:rPr>
  </w:style>
  <w:style w:type="table" w:customStyle="1" w:styleId="21">
    <w:name w:val="网格型2"/>
    <w:basedOn w:val="a3"/>
    <w:uiPriority w:val="39"/>
    <w:qFormat/>
    <w:rsid w:val="0034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3"/>
    <w:uiPriority w:val="39"/>
    <w:qFormat/>
    <w:rsid w:val="0034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basedOn w:val="a2"/>
    <w:link w:val="a7"/>
    <w:uiPriority w:val="99"/>
    <w:semiHidden/>
    <w:qFormat/>
    <w:rsid w:val="00345B52"/>
    <w:rPr>
      <w:sz w:val="18"/>
      <w:szCs w:val="18"/>
    </w:rPr>
  </w:style>
  <w:style w:type="table" w:customStyle="1" w:styleId="210">
    <w:name w:val="网格型21"/>
    <w:basedOn w:val="a3"/>
    <w:uiPriority w:val="39"/>
    <w:qFormat/>
    <w:rsid w:val="0034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3"/>
    <w:uiPriority w:val="39"/>
    <w:qFormat/>
    <w:rsid w:val="0034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3"/>
    <w:qFormat/>
    <w:rsid w:val="0034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规范表格1"/>
    <w:basedOn w:val="a3"/>
    <w:uiPriority w:val="39"/>
    <w:qFormat/>
    <w:rsid w:val="00345B52"/>
    <w:pPr>
      <w:adjustRightInd w:val="0"/>
      <w:snapToGrid w:val="0"/>
    </w:pPr>
    <w:rPr>
      <w:rFonts w:eastAsia="仿宋_GB231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eastAsia="楷体_GB2312" w:hAnsi="Times New Roman"/>
        <w:b/>
        <w:i w:val="0"/>
        <w:sz w:val="24"/>
      </w:rPr>
    </w:tblStylePr>
    <w:tblStylePr w:type="firstCol">
      <w:pPr>
        <w:wordWrap/>
        <w:adjustRightInd w:val="0"/>
        <w:snapToGrid w:val="0"/>
        <w:spacing w:line="240" w:lineRule="auto"/>
        <w:ind w:firstLineChars="0" w:firstLine="0"/>
        <w:contextualSpacing w:val="0"/>
      </w:pPr>
      <w:rPr>
        <w:rFonts w:ascii="Times New Roman" w:eastAsia="楷体_GB2312" w:hAnsi="Times New Roman"/>
        <w:b/>
        <w:i w:val="0"/>
        <w:sz w:val="24"/>
      </w:rPr>
    </w:tblStylePr>
  </w:style>
  <w:style w:type="table" w:customStyle="1" w:styleId="22">
    <w:name w:val="规范表格2"/>
    <w:basedOn w:val="a3"/>
    <w:uiPriority w:val="39"/>
    <w:qFormat/>
    <w:rsid w:val="00345B52"/>
    <w:pPr>
      <w:adjustRightInd w:val="0"/>
      <w:snapToGrid w:val="0"/>
    </w:pPr>
    <w:rPr>
      <w:rFonts w:eastAsia="仿宋_GB231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eastAsia="楷体_GB2312" w:hAnsi="Times New Roman"/>
        <w:b/>
        <w:i w:val="0"/>
        <w:sz w:val="24"/>
      </w:rPr>
    </w:tblStylePr>
    <w:tblStylePr w:type="firstCol">
      <w:pPr>
        <w:wordWrap/>
        <w:adjustRightInd w:val="0"/>
        <w:snapToGrid w:val="0"/>
        <w:spacing w:line="240" w:lineRule="auto"/>
        <w:ind w:firstLineChars="0" w:firstLine="0"/>
        <w:contextualSpacing w:val="0"/>
      </w:pPr>
      <w:rPr>
        <w:rFonts w:ascii="Times New Roman" w:eastAsia="楷体_GB2312" w:hAnsi="Times New Roman"/>
        <w:b/>
        <w:i w:val="0"/>
        <w:sz w:val="24"/>
      </w:rPr>
    </w:tblStylePr>
  </w:style>
  <w:style w:type="table" w:customStyle="1" w:styleId="32">
    <w:name w:val="规范表格3"/>
    <w:basedOn w:val="a3"/>
    <w:uiPriority w:val="39"/>
    <w:qFormat/>
    <w:rsid w:val="00345B52"/>
    <w:pPr>
      <w:adjustRightInd w:val="0"/>
      <w:snapToGrid w:val="0"/>
    </w:pPr>
    <w:rPr>
      <w:rFonts w:eastAsia="仿宋_GB231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eastAsia="楷体_GB2312" w:hAnsi="Times New Roman"/>
        <w:b/>
        <w:i w:val="0"/>
        <w:sz w:val="24"/>
      </w:rPr>
    </w:tblStylePr>
    <w:tblStylePr w:type="firstCol">
      <w:pPr>
        <w:wordWrap/>
        <w:adjustRightInd w:val="0"/>
        <w:snapToGrid w:val="0"/>
        <w:spacing w:line="240" w:lineRule="auto"/>
        <w:ind w:firstLineChars="0" w:firstLine="0"/>
        <w:contextualSpacing w:val="0"/>
      </w:pPr>
      <w:rPr>
        <w:rFonts w:ascii="Times New Roman" w:eastAsia="楷体_GB2312" w:hAnsi="Times New Roman"/>
        <w:b/>
        <w:i w:val="0"/>
        <w:sz w:val="24"/>
      </w:rPr>
    </w:tblStylePr>
  </w:style>
  <w:style w:type="table" w:customStyle="1" w:styleId="4">
    <w:name w:val="规范表格4"/>
    <w:basedOn w:val="a3"/>
    <w:uiPriority w:val="39"/>
    <w:qFormat/>
    <w:rsid w:val="00345B52"/>
    <w:pPr>
      <w:adjustRightInd w:val="0"/>
      <w:snapToGrid w:val="0"/>
    </w:pPr>
    <w:rPr>
      <w:rFonts w:eastAsia="仿宋_GB231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eastAsia="楷体_GB2312" w:hAnsi="Times New Roman"/>
        <w:b/>
        <w:i w:val="0"/>
        <w:sz w:val="24"/>
      </w:rPr>
    </w:tblStylePr>
    <w:tblStylePr w:type="firstCol">
      <w:pPr>
        <w:wordWrap/>
        <w:adjustRightInd w:val="0"/>
        <w:snapToGrid w:val="0"/>
        <w:spacing w:line="240" w:lineRule="auto"/>
        <w:ind w:firstLineChars="0" w:firstLine="0"/>
        <w:contextualSpacing w:val="0"/>
      </w:pPr>
      <w:rPr>
        <w:rFonts w:ascii="Times New Roman" w:eastAsia="楷体_GB2312" w:hAnsi="Times New Roman"/>
        <w:b/>
        <w:i w:val="0"/>
        <w:sz w:val="24"/>
      </w:rPr>
    </w:tblStylePr>
  </w:style>
  <w:style w:type="paragraph" w:styleId="afd">
    <w:name w:val="List Paragraph"/>
    <w:basedOn w:val="a0"/>
    <w:uiPriority w:val="34"/>
    <w:qFormat/>
    <w:rsid w:val="00345B52"/>
    <w:pPr>
      <w:ind w:firstLineChars="200" w:firstLine="420"/>
    </w:pPr>
  </w:style>
  <w:style w:type="paragraph" w:styleId="afe">
    <w:name w:val="No Spacing"/>
    <w:uiPriority w:val="1"/>
    <w:qFormat/>
    <w:rsid w:val="0085675E"/>
    <w:pPr>
      <w:widowControl w:val="0"/>
      <w:jc w:val="both"/>
    </w:pPr>
    <w:rPr>
      <w:rFonts w:asciiTheme="minorHAnsi" w:eastAsiaTheme="minorEastAsia" w:hAnsiTheme="minorHAnsi" w:cstheme="minorBidi"/>
      <w:kern w:val="2"/>
      <w:sz w:val="21"/>
      <w:szCs w:val="22"/>
    </w:rPr>
  </w:style>
  <w:style w:type="paragraph" w:customStyle="1" w:styleId="Default">
    <w:name w:val="Default"/>
    <w:uiPriority w:val="99"/>
    <w:qFormat/>
    <w:rsid w:val="00F641A5"/>
    <w:pPr>
      <w:widowControl w:val="0"/>
      <w:autoSpaceDE w:val="0"/>
      <w:autoSpaceDN w:val="0"/>
      <w:adjustRightInd w:val="0"/>
    </w:pPr>
    <w:rPr>
      <w:rFonts w:ascii="黑体" w:eastAsia="黑体" w:hAnsi="Calibri" w:cs="黑体"/>
      <w:color w:val="000000"/>
      <w:sz w:val="24"/>
      <w:szCs w:val="24"/>
    </w:rPr>
  </w:style>
  <w:style w:type="paragraph" w:customStyle="1" w:styleId="a">
    <w:name w:val="专栏"/>
    <w:next w:val="a1"/>
    <w:qFormat/>
    <w:rsid w:val="006E2B71"/>
    <w:pPr>
      <w:numPr>
        <w:numId w:val="4"/>
      </w:numPr>
      <w:adjustRightInd w:val="0"/>
      <w:snapToGrid w:val="0"/>
      <w:spacing w:beforeLines="50" w:afterLines="50" w:line="240" w:lineRule="atLeast"/>
      <w:jc w:val="center"/>
    </w:pPr>
    <w:rPr>
      <w:rFonts w:eastAsia="黑体"/>
      <w:bCs/>
      <w:kern w:val="2"/>
      <w:sz w:val="24"/>
      <w:szCs w:val="24"/>
    </w:rPr>
  </w:style>
  <w:style w:type="paragraph" w:styleId="TOC4">
    <w:name w:val="toc 4"/>
    <w:next w:val="a1"/>
    <w:autoRedefine/>
    <w:uiPriority w:val="39"/>
    <w:semiHidden/>
    <w:unhideWhenUsed/>
    <w:rsid w:val="00B53957"/>
    <w:pPr>
      <w:adjustRightInd w:val="0"/>
      <w:snapToGrid w:val="0"/>
      <w:spacing w:line="580" w:lineRule="exact"/>
    </w:pPr>
    <w:rPr>
      <w:rFonts w:eastAsia="仿宋_GB2312"/>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5655">
      <w:bodyDiv w:val="1"/>
      <w:marLeft w:val="0"/>
      <w:marRight w:val="0"/>
      <w:marTop w:val="0"/>
      <w:marBottom w:val="0"/>
      <w:divBdr>
        <w:top w:val="none" w:sz="0" w:space="0" w:color="auto"/>
        <w:left w:val="none" w:sz="0" w:space="0" w:color="auto"/>
        <w:bottom w:val="none" w:sz="0" w:space="0" w:color="auto"/>
        <w:right w:val="none" w:sz="0" w:space="0" w:color="auto"/>
      </w:divBdr>
    </w:div>
    <w:div w:id="281377486">
      <w:bodyDiv w:val="1"/>
      <w:marLeft w:val="0"/>
      <w:marRight w:val="0"/>
      <w:marTop w:val="0"/>
      <w:marBottom w:val="0"/>
      <w:divBdr>
        <w:top w:val="none" w:sz="0" w:space="0" w:color="auto"/>
        <w:left w:val="none" w:sz="0" w:space="0" w:color="auto"/>
        <w:bottom w:val="none" w:sz="0" w:space="0" w:color="auto"/>
        <w:right w:val="none" w:sz="0" w:space="0" w:color="auto"/>
      </w:divBdr>
    </w:div>
    <w:div w:id="281503104">
      <w:bodyDiv w:val="1"/>
      <w:marLeft w:val="0"/>
      <w:marRight w:val="0"/>
      <w:marTop w:val="0"/>
      <w:marBottom w:val="0"/>
      <w:divBdr>
        <w:top w:val="none" w:sz="0" w:space="0" w:color="auto"/>
        <w:left w:val="none" w:sz="0" w:space="0" w:color="auto"/>
        <w:bottom w:val="none" w:sz="0" w:space="0" w:color="auto"/>
        <w:right w:val="none" w:sz="0" w:space="0" w:color="auto"/>
      </w:divBdr>
    </w:div>
    <w:div w:id="413547968">
      <w:bodyDiv w:val="1"/>
      <w:marLeft w:val="0"/>
      <w:marRight w:val="0"/>
      <w:marTop w:val="0"/>
      <w:marBottom w:val="0"/>
      <w:divBdr>
        <w:top w:val="none" w:sz="0" w:space="0" w:color="auto"/>
        <w:left w:val="none" w:sz="0" w:space="0" w:color="auto"/>
        <w:bottom w:val="none" w:sz="0" w:space="0" w:color="auto"/>
        <w:right w:val="none" w:sz="0" w:space="0" w:color="auto"/>
      </w:divBdr>
    </w:div>
    <w:div w:id="420374447">
      <w:bodyDiv w:val="1"/>
      <w:marLeft w:val="0"/>
      <w:marRight w:val="0"/>
      <w:marTop w:val="0"/>
      <w:marBottom w:val="0"/>
      <w:divBdr>
        <w:top w:val="none" w:sz="0" w:space="0" w:color="auto"/>
        <w:left w:val="none" w:sz="0" w:space="0" w:color="auto"/>
        <w:bottom w:val="none" w:sz="0" w:space="0" w:color="auto"/>
        <w:right w:val="none" w:sz="0" w:space="0" w:color="auto"/>
      </w:divBdr>
    </w:div>
    <w:div w:id="859439158">
      <w:bodyDiv w:val="1"/>
      <w:marLeft w:val="0"/>
      <w:marRight w:val="0"/>
      <w:marTop w:val="0"/>
      <w:marBottom w:val="0"/>
      <w:divBdr>
        <w:top w:val="none" w:sz="0" w:space="0" w:color="auto"/>
        <w:left w:val="none" w:sz="0" w:space="0" w:color="auto"/>
        <w:bottom w:val="none" w:sz="0" w:space="0" w:color="auto"/>
        <w:right w:val="none" w:sz="0" w:space="0" w:color="auto"/>
      </w:divBdr>
    </w:div>
    <w:div w:id="1642729565">
      <w:bodyDiv w:val="1"/>
      <w:marLeft w:val="0"/>
      <w:marRight w:val="0"/>
      <w:marTop w:val="0"/>
      <w:marBottom w:val="0"/>
      <w:divBdr>
        <w:top w:val="none" w:sz="0" w:space="0" w:color="auto"/>
        <w:left w:val="none" w:sz="0" w:space="0" w:color="auto"/>
        <w:bottom w:val="none" w:sz="0" w:space="0" w:color="auto"/>
        <w:right w:val="none" w:sz="0" w:space="0" w:color="auto"/>
      </w:divBdr>
    </w:div>
    <w:div w:id="1648708857">
      <w:bodyDiv w:val="1"/>
      <w:marLeft w:val="0"/>
      <w:marRight w:val="0"/>
      <w:marTop w:val="0"/>
      <w:marBottom w:val="0"/>
      <w:divBdr>
        <w:top w:val="none" w:sz="0" w:space="0" w:color="auto"/>
        <w:left w:val="none" w:sz="0" w:space="0" w:color="auto"/>
        <w:bottom w:val="none" w:sz="0" w:space="0" w:color="auto"/>
        <w:right w:val="none" w:sz="0" w:space="0" w:color="auto"/>
      </w:divBdr>
    </w:div>
    <w:div w:id="1660502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34892;&#25991;&#27169;&#26495;_&#19981;&#24102;&#32534;&#21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7DC5CA53-2D7D-4CD4-8ECC-C99EE8DC0A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行文模板_不带编号</Template>
  <TotalTime>29</TotalTime>
  <Pages>29</Pages>
  <Words>2622</Words>
  <Characters>14950</Characters>
  <Application>Microsoft Office Word</Application>
  <DocSecurity>0</DocSecurity>
  <Lines>124</Lines>
  <Paragraphs>35</Paragraphs>
  <ScaleCrop>false</ScaleCrop>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 Lin</dc:creator>
  <cp:lastModifiedBy>Arlen Lin</cp:lastModifiedBy>
  <cp:revision>10</cp:revision>
  <cp:lastPrinted>2021-03-19T06:45:00Z</cp:lastPrinted>
  <dcterms:created xsi:type="dcterms:W3CDTF">2021-03-19T01:09:00Z</dcterms:created>
  <dcterms:modified xsi:type="dcterms:W3CDTF">2021-03-19T06:46:00Z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