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30428946"/>
      <w:r>
        <w:rPr>
          <w:rFonts w:hint="eastAsia"/>
        </w:rPr>
        <w:t>拍卖规则</w:t>
      </w:r>
      <w:bookmarkEnd w:id="0"/>
    </w:p>
    <w:p>
      <w:pPr>
        <w:spacing w:line="400" w:lineRule="exact"/>
        <w:jc w:val="center"/>
        <w:rPr>
          <w:rFonts w:hint="eastAsia" w:ascii="宋体" w:hAnsi="宋体"/>
          <w:b/>
          <w:sz w:val="30"/>
          <w:szCs w:val="30"/>
        </w:rPr>
      </w:pPr>
      <w:r>
        <w:rPr>
          <w:rFonts w:hint="eastAsia" w:ascii="宋体" w:hAnsi="宋体"/>
          <w:b/>
          <w:sz w:val="30"/>
          <w:szCs w:val="30"/>
        </w:rPr>
        <w:t>第一章  总    则</w:t>
      </w:r>
    </w:p>
    <w:p>
      <w:pPr>
        <w:spacing w:line="400" w:lineRule="exact"/>
        <w:ind w:firstLine="556"/>
        <w:rPr>
          <w:rFonts w:hint="eastAsia" w:ascii="宋体" w:hAnsi="宋体"/>
          <w:sz w:val="24"/>
        </w:rPr>
      </w:pPr>
      <w:r>
        <w:rPr>
          <w:rFonts w:hint="eastAsia" w:ascii="黑体" w:hAnsi="宋体" w:eastAsia="黑体"/>
          <w:b/>
          <w:sz w:val="24"/>
        </w:rPr>
        <w:t>第一条</w:t>
      </w:r>
      <w:r>
        <w:rPr>
          <w:rFonts w:hint="eastAsia" w:ascii="宋体" w:hAnsi="宋体"/>
          <w:sz w:val="24"/>
        </w:rPr>
        <w:t xml:space="preserve">  本拍卖规则根据《中华人民共和国拍卖法》等相关法律、法规、规章，参照国际通行惯例制定。</w:t>
      </w:r>
    </w:p>
    <w:p>
      <w:pPr>
        <w:spacing w:line="400" w:lineRule="exact"/>
        <w:ind w:firstLine="556"/>
        <w:rPr>
          <w:rFonts w:hint="eastAsia" w:ascii="宋体" w:hAnsi="宋体"/>
          <w:sz w:val="24"/>
        </w:rPr>
      </w:pPr>
      <w:r>
        <w:rPr>
          <w:rFonts w:hint="eastAsia" w:ascii="黑体" w:hAnsi="宋体" w:eastAsia="黑体"/>
          <w:b/>
          <w:sz w:val="24"/>
        </w:rPr>
        <w:t>第二条</w:t>
      </w:r>
      <w:r>
        <w:rPr>
          <w:rFonts w:hint="eastAsia" w:ascii="宋体" w:hAnsi="宋体"/>
          <w:sz w:val="24"/>
        </w:rPr>
        <w:t xml:space="preserve">  本公司将依法组织和开展拍卖活动，参加本公司拍卖活动的买家必须仔细阅读并遵守本拍卖规则及其它相关文件，并对自己执行本拍卖规则的行为负责。</w:t>
      </w:r>
    </w:p>
    <w:p>
      <w:pPr>
        <w:spacing w:line="400" w:lineRule="exact"/>
        <w:ind w:firstLine="556"/>
        <w:rPr>
          <w:rFonts w:hint="eastAsia" w:ascii="宋体" w:hAnsi="宋体"/>
          <w:sz w:val="24"/>
        </w:rPr>
      </w:pPr>
      <w:r>
        <w:rPr>
          <w:rFonts w:hint="eastAsia" w:ascii="黑体" w:hAnsi="宋体" w:eastAsia="黑体"/>
          <w:b/>
          <w:sz w:val="24"/>
        </w:rPr>
        <w:t>第三条</w:t>
      </w:r>
      <w:r>
        <w:rPr>
          <w:rFonts w:hint="eastAsia" w:ascii="宋体" w:hAnsi="宋体"/>
          <w:sz w:val="24"/>
        </w:rPr>
        <w:t xml:space="preserve">  本公司有权在本拍卖规则的基础上，根据公开、公平、公正的原则解释和处理本拍卖规则以外的特殊问题和未尽事宜。</w:t>
      </w:r>
    </w:p>
    <w:p>
      <w:pPr>
        <w:spacing w:line="400" w:lineRule="exact"/>
        <w:ind w:firstLine="556"/>
        <w:rPr>
          <w:rFonts w:hint="eastAsia" w:ascii="宋体" w:hAnsi="宋体"/>
          <w:sz w:val="24"/>
        </w:rPr>
      </w:pPr>
    </w:p>
    <w:p>
      <w:pPr>
        <w:tabs>
          <w:tab w:val="center" w:pos="4706"/>
          <w:tab w:val="left" w:pos="8025"/>
        </w:tabs>
        <w:spacing w:line="400" w:lineRule="exact"/>
        <w:ind w:firstLine="446" w:firstLineChars="148"/>
        <w:jc w:val="center"/>
        <w:rPr>
          <w:rFonts w:hint="eastAsia" w:ascii="宋体" w:hAnsi="宋体"/>
          <w:b/>
          <w:sz w:val="30"/>
          <w:szCs w:val="30"/>
        </w:rPr>
      </w:pPr>
      <w:r>
        <w:rPr>
          <w:rFonts w:hint="eastAsia" w:ascii="宋体" w:hAnsi="宋体"/>
          <w:b/>
          <w:sz w:val="30"/>
          <w:szCs w:val="30"/>
        </w:rPr>
        <w:t>第二章  拍 卖 标 的</w:t>
      </w:r>
    </w:p>
    <w:p>
      <w:pPr>
        <w:spacing w:line="400" w:lineRule="exact"/>
        <w:ind w:firstLine="581" w:firstLineChars="241"/>
        <w:rPr>
          <w:rFonts w:hint="eastAsia" w:ascii="宋体" w:hAnsi="宋体"/>
          <w:sz w:val="24"/>
        </w:rPr>
      </w:pPr>
      <w:r>
        <w:rPr>
          <w:rFonts w:hint="eastAsia" w:ascii="黑体" w:hAnsi="宋体" w:eastAsia="黑体"/>
          <w:b/>
          <w:sz w:val="24"/>
        </w:rPr>
        <w:t>第四条</w:t>
      </w:r>
      <w:r>
        <w:rPr>
          <w:rFonts w:hint="eastAsia" w:ascii="宋体" w:hAnsi="宋体"/>
          <w:b/>
          <w:color w:val="FF0000"/>
          <w:sz w:val="24"/>
        </w:rPr>
        <w:t xml:space="preserve">  </w:t>
      </w:r>
      <w:r>
        <w:rPr>
          <w:rFonts w:hint="eastAsia" w:ascii="宋体" w:hAnsi="宋体"/>
          <w:sz w:val="24"/>
        </w:rPr>
        <w:t>受绍兴市历史文化名城保护服务</w:t>
      </w:r>
      <w:bookmarkStart w:id="1" w:name="_GoBack"/>
      <w:bookmarkEnd w:id="1"/>
      <w:r>
        <w:rPr>
          <w:rFonts w:hint="eastAsia" w:ascii="宋体" w:hAnsi="宋体"/>
          <w:sz w:val="24"/>
        </w:rPr>
        <w:t>中心委托，本公司对以下标的进行公开拍卖。</w:t>
      </w:r>
    </w:p>
    <w:p>
      <w:pPr>
        <w:spacing w:line="400" w:lineRule="exact"/>
        <w:ind w:left="139" w:leftChars="66" w:firstLine="357" w:firstLineChars="149"/>
        <w:rPr>
          <w:rFonts w:hint="eastAsia" w:ascii="宋体" w:hAnsi="宋体"/>
          <w:sz w:val="24"/>
        </w:rPr>
      </w:pPr>
      <w:r>
        <w:rPr>
          <w:rFonts w:hint="eastAsia" w:ascii="宋体" w:hAnsi="宋体"/>
          <w:sz w:val="24"/>
        </w:rPr>
        <w:t>（一）拍卖标的概况（详见拍卖清单）：</w:t>
      </w:r>
    </w:p>
    <w:p>
      <w:pPr>
        <w:shd w:val="clear" w:color="auto" w:fill="FFFFFF"/>
        <w:spacing w:line="400" w:lineRule="exact"/>
        <w:ind w:firstLine="480"/>
        <w:rPr>
          <w:rFonts w:hint="eastAsia" w:ascii="宋体" w:hAnsi="宋体"/>
          <w:sz w:val="24"/>
        </w:rPr>
      </w:pPr>
      <w:r>
        <w:rPr>
          <w:rFonts w:hint="eastAsia" w:ascii="宋体" w:hAnsi="宋体"/>
          <w:sz w:val="24"/>
        </w:rPr>
        <w:t>绍兴市越城区环城北路166号房产5年租赁权，使用</w:t>
      </w:r>
      <w:r>
        <w:rPr>
          <w:rFonts w:ascii="宋体" w:hAnsi="宋体"/>
          <w:sz w:val="24"/>
        </w:rPr>
        <w:t>面积约为</w:t>
      </w:r>
      <w:r>
        <w:rPr>
          <w:rFonts w:hint="eastAsia" w:ascii="宋体" w:hAnsi="宋体"/>
          <w:sz w:val="24"/>
        </w:rPr>
        <w:t>209.7</w:t>
      </w:r>
      <w:r>
        <w:rPr>
          <w:rFonts w:ascii="宋体" w:hAnsi="宋体"/>
          <w:sz w:val="24"/>
        </w:rPr>
        <w:t>㎡</w:t>
      </w:r>
      <w:r>
        <w:rPr>
          <w:rFonts w:hint="eastAsia" w:ascii="宋体" w:hAnsi="宋体"/>
          <w:color w:val="000000"/>
          <w:sz w:val="24"/>
          <w:szCs w:val="24"/>
        </w:rPr>
        <w:t>（具体由竞买人自行到现场看样）</w:t>
      </w:r>
      <w:r>
        <w:rPr>
          <w:rFonts w:hint="eastAsia" w:ascii="宋体" w:hAnsi="宋体"/>
          <w:color w:val="000000"/>
          <w:sz w:val="24"/>
        </w:rPr>
        <w:t>，起拍价：10万元/第一年。第二年起，年租金在上一年租金的基础上每年递增5%。租赁用途：经营项目需符合《绍兴古城保护利用条例》第三十七条“</w:t>
      </w:r>
      <w:r>
        <w:rPr>
          <w:rFonts w:ascii="宋体" w:hAnsi="宋体"/>
          <w:color w:val="000000"/>
          <w:sz w:val="24"/>
        </w:rPr>
        <w:t>鼓励单位和个人在古城依法从事下列活动：（</w:t>
      </w:r>
      <w:r>
        <w:rPr>
          <w:rFonts w:hint="eastAsia" w:ascii="宋体" w:hAnsi="宋体"/>
          <w:color w:val="000000"/>
          <w:sz w:val="24"/>
        </w:rPr>
        <w:t>1</w:t>
      </w:r>
      <w:r>
        <w:rPr>
          <w:rFonts w:ascii="宋体" w:hAnsi="宋体"/>
          <w:color w:val="000000"/>
          <w:sz w:val="24"/>
        </w:rPr>
        <w:t>）拍摄影视作品、书法创作、设立文化创作基地、发展文化创意产业等；（</w:t>
      </w:r>
      <w:r>
        <w:rPr>
          <w:rFonts w:hint="eastAsia" w:ascii="宋体" w:hAnsi="宋体"/>
          <w:color w:val="000000"/>
          <w:sz w:val="24"/>
        </w:rPr>
        <w:t>2</w:t>
      </w:r>
      <w:r>
        <w:rPr>
          <w:rFonts w:ascii="宋体" w:hAnsi="宋体"/>
          <w:color w:val="000000"/>
          <w:sz w:val="24"/>
        </w:rPr>
        <w:t>）组织传统戏曲、民间艺术、民俗等表演；（</w:t>
      </w:r>
      <w:r>
        <w:rPr>
          <w:rFonts w:hint="eastAsia" w:ascii="宋体" w:hAnsi="宋体"/>
          <w:color w:val="000000"/>
          <w:sz w:val="24"/>
        </w:rPr>
        <w:t>3</w:t>
      </w:r>
      <w:r>
        <w:rPr>
          <w:rFonts w:ascii="宋体" w:hAnsi="宋体"/>
          <w:color w:val="000000"/>
          <w:sz w:val="24"/>
        </w:rPr>
        <w:t>）开办各类专题博物馆、陈列馆以及艺术品、民间藏品交易展示场馆；（</w:t>
      </w:r>
      <w:r>
        <w:rPr>
          <w:rFonts w:hint="eastAsia" w:ascii="宋体" w:hAnsi="宋体"/>
          <w:color w:val="000000"/>
          <w:sz w:val="24"/>
        </w:rPr>
        <w:t>4</w:t>
      </w:r>
      <w:r>
        <w:rPr>
          <w:rFonts w:ascii="宋体" w:hAnsi="宋体"/>
          <w:color w:val="000000"/>
          <w:sz w:val="24"/>
        </w:rPr>
        <w:t>）开发古城游、文化游、水乡游等特色旅游；（</w:t>
      </w:r>
      <w:r>
        <w:rPr>
          <w:rFonts w:hint="eastAsia" w:ascii="宋体" w:hAnsi="宋体"/>
          <w:color w:val="000000"/>
          <w:sz w:val="24"/>
        </w:rPr>
        <w:t>5</w:t>
      </w:r>
      <w:r>
        <w:rPr>
          <w:rFonts w:ascii="宋体" w:hAnsi="宋体"/>
          <w:color w:val="000000"/>
          <w:sz w:val="24"/>
        </w:rPr>
        <w:t>）经营民宿；（</w:t>
      </w:r>
      <w:r>
        <w:rPr>
          <w:rFonts w:hint="eastAsia" w:ascii="宋体" w:hAnsi="宋体"/>
          <w:color w:val="000000"/>
          <w:sz w:val="24"/>
        </w:rPr>
        <w:t>6</w:t>
      </w:r>
      <w:r>
        <w:rPr>
          <w:rFonts w:ascii="宋体" w:hAnsi="宋体"/>
          <w:color w:val="000000"/>
          <w:sz w:val="24"/>
        </w:rPr>
        <w:t>）制作、销售、展示绍兴名优特产品、民间工艺品、旅游纪念品；（</w:t>
      </w:r>
      <w:r>
        <w:rPr>
          <w:rFonts w:hint="eastAsia" w:ascii="宋体" w:hAnsi="宋体"/>
          <w:color w:val="000000"/>
          <w:sz w:val="24"/>
        </w:rPr>
        <w:t>7</w:t>
      </w:r>
      <w:r>
        <w:rPr>
          <w:rFonts w:ascii="宋体" w:hAnsi="宋体"/>
          <w:color w:val="000000"/>
          <w:sz w:val="24"/>
        </w:rPr>
        <w:t>）其他有利于古城保护和历史文化传承、传播的活动。</w:t>
      </w:r>
      <w:r>
        <w:rPr>
          <w:rFonts w:hint="eastAsia" w:ascii="宋体" w:hAnsi="宋体"/>
          <w:color w:val="000000"/>
          <w:sz w:val="24"/>
        </w:rPr>
        <w:t>”规定的业态，</w:t>
      </w:r>
      <w:r>
        <w:rPr>
          <w:rFonts w:hint="eastAsia" w:ascii="宋体" w:hAnsi="宋体"/>
          <w:b/>
          <w:color w:val="000000"/>
          <w:sz w:val="24"/>
        </w:rPr>
        <w:t>（但不含餐</w:t>
      </w:r>
      <w:r>
        <w:rPr>
          <w:rFonts w:hint="eastAsia" w:ascii="宋体" w:hAnsi="宋体"/>
          <w:b/>
          <w:sz w:val="24"/>
        </w:rPr>
        <w:t>饮及娱乐类项目，且不得影响周围居民的正常生活）。</w:t>
      </w:r>
    </w:p>
    <w:p>
      <w:pPr>
        <w:spacing w:line="400" w:lineRule="exact"/>
        <w:ind w:firstLine="460" w:firstLineChars="192"/>
        <w:rPr>
          <w:rFonts w:hint="eastAsia" w:ascii="宋体" w:hAnsi="宋体"/>
          <w:sz w:val="24"/>
        </w:rPr>
      </w:pPr>
      <w:r>
        <w:rPr>
          <w:rFonts w:hint="eastAsia" w:ascii="宋体" w:hAnsi="宋体"/>
          <w:sz w:val="24"/>
        </w:rPr>
        <w:t>（二）本《拍卖规则》以及《拍卖清单》上所述的内容状况仅供竞买人参考，均以现状确认为准。委托人和拍卖人对现状中存在的瑕疵不承担瑕疵担保责任。</w:t>
      </w:r>
    </w:p>
    <w:p>
      <w:pPr>
        <w:spacing w:line="400" w:lineRule="exact"/>
        <w:ind w:firstLine="460" w:firstLineChars="192"/>
        <w:rPr>
          <w:rFonts w:hint="eastAsia" w:ascii="宋体" w:hAnsi="宋体"/>
          <w:sz w:val="24"/>
        </w:rPr>
      </w:pPr>
    </w:p>
    <w:p>
      <w:pPr>
        <w:spacing w:line="400" w:lineRule="exact"/>
        <w:jc w:val="center"/>
        <w:rPr>
          <w:rFonts w:hint="eastAsia" w:ascii="宋体" w:hAnsi="宋体"/>
          <w:b/>
          <w:sz w:val="30"/>
          <w:szCs w:val="30"/>
        </w:rPr>
      </w:pPr>
      <w:r>
        <w:rPr>
          <w:rFonts w:hint="eastAsia" w:ascii="宋体" w:hAnsi="宋体"/>
          <w:b/>
          <w:sz w:val="30"/>
          <w:szCs w:val="30"/>
        </w:rPr>
        <w:t xml:space="preserve"> 第三章  拍 卖 前 期 活 动</w:t>
      </w:r>
    </w:p>
    <w:p>
      <w:pPr>
        <w:pStyle w:val="3"/>
        <w:spacing w:line="400" w:lineRule="exact"/>
        <w:ind w:firstLine="475" w:firstLineChars="197"/>
        <w:rPr>
          <w:rFonts w:hAnsi="宋体" w:cs="Calibri"/>
          <w:sz w:val="24"/>
        </w:rPr>
      </w:pPr>
      <w:r>
        <w:rPr>
          <w:rFonts w:hint="eastAsia" w:ascii="黑体" w:eastAsia="黑体"/>
          <w:b/>
          <w:sz w:val="24"/>
          <w:szCs w:val="24"/>
        </w:rPr>
        <w:t xml:space="preserve">第五条  </w:t>
      </w:r>
      <w:r>
        <w:rPr>
          <w:rFonts w:hint="eastAsia" w:hAnsi="宋体" w:cs="Calibri"/>
          <w:sz w:val="24"/>
        </w:rPr>
        <w:t>竞买人是具有完全民事行为能力的自然人、企业法人或其他组织</w:t>
      </w:r>
      <w:r>
        <w:rPr>
          <w:rFonts w:hAnsi="宋体" w:cs="Calibri"/>
          <w:sz w:val="24"/>
        </w:rPr>
        <w:t>。</w:t>
      </w:r>
      <w:r>
        <w:rPr>
          <w:rFonts w:hint="eastAsia" w:hAnsi="宋体" w:cs="Calibri"/>
          <w:sz w:val="24"/>
        </w:rPr>
        <w:t>符合本次拍卖的相关文件要求，缴纳规定的参拍保证金（简称保证金，下同），并办理了本公司的报名登记手续后，方可具有在本次拍卖活动中竞买资格的人。竞买人应在拍卖前领取竞买号牌，否则不视为正式竞买人。本公司在拍卖活动任何阶段，有权对不符合本次拍卖所要求的竞买人资格之主体，拒绝其参加拍卖活动或进入拍卖会场或解除其拍卖成交法律关系，并追究其相应的法律责任。</w:t>
      </w:r>
    </w:p>
    <w:p>
      <w:pPr>
        <w:spacing w:line="400" w:lineRule="exact"/>
        <w:ind w:firstLine="470" w:firstLineChars="196"/>
        <w:rPr>
          <w:rFonts w:hint="eastAsia" w:ascii="宋体" w:hAnsi="宋体"/>
          <w:sz w:val="24"/>
        </w:rPr>
      </w:pPr>
      <w:r>
        <w:rPr>
          <w:rFonts w:hint="eastAsia" w:ascii="宋体" w:hAnsi="宋体"/>
          <w:sz w:val="24"/>
        </w:rPr>
        <w:t>竞买人提供的相关资料须真实有效，如故意隐瞒情况，骗取竞买资格，由此产生的一切损失和责任，由该竞买人承担。</w:t>
      </w:r>
    </w:p>
    <w:p>
      <w:pPr>
        <w:spacing w:line="400" w:lineRule="exact"/>
        <w:ind w:firstLine="472" w:firstLineChars="196"/>
        <w:rPr>
          <w:rFonts w:hint="eastAsia" w:ascii="宋体" w:hAnsi="宋体"/>
          <w:sz w:val="24"/>
        </w:rPr>
      </w:pPr>
      <w:r>
        <w:rPr>
          <w:rFonts w:hint="eastAsia" w:ascii="黑体" w:hAnsi="宋体" w:eastAsia="黑体"/>
          <w:b/>
          <w:sz w:val="24"/>
        </w:rPr>
        <w:t>第六条</w:t>
      </w:r>
      <w:r>
        <w:rPr>
          <w:rFonts w:hint="eastAsia" w:ascii="宋体" w:hAnsi="宋体"/>
          <w:sz w:val="24"/>
        </w:rPr>
        <w:t xml:space="preserve">  竞买人须按拍卖公告规定的时间，于</w:t>
      </w:r>
      <w:r>
        <w:rPr>
          <w:rFonts w:hint="eastAsia" w:ascii="宋体" w:hAnsi="宋体"/>
          <w:color w:val="000000"/>
          <w:sz w:val="24"/>
        </w:rPr>
        <w:t>2020年3月18日</w:t>
      </w:r>
      <w:r>
        <w:rPr>
          <w:rFonts w:hint="eastAsia" w:ascii="宋体" w:hAnsi="宋体"/>
          <w:sz w:val="24"/>
        </w:rPr>
        <w:t>16：00时前，凭有效证件（</w:t>
      </w:r>
      <w:r>
        <w:rPr>
          <w:rFonts w:hint="eastAsia" w:ascii="宋体" w:hAnsi="宋体"/>
          <w:color w:val="000000"/>
          <w:sz w:val="24"/>
          <w:szCs w:val="24"/>
          <w:shd w:val="clear" w:color="auto" w:fill="FFFFFF"/>
        </w:rPr>
        <w:t>自然人报名携带身份证以及复印件2份；企业法人或其他组织报名携带营业执照以及加盖公章的复印件2份，企业法定代表人或该组织负责人身份证以及复印件2份；委托报名的还须提供授权委托书、代理人身份证以及复印件2份</w:t>
      </w:r>
      <w:r>
        <w:rPr>
          <w:rFonts w:hint="eastAsia" w:ascii="宋体" w:hAnsi="宋体"/>
          <w:sz w:val="24"/>
        </w:rPr>
        <w:t>）办理报名登记手续。</w:t>
      </w:r>
    </w:p>
    <w:p>
      <w:pPr>
        <w:spacing w:line="400" w:lineRule="exact"/>
        <w:ind w:firstLine="470" w:firstLineChars="196"/>
        <w:rPr>
          <w:rFonts w:hint="eastAsia" w:ascii="宋体" w:hAnsi="宋体"/>
          <w:sz w:val="24"/>
        </w:rPr>
      </w:pPr>
      <w:r>
        <w:rPr>
          <w:rFonts w:hint="eastAsia" w:ascii="宋体" w:hAnsi="宋体"/>
          <w:sz w:val="24"/>
        </w:rPr>
        <w:t>竞买人提供的相关资料须真实有效，如故意隐瞒情况，骗取竞买资格，由此产生的一切损失和责任，由该竞买人承担。</w:t>
      </w:r>
    </w:p>
    <w:p>
      <w:pPr>
        <w:spacing w:line="400" w:lineRule="exact"/>
        <w:ind w:firstLine="463" w:firstLineChars="192"/>
        <w:rPr>
          <w:rFonts w:hint="eastAsia" w:ascii="宋体" w:hAnsi="宋体"/>
          <w:sz w:val="24"/>
        </w:rPr>
      </w:pPr>
      <w:r>
        <w:rPr>
          <w:rFonts w:hint="eastAsia" w:ascii="黑体" w:hAnsi="宋体" w:eastAsia="黑体"/>
          <w:b/>
          <w:sz w:val="24"/>
        </w:rPr>
        <w:t>第七条</w:t>
      </w:r>
      <w:r>
        <w:rPr>
          <w:rFonts w:hint="eastAsia" w:ascii="宋体" w:hAnsi="宋体"/>
          <w:sz w:val="24"/>
        </w:rPr>
        <w:t xml:space="preserve">  </w:t>
      </w:r>
      <w:r>
        <w:rPr>
          <w:rFonts w:hint="eastAsia" w:ascii="宋体" w:hAnsi="宋体"/>
          <w:b/>
          <w:sz w:val="24"/>
        </w:rPr>
        <w:t>竞买人应在拍卖报名截止时间前缴入</w:t>
      </w:r>
      <w:r>
        <w:rPr>
          <w:rFonts w:hint="eastAsia" w:ascii="宋体" w:hAnsi="宋体"/>
          <w:b/>
          <w:color w:val="000000"/>
          <w:sz w:val="24"/>
        </w:rPr>
        <w:t>参拍保证金，</w:t>
      </w:r>
      <w:r>
        <w:rPr>
          <w:rFonts w:hint="eastAsia" w:ascii="宋体" w:hAnsi="宋体"/>
          <w:b/>
          <w:sz w:val="24"/>
        </w:rPr>
        <w:t>参拍</w:t>
      </w:r>
      <w:r>
        <w:rPr>
          <w:rFonts w:ascii="宋体" w:hAnsi="宋体"/>
          <w:b/>
          <w:sz w:val="24"/>
        </w:rPr>
        <w:t>保证金</w:t>
      </w:r>
      <w:r>
        <w:rPr>
          <w:rFonts w:hint="eastAsia" w:ascii="宋体" w:hAnsi="宋体"/>
          <w:b/>
          <w:sz w:val="24"/>
        </w:rPr>
        <w:t>2万元，保证金</w:t>
      </w:r>
      <w:r>
        <w:rPr>
          <w:rFonts w:ascii="宋体" w:hAnsi="宋体"/>
          <w:b/>
          <w:sz w:val="24"/>
        </w:rPr>
        <w:t>不计息。</w:t>
      </w:r>
      <w:r>
        <w:rPr>
          <w:rFonts w:hint="eastAsia" w:ascii="宋体" w:hAnsi="宋体"/>
          <w:sz w:val="24"/>
        </w:rPr>
        <w:t>保证金为竞买人及其后的买受人单向对本公司承诺的信用保证。保证金用途为：竞买人（即其后的买受人）保证在拍得标的后，按本拍卖规则及其附件的要求履行其全部义务，否则本公司有权对买受人的保证金冲作违约罚金，不予退回。</w:t>
      </w:r>
    </w:p>
    <w:p>
      <w:pPr>
        <w:spacing w:line="400" w:lineRule="exact"/>
        <w:ind w:firstLine="480" w:firstLineChars="200"/>
        <w:rPr>
          <w:rFonts w:hint="eastAsia" w:ascii="宋体" w:hAnsi="宋体"/>
          <w:sz w:val="24"/>
        </w:rPr>
      </w:pPr>
      <w:r>
        <w:rPr>
          <w:rFonts w:hint="eastAsia" w:ascii="宋体" w:hAnsi="宋体"/>
          <w:sz w:val="24"/>
        </w:rPr>
        <w:t>（一）以票据支付的保证金，须于拍卖报名截止时间前到账。</w:t>
      </w:r>
    </w:p>
    <w:p>
      <w:pPr>
        <w:spacing w:line="400" w:lineRule="exact"/>
        <w:ind w:firstLine="480" w:firstLineChars="200"/>
        <w:rPr>
          <w:rFonts w:hint="eastAsia" w:ascii="宋体" w:hAnsi="宋体"/>
          <w:sz w:val="24"/>
        </w:rPr>
      </w:pPr>
      <w:r>
        <w:rPr>
          <w:rFonts w:hint="eastAsia" w:ascii="宋体" w:hAnsi="宋体"/>
          <w:sz w:val="24"/>
        </w:rPr>
        <w:t>（二）竞买人所领取的保证金收据是参加拍卖的重要依据，应自行慎重处置，若因转交他人或遗失等产生的结果及可能导致的纠纷和经济损失，均由收据中注明的竞买人自行负全责。本公司只对竞买人在拍卖会前书面递交的收据遗失声明提供竞买号牌查核的机会。</w:t>
      </w:r>
    </w:p>
    <w:p>
      <w:pPr>
        <w:spacing w:line="400" w:lineRule="exact"/>
        <w:ind w:firstLine="482" w:firstLineChars="200"/>
        <w:rPr>
          <w:rFonts w:hint="eastAsia" w:ascii="宋体" w:hAnsi="宋体"/>
          <w:sz w:val="24"/>
        </w:rPr>
      </w:pPr>
      <w:r>
        <w:rPr>
          <w:rFonts w:hint="eastAsia" w:ascii="黑体" w:hAnsi="宋体" w:eastAsia="黑体"/>
          <w:b/>
          <w:sz w:val="24"/>
        </w:rPr>
        <w:t>第八条</w:t>
      </w:r>
      <w:r>
        <w:rPr>
          <w:rFonts w:hint="eastAsia" w:ascii="宋体" w:hAnsi="宋体"/>
          <w:sz w:val="24"/>
        </w:rPr>
        <w:t xml:space="preserve">  竞买人有权利也有义务在拍卖公告规定的咨询展示期内，有偿获得拍卖文本资料，故竞买人在报名前应通过询问委托人的有关人员、查阅有关档案资料、对标的进行评价或估值、到实地查看标的物等方式尽职调查，以获取拍卖标的现状之详细情况和具体信息。对拍卖标</w:t>
      </w:r>
      <w:r>
        <w:rPr>
          <w:rFonts w:hint="eastAsia" w:ascii="宋体" w:hAnsi="宋体"/>
          <w:sz w:val="24"/>
          <w:lang w:eastAsia="zh-CN"/>
        </w:rPr>
        <w:t>的</w:t>
      </w:r>
      <w:r>
        <w:rPr>
          <w:rFonts w:hint="eastAsia" w:ascii="宋体" w:hAnsi="宋体"/>
          <w:sz w:val="24"/>
        </w:rPr>
        <w:t>全部或部分的任何异议，均应在拍卖公告规定的咨询展示期内且在参拍报名登记前，向拍卖人提出。若竞买人不履行此行为，则视为其已经放弃了对拍卖标的提呈任一异议的权利，而愿意承受本规则各条款的全部义务，且完全认可拍卖标的物的现状。</w:t>
      </w:r>
    </w:p>
    <w:p>
      <w:pPr>
        <w:spacing w:line="400" w:lineRule="exact"/>
        <w:ind w:firstLine="480" w:firstLineChars="200"/>
        <w:rPr>
          <w:rFonts w:hint="eastAsia" w:ascii="宋体" w:hAnsi="宋体"/>
          <w:sz w:val="24"/>
        </w:rPr>
      </w:pPr>
    </w:p>
    <w:p>
      <w:pPr>
        <w:spacing w:line="400" w:lineRule="exact"/>
        <w:jc w:val="center"/>
        <w:rPr>
          <w:rFonts w:hint="eastAsia" w:ascii="宋体" w:hAnsi="宋体"/>
          <w:b/>
          <w:sz w:val="30"/>
          <w:szCs w:val="30"/>
        </w:rPr>
      </w:pPr>
      <w:r>
        <w:rPr>
          <w:rFonts w:hint="eastAsia" w:ascii="宋体" w:hAnsi="宋体"/>
          <w:b/>
          <w:sz w:val="30"/>
          <w:szCs w:val="30"/>
        </w:rPr>
        <w:t>第四章  拍  卖  会</w:t>
      </w:r>
    </w:p>
    <w:p>
      <w:pPr>
        <w:spacing w:line="400" w:lineRule="exact"/>
        <w:ind w:firstLine="482" w:firstLineChars="200"/>
        <w:rPr>
          <w:rFonts w:hint="eastAsia" w:ascii="宋体" w:hAnsi="宋体"/>
          <w:sz w:val="24"/>
        </w:rPr>
      </w:pPr>
      <w:r>
        <w:rPr>
          <w:rFonts w:hint="eastAsia" w:ascii="黑体" w:hAnsi="宋体" w:eastAsia="黑体"/>
          <w:b/>
          <w:sz w:val="24"/>
        </w:rPr>
        <w:t>第九条</w:t>
      </w:r>
      <w:r>
        <w:rPr>
          <w:rFonts w:hint="eastAsia" w:ascii="宋体" w:hAnsi="宋体"/>
          <w:sz w:val="24"/>
        </w:rPr>
        <w:t xml:space="preserve">  竞买人凭入场券进入拍卖会场，竞买人员进入拍卖会场后，应按指定的座位入座，每一张入场券仅限一人进入，单位参加竞买的应携带公章及法定代表人印章。竞买号牌是竞买人参加拍卖的确定标志，任何人举牌应价均视为竞买人本人的意思表示，其后果均由竞买人承担。</w:t>
      </w:r>
    </w:p>
    <w:p>
      <w:pPr>
        <w:spacing w:line="400" w:lineRule="exact"/>
        <w:ind w:firstLine="482" w:firstLineChars="200"/>
        <w:rPr>
          <w:rFonts w:hint="eastAsia" w:ascii="宋体" w:hAnsi="宋体"/>
          <w:sz w:val="24"/>
        </w:rPr>
      </w:pPr>
      <w:r>
        <w:rPr>
          <w:rFonts w:hint="eastAsia" w:ascii="黑体" w:hAnsi="宋体" w:eastAsia="黑体"/>
          <w:b/>
          <w:sz w:val="24"/>
        </w:rPr>
        <w:t xml:space="preserve">第十条  </w:t>
      </w:r>
      <w:r>
        <w:rPr>
          <w:rFonts w:hint="eastAsia" w:ascii="宋体" w:hAnsi="宋体"/>
          <w:sz w:val="24"/>
        </w:rPr>
        <w:t>竞买人一旦进入了拍卖会场，即表明其已完全了解拍卖标的，接受拍卖标的及与其相关的一切真伪、瑕疵、缺陷，对自己竞买拍卖标</w:t>
      </w:r>
      <w:r>
        <w:rPr>
          <w:rFonts w:hint="eastAsia" w:ascii="宋体" w:hAnsi="宋体"/>
          <w:sz w:val="24"/>
          <w:lang w:eastAsia="zh-CN"/>
        </w:rPr>
        <w:t>的</w:t>
      </w:r>
      <w:r>
        <w:rPr>
          <w:rFonts w:hint="eastAsia" w:ascii="宋体" w:hAnsi="宋体"/>
          <w:sz w:val="24"/>
        </w:rPr>
        <w:t>行为及其后对拍卖标</w:t>
      </w:r>
      <w:r>
        <w:rPr>
          <w:rFonts w:hint="eastAsia" w:ascii="宋体" w:hAnsi="宋体"/>
          <w:sz w:val="24"/>
          <w:lang w:eastAsia="zh-CN"/>
        </w:rPr>
        <w:t>的</w:t>
      </w:r>
      <w:r>
        <w:rPr>
          <w:rFonts w:hint="eastAsia" w:ascii="宋体" w:hAnsi="宋体"/>
          <w:sz w:val="24"/>
        </w:rPr>
        <w:t>权利行使期间之各种风险、状态，自行承担法律责任。</w:t>
      </w:r>
    </w:p>
    <w:p>
      <w:pPr>
        <w:spacing w:line="400" w:lineRule="exact"/>
        <w:ind w:firstLine="482" w:firstLineChars="200"/>
        <w:rPr>
          <w:rFonts w:hint="eastAsia" w:ascii="宋体" w:hAnsi="宋体"/>
          <w:sz w:val="24"/>
        </w:rPr>
      </w:pPr>
      <w:r>
        <w:rPr>
          <w:rFonts w:hint="eastAsia" w:ascii="黑体" w:hAnsi="宋体" w:eastAsia="黑体"/>
          <w:b/>
          <w:sz w:val="24"/>
        </w:rPr>
        <w:t>第十一条</w:t>
      </w:r>
      <w:r>
        <w:rPr>
          <w:rFonts w:hint="eastAsia" w:ascii="宋体" w:hAnsi="宋体"/>
          <w:sz w:val="24"/>
        </w:rPr>
        <w:t xml:space="preserve">  竞买人应严格遵守拍卖会的会场秩序，不得阻挠其他竞买人叫价，不得阻碍拍卖师的拍卖工作，更不得有恶意操纵他人竞买等违法行为。一经发现，拍卖人有权拒绝该竞买人竞买资格，并不予返还参拍保证金，情节严重的，追究其法律责任。竞买人一经应价，不得反悔。竞买人如中途退场，期间将视为放弃竞买，不影响拍卖会的继续进行。</w:t>
      </w:r>
    </w:p>
    <w:p>
      <w:pPr>
        <w:spacing w:line="400" w:lineRule="exact"/>
        <w:ind w:firstLine="482" w:firstLineChars="200"/>
        <w:rPr>
          <w:rFonts w:hint="eastAsia" w:ascii="宋体" w:hAnsi="宋体"/>
          <w:sz w:val="24"/>
        </w:rPr>
      </w:pPr>
      <w:r>
        <w:rPr>
          <w:rFonts w:hint="eastAsia" w:ascii="黑体" w:hAnsi="宋体" w:eastAsia="黑体"/>
          <w:b/>
          <w:sz w:val="24"/>
        </w:rPr>
        <w:t>第十二条</w:t>
      </w:r>
      <w:r>
        <w:rPr>
          <w:rFonts w:hint="eastAsia" w:ascii="宋体" w:hAnsi="宋体"/>
          <w:sz w:val="24"/>
        </w:rPr>
        <w:t xml:space="preserve">  本次拍卖举牌规则如下：</w:t>
      </w:r>
    </w:p>
    <w:p>
      <w:pPr>
        <w:spacing w:line="400" w:lineRule="exact"/>
        <w:ind w:firstLine="480" w:firstLineChars="200"/>
        <w:rPr>
          <w:rFonts w:hint="eastAsia" w:ascii="宋体" w:hAnsi="宋体"/>
          <w:sz w:val="24"/>
        </w:rPr>
      </w:pPr>
      <w:r>
        <w:rPr>
          <w:rFonts w:hint="eastAsia" w:ascii="宋体" w:hAnsi="宋体" w:cs="Arial"/>
          <w:color w:val="000000"/>
          <w:kern w:val="0"/>
          <w:sz w:val="24"/>
        </w:rPr>
        <w:t>本次拍卖为有保留价的增价拍卖，起拍价即为保留价。进行拍卖时，先由拍卖师报出起拍价，竞买人可举牌应价或报价。其后按拍卖师宣布的加价幅度加价竞买，若场上出现二人以上同时举牌应价，拍卖师可指定其中一人并确认其应价有效。低于加价幅度的竞价无效，竞买人也可在拍卖师加价的幅度以上或加价的倍数报价，至无人继续加价后，以拍卖师三声报价落槌表示拍卖成交，</w:t>
      </w:r>
      <w:r>
        <w:rPr>
          <w:rFonts w:hint="eastAsia" w:ascii="宋体" w:hAnsi="宋体" w:cs="Arial"/>
          <w:kern w:val="0"/>
          <w:sz w:val="24"/>
        </w:rPr>
        <w:t>不到保留价不成交。</w:t>
      </w:r>
    </w:p>
    <w:p>
      <w:pPr>
        <w:spacing w:line="400" w:lineRule="exact"/>
        <w:ind w:firstLine="482" w:firstLineChars="200"/>
        <w:rPr>
          <w:rFonts w:hint="eastAsia" w:ascii="宋体" w:hAnsi="宋体"/>
          <w:sz w:val="24"/>
        </w:rPr>
      </w:pPr>
      <w:r>
        <w:rPr>
          <w:rFonts w:hint="eastAsia" w:ascii="黑体" w:hAnsi="宋体" w:eastAsia="黑体"/>
          <w:b/>
          <w:sz w:val="24"/>
        </w:rPr>
        <w:t>第十三条</w:t>
      </w:r>
      <w:r>
        <w:rPr>
          <w:rFonts w:hint="eastAsia" w:ascii="宋体" w:hAnsi="宋体"/>
          <w:sz w:val="24"/>
        </w:rPr>
        <w:t xml:space="preserve">  在竞买人签署拍卖成交确认书前的任何阶段，本公司有权根据情况对起拍价和加价幅度进行调整，拒绝任何无效应价，撤回或缓拍拍卖标的；有权判断应价错误或纠纷,并重新提呈或恢复拍卖；有权采取其他合理的行为及措施。拍卖师在拍卖会中亦可行使上述权力。</w:t>
      </w:r>
    </w:p>
    <w:p>
      <w:pPr>
        <w:spacing w:line="400" w:lineRule="exact"/>
        <w:ind w:firstLine="482" w:firstLineChars="200"/>
        <w:rPr>
          <w:rFonts w:hint="eastAsia" w:ascii="宋体" w:hAnsi="宋体" w:cs="宋体"/>
          <w:sz w:val="24"/>
        </w:rPr>
      </w:pPr>
      <w:r>
        <w:rPr>
          <w:rFonts w:hint="eastAsia" w:ascii="黑体" w:hAnsi="宋体" w:eastAsia="黑体" w:cs="宋体"/>
          <w:b/>
          <w:sz w:val="24"/>
        </w:rPr>
        <w:t>第十四条</w:t>
      </w:r>
      <w:r>
        <w:rPr>
          <w:rFonts w:hint="eastAsia" w:ascii="宋体" w:hAnsi="宋体" w:cs="宋体"/>
          <w:sz w:val="24"/>
        </w:rPr>
        <w:t xml:space="preserve">  </w:t>
      </w:r>
      <w:r>
        <w:rPr>
          <w:rFonts w:hint="eastAsia" w:ascii="宋体" w:hAnsi="宋体"/>
          <w:sz w:val="24"/>
        </w:rPr>
        <w:t>买受人是指本公司在拍卖活动中所确认的最高出价的竞买人。拍卖落槌成交后，买受人须签署《拍卖成交确认书》，并在拍卖记录单上签名或盖章。上述文件不论买受人是否签署，其全部条款即对买受人产生约束力并生效。拍卖落槌成交后，即使标的仍由委托人保管，拍卖标</w:t>
      </w:r>
      <w:r>
        <w:rPr>
          <w:rFonts w:hint="eastAsia" w:ascii="宋体" w:hAnsi="宋体"/>
          <w:sz w:val="24"/>
          <w:lang w:eastAsia="zh-CN"/>
        </w:rPr>
        <w:t>的</w:t>
      </w:r>
      <w:r>
        <w:rPr>
          <w:rFonts w:hint="eastAsia" w:ascii="宋体" w:hAnsi="宋体"/>
          <w:sz w:val="24"/>
        </w:rPr>
        <w:t>风险，转由买受人承受。拍卖公告、拍卖规则、拍卖清单作为拍卖成交确认书的附件，与拍卖成交确认书具同等效力，买受人应一并遵循。</w:t>
      </w:r>
    </w:p>
    <w:p>
      <w:pPr>
        <w:spacing w:line="400" w:lineRule="exact"/>
        <w:ind w:firstLine="482" w:firstLineChars="200"/>
        <w:rPr>
          <w:rFonts w:hint="eastAsia" w:ascii="宋体" w:hAnsi="宋体"/>
          <w:sz w:val="24"/>
        </w:rPr>
      </w:pPr>
      <w:r>
        <w:rPr>
          <w:rFonts w:hint="eastAsia" w:ascii="黑体" w:hAnsi="宋体" w:eastAsia="黑体" w:cs="宋体"/>
          <w:b/>
          <w:sz w:val="24"/>
        </w:rPr>
        <w:t xml:space="preserve">第十五条  </w:t>
      </w:r>
      <w:r>
        <w:rPr>
          <w:rFonts w:hint="eastAsia" w:ascii="宋体" w:hAnsi="宋体"/>
          <w:sz w:val="24"/>
        </w:rPr>
        <w:t>本次拍卖计价货币为人民币，拍卖时的起拍价、成交价均不包含标的权利登记或变更、标的物交付所发生的相关税、费。</w:t>
      </w:r>
    </w:p>
    <w:p>
      <w:pPr>
        <w:spacing w:line="400" w:lineRule="exact"/>
        <w:ind w:firstLine="480" w:firstLineChars="200"/>
        <w:rPr>
          <w:rFonts w:hint="eastAsia" w:ascii="宋体" w:hAnsi="宋体"/>
          <w:sz w:val="24"/>
        </w:rPr>
      </w:pPr>
    </w:p>
    <w:p>
      <w:pPr>
        <w:numPr>
          <w:ilvl w:val="0"/>
          <w:numId w:val="1"/>
        </w:numPr>
        <w:spacing w:line="400" w:lineRule="exact"/>
        <w:jc w:val="center"/>
        <w:rPr>
          <w:rFonts w:hint="eastAsia" w:ascii="宋体" w:hAnsi="宋体" w:cs="宋体"/>
          <w:b/>
          <w:sz w:val="30"/>
          <w:szCs w:val="30"/>
        </w:rPr>
      </w:pPr>
      <w:r>
        <w:rPr>
          <w:rFonts w:hint="eastAsia" w:ascii="宋体" w:hAnsi="宋体" w:cs="宋体"/>
          <w:b/>
          <w:sz w:val="30"/>
          <w:szCs w:val="30"/>
        </w:rPr>
        <w:t>特　别　提  示</w:t>
      </w:r>
    </w:p>
    <w:p>
      <w:pPr>
        <w:spacing w:line="400" w:lineRule="exact"/>
        <w:ind w:firstLine="482" w:firstLineChars="200"/>
        <w:jc w:val="left"/>
        <w:rPr>
          <w:rFonts w:hint="eastAsia" w:ascii="黑体" w:hAnsi="宋体" w:eastAsia="黑体" w:cs="宋体"/>
          <w:b/>
          <w:color w:val="FF0000"/>
          <w:sz w:val="24"/>
        </w:rPr>
      </w:pPr>
      <w:r>
        <w:rPr>
          <w:rFonts w:hint="eastAsia" w:ascii="黑体" w:hAnsi="宋体" w:eastAsia="黑体" w:cs="宋体"/>
          <w:b/>
          <w:sz w:val="24"/>
        </w:rPr>
        <w:t xml:space="preserve">第十六条 </w:t>
      </w:r>
      <w:r>
        <w:rPr>
          <w:rFonts w:hint="eastAsia" w:ascii="黑体" w:hAnsi="宋体" w:eastAsia="黑体" w:cs="宋体"/>
          <w:b/>
          <w:color w:val="FF0000"/>
          <w:sz w:val="24"/>
        </w:rPr>
        <w:t xml:space="preserve"> </w:t>
      </w:r>
      <w:r>
        <w:rPr>
          <w:rFonts w:hint="eastAsia" w:ascii="宋体" w:hAnsi="宋体"/>
          <w:sz w:val="24"/>
        </w:rPr>
        <w:t>拍卖成交后，买受人经营的项目必须要符合委托人的要求，未经委托人同意擅自开设其他经营项目的，委托人有权收回。本次拍卖的拍卖标的，租赁期限为5年，租金及租金支付方式在买受人与委托人签订的《租赁合同》中明确约定。</w:t>
      </w:r>
    </w:p>
    <w:p>
      <w:pPr>
        <w:autoSpaceDE w:val="0"/>
        <w:autoSpaceDN w:val="0"/>
        <w:adjustRightInd w:val="0"/>
        <w:spacing w:line="400" w:lineRule="exact"/>
        <w:ind w:firstLine="499"/>
        <w:rPr>
          <w:rFonts w:ascii="宋体" w:hAnsi="宋体"/>
          <w:b/>
          <w:color w:val="000000"/>
          <w:sz w:val="24"/>
        </w:rPr>
      </w:pPr>
      <w:r>
        <w:rPr>
          <w:rFonts w:hint="eastAsia" w:ascii="宋体" w:hAnsi="宋体"/>
          <w:b/>
          <w:color w:val="000000"/>
          <w:sz w:val="24"/>
        </w:rPr>
        <w:t>本拍卖标的无不动产权证，属历史街区保护管理范畴内，砖木结构二层楼房。其位置、面积、品质等现状已予以现场展示，委托人及拍卖人对拍卖标的不承担任何瑕疵担保责任。租赁期间由买受人自行管理并承担管理、修缮等费用（含标的移交后杂物清运费用）。</w:t>
      </w:r>
    </w:p>
    <w:p>
      <w:pPr>
        <w:pStyle w:val="3"/>
        <w:spacing w:line="400" w:lineRule="exact"/>
        <w:ind w:firstLine="522" w:firstLineChars="200"/>
        <w:rPr>
          <w:rFonts w:hint="eastAsia" w:hAnsi="宋体" w:cs="Calibri"/>
          <w:sz w:val="24"/>
        </w:rPr>
      </w:pPr>
      <w:r>
        <w:rPr>
          <w:rFonts w:hint="eastAsia" w:hAnsi="??_GB2312" w:cs="宋体"/>
          <w:b/>
          <w:kern w:val="0"/>
          <w:sz w:val="26"/>
          <w:szCs w:val="26"/>
          <w:lang w:val="zh-CN"/>
        </w:rPr>
        <w:t>第十七条</w:t>
      </w:r>
      <w:r>
        <w:rPr>
          <w:rFonts w:hint="eastAsia" w:hAnsi="宋体" w:cs="Calibri"/>
          <w:color w:val="FF0000"/>
          <w:sz w:val="24"/>
        </w:rPr>
        <w:t xml:space="preserve">  </w:t>
      </w:r>
      <w:r>
        <w:rPr>
          <w:rFonts w:hint="eastAsia" w:hAnsi="宋体" w:cs="Calibri"/>
          <w:sz w:val="24"/>
        </w:rPr>
        <w:t>买受人应在向委托人缴纳全部应缴款项（第一年租金、合同履约保证金</w:t>
      </w:r>
      <w:r>
        <w:rPr>
          <w:rFonts w:hAnsi="宋体" w:cs="Calibri"/>
          <w:sz w:val="24"/>
        </w:rPr>
        <w:t>人民币</w:t>
      </w:r>
      <w:r>
        <w:rPr>
          <w:rFonts w:hint="eastAsia" w:hAnsi="宋体" w:cs="Calibri"/>
          <w:sz w:val="24"/>
        </w:rPr>
        <w:t>2</w:t>
      </w:r>
      <w:r>
        <w:rPr>
          <w:rFonts w:hAnsi="宋体" w:cs="Calibri"/>
          <w:sz w:val="24"/>
        </w:rPr>
        <w:t>万元整</w:t>
      </w:r>
      <w:r>
        <w:rPr>
          <w:rFonts w:hint="eastAsia" w:hAnsi="宋体" w:cs="Calibri"/>
          <w:sz w:val="24"/>
        </w:rPr>
        <w:t>）后七个工作日内签署《租赁合同》，并在租赁合同签订后10日内，与委托人办理交房手续。如逾期或者拒绝签订《租赁合同》等不按本拍卖规则要求履行其全部义务，视为买受人违约，买受人则无权要求返还拍卖履约保证金（</w:t>
      </w:r>
      <w:r>
        <w:rPr>
          <w:rFonts w:hint="eastAsia" w:hAnsi="宋体"/>
          <w:sz w:val="24"/>
        </w:rPr>
        <w:t>参拍保证金在拍卖成交后即视为拍卖履约保证金）</w:t>
      </w:r>
      <w:r>
        <w:rPr>
          <w:rFonts w:hint="eastAsia" w:hAnsi="宋体" w:cs="Calibri"/>
          <w:sz w:val="24"/>
        </w:rPr>
        <w:t>，并按《拍卖法》第三十九条追究责任。</w:t>
      </w:r>
    </w:p>
    <w:p>
      <w:pPr>
        <w:autoSpaceDE w:val="0"/>
        <w:autoSpaceDN w:val="0"/>
        <w:adjustRightInd w:val="0"/>
        <w:spacing w:line="400" w:lineRule="exact"/>
        <w:ind w:firstLine="560"/>
        <w:rPr>
          <w:rFonts w:ascii="宋体" w:hAnsi="??_GB2312" w:cs="宋体"/>
          <w:kern w:val="0"/>
          <w:sz w:val="26"/>
          <w:szCs w:val="26"/>
          <w:lang w:val="zh-CN"/>
        </w:rPr>
      </w:pPr>
      <w:r>
        <w:rPr>
          <w:rFonts w:hint="eastAsia" w:ascii="宋体" w:hAnsi="??_GB2312" w:cs="宋体"/>
          <w:b/>
          <w:kern w:val="0"/>
          <w:sz w:val="26"/>
          <w:szCs w:val="26"/>
          <w:lang w:val="zh-CN"/>
        </w:rPr>
        <w:t xml:space="preserve">第十八条  </w:t>
      </w:r>
      <w:r>
        <w:rPr>
          <w:rFonts w:hint="eastAsia" w:ascii="宋体" w:hAnsi="宋体"/>
          <w:sz w:val="24"/>
        </w:rPr>
        <w:t>买受人应向委托人交纳合同履约保证金计人民币2万元整（含水电押金）。如若违反《租赁合同》相关条款，买受人承担的违约金从合同履约保证金中扣除，扣除后买受人应在5日内补足合同履约保证金。租赁期满，以上合同履约保证金在买受人结清所有费用（向第三人支付的，需提供已经付款的凭证）且无违约情况下，由委托人在买受人</w:t>
      </w:r>
      <w:r>
        <w:rPr>
          <w:rFonts w:ascii="宋体" w:hAnsi="宋体"/>
          <w:sz w:val="24"/>
        </w:rPr>
        <w:t>腾退租赁房屋后</w:t>
      </w:r>
      <w:r>
        <w:rPr>
          <w:rFonts w:hint="eastAsia" w:ascii="宋体" w:hAnsi="宋体"/>
          <w:sz w:val="24"/>
        </w:rPr>
        <w:t>30</w:t>
      </w:r>
      <w:r>
        <w:rPr>
          <w:rFonts w:ascii="宋体" w:hAnsi="宋体"/>
          <w:sz w:val="24"/>
        </w:rPr>
        <w:t>日内</w:t>
      </w:r>
      <w:r>
        <w:rPr>
          <w:rFonts w:hint="eastAsia" w:ascii="宋体" w:hAnsi="宋体"/>
          <w:sz w:val="24"/>
        </w:rPr>
        <w:t>一次性归还（不计息），否则委托人有权没收该合同履约保证金。</w:t>
      </w:r>
    </w:p>
    <w:p>
      <w:pPr>
        <w:pStyle w:val="3"/>
        <w:spacing w:line="400" w:lineRule="exact"/>
        <w:ind w:firstLine="522" w:firstLineChars="200"/>
        <w:rPr>
          <w:rFonts w:hint="eastAsia" w:hAnsi="??_GB2312" w:cs="宋体"/>
          <w:kern w:val="0"/>
          <w:sz w:val="26"/>
          <w:szCs w:val="26"/>
          <w:lang w:val="zh-CN"/>
        </w:rPr>
      </w:pPr>
      <w:r>
        <w:rPr>
          <w:rFonts w:hint="eastAsia" w:hAnsi="??_GB2312" w:cs="宋体"/>
          <w:b/>
          <w:bCs/>
          <w:kern w:val="0"/>
          <w:sz w:val="26"/>
          <w:szCs w:val="26"/>
          <w:lang w:val="zh-CN"/>
        </w:rPr>
        <w:t xml:space="preserve">第十九条  </w:t>
      </w:r>
      <w:r>
        <w:rPr>
          <w:rFonts w:hint="eastAsia" w:hAnsi="宋体" w:cs="Calibri"/>
          <w:sz w:val="24"/>
        </w:rPr>
        <w:t>拍卖成交后，</w:t>
      </w:r>
      <w:r>
        <w:rPr>
          <w:rFonts w:hAnsi="宋体" w:cs="Calibri"/>
          <w:sz w:val="24"/>
        </w:rPr>
        <w:t>承租人开设项目需报</w:t>
      </w:r>
      <w:r>
        <w:rPr>
          <w:rFonts w:hint="eastAsia" w:hAnsi="宋体" w:cs="Calibri"/>
          <w:sz w:val="24"/>
        </w:rPr>
        <w:t>委托人</w:t>
      </w:r>
      <w:r>
        <w:rPr>
          <w:rFonts w:hAnsi="宋体" w:cs="Calibri"/>
          <w:sz w:val="24"/>
        </w:rPr>
        <w:t>同意，</w:t>
      </w:r>
      <w:r>
        <w:rPr>
          <w:rFonts w:hint="eastAsia" w:hAnsi="宋体" w:cs="Calibri"/>
          <w:sz w:val="24"/>
        </w:rPr>
        <w:t>委托人</w:t>
      </w:r>
      <w:r>
        <w:rPr>
          <w:rFonts w:hAnsi="宋体" w:cs="Calibri"/>
          <w:sz w:val="24"/>
        </w:rPr>
        <w:t>有权否决影响周边环境不匹配的项目。合同期内中途转变经营项目的，需重新报批。</w:t>
      </w:r>
    </w:p>
    <w:p>
      <w:pPr>
        <w:pStyle w:val="3"/>
        <w:spacing w:line="400" w:lineRule="exact"/>
        <w:ind w:firstLine="522" w:firstLineChars="200"/>
        <w:rPr>
          <w:rFonts w:hint="eastAsia" w:hAnsi="??_GB2312" w:cs="宋体"/>
          <w:kern w:val="0"/>
          <w:sz w:val="26"/>
          <w:szCs w:val="26"/>
          <w:lang w:val="zh-CN"/>
        </w:rPr>
      </w:pPr>
      <w:r>
        <w:rPr>
          <w:rFonts w:hint="eastAsia" w:hAnsi="??_GB2312" w:cs="宋体"/>
          <w:b/>
          <w:bCs/>
          <w:kern w:val="0"/>
          <w:sz w:val="26"/>
          <w:szCs w:val="26"/>
          <w:lang w:val="zh-CN"/>
        </w:rPr>
        <w:t>第二十条</w:t>
      </w:r>
      <w:r>
        <w:rPr>
          <w:rFonts w:hint="eastAsia" w:hAnsi="??_GB2312" w:cs="宋体"/>
          <w:kern w:val="0"/>
          <w:sz w:val="26"/>
          <w:szCs w:val="26"/>
          <w:lang w:val="zh-CN"/>
        </w:rPr>
        <w:t xml:space="preserve">  </w:t>
      </w:r>
      <w:r>
        <w:rPr>
          <w:rFonts w:hint="eastAsia" w:hAnsi="宋体" w:cs="Calibri"/>
          <w:sz w:val="24"/>
        </w:rPr>
        <w:t>买受人在本合同租赁期内涉及的工商、税务、卫生、城管、消防、环保等相关工作（手续）及费用均由买受人自行办理和支付。</w:t>
      </w:r>
    </w:p>
    <w:p>
      <w:pPr>
        <w:pStyle w:val="3"/>
        <w:spacing w:line="400" w:lineRule="exact"/>
        <w:ind w:firstLine="522" w:firstLineChars="200"/>
        <w:rPr>
          <w:rFonts w:hint="eastAsia" w:hAnsi="??_GB2312" w:cs="宋体"/>
          <w:kern w:val="0"/>
          <w:sz w:val="26"/>
          <w:szCs w:val="26"/>
          <w:lang w:val="zh-CN"/>
        </w:rPr>
      </w:pPr>
      <w:r>
        <w:rPr>
          <w:rFonts w:hint="eastAsia" w:hAnsi="??_GB2312" w:cs="宋体"/>
          <w:b/>
          <w:bCs/>
          <w:kern w:val="0"/>
          <w:sz w:val="26"/>
          <w:szCs w:val="26"/>
          <w:lang w:val="zh-CN"/>
        </w:rPr>
        <w:t xml:space="preserve">第二十一条  </w:t>
      </w:r>
      <w:r>
        <w:rPr>
          <w:rFonts w:hint="eastAsia" w:hAnsi="宋体"/>
          <w:sz w:val="24"/>
        </w:rPr>
        <w:t>本标的成交后，买受人应严格遵守《租赁合同》（该合同样稿在拍卖报名时一并予以提供，与拍卖资料具有同等的法律效力）。竞买人或买受人充分理解和认可本拍卖规则及《租赁合同》，并同意对此不提出任何异议。</w:t>
      </w:r>
    </w:p>
    <w:p>
      <w:pPr>
        <w:spacing w:line="400" w:lineRule="exact"/>
        <w:ind w:firstLine="522" w:firstLineChars="200"/>
        <w:rPr>
          <w:rFonts w:hint="eastAsia" w:ascii="宋体" w:hAnsi="宋体"/>
          <w:sz w:val="24"/>
        </w:rPr>
      </w:pPr>
      <w:r>
        <w:rPr>
          <w:rFonts w:hint="eastAsia" w:ascii="宋体" w:hAnsi="??_GB2312" w:cs="宋体"/>
          <w:b/>
          <w:bCs/>
          <w:kern w:val="0"/>
          <w:sz w:val="26"/>
          <w:szCs w:val="26"/>
          <w:lang w:val="zh-CN"/>
        </w:rPr>
        <w:t>第二十二条</w:t>
      </w:r>
      <w:r>
        <w:rPr>
          <w:rFonts w:hint="eastAsia" w:ascii="??_GB2312" w:hAnsi="??_GB2312" w:cs="??_GB2312"/>
          <w:kern w:val="0"/>
          <w:sz w:val="26"/>
          <w:szCs w:val="26"/>
        </w:rPr>
        <w:t xml:space="preserve">  </w:t>
      </w:r>
      <w:r>
        <w:rPr>
          <w:rFonts w:hint="eastAsia" w:ascii="宋体" w:hAnsi="宋体"/>
          <w:sz w:val="24"/>
        </w:rPr>
        <w:t>本拍卖规则未尽事宜均按买受人与委托人签订的《租赁合同》执行。竞买人在竞买前应认真查阅上述资料的具体内容，若竞买人参加竞买的，则视为已接受、认可合同内所有条款。</w:t>
      </w:r>
    </w:p>
    <w:p>
      <w:pPr>
        <w:spacing w:line="400" w:lineRule="exact"/>
        <w:ind w:firstLine="480" w:firstLineChars="200"/>
        <w:rPr>
          <w:rFonts w:hint="eastAsia" w:ascii="宋体" w:hAnsi="宋体"/>
          <w:sz w:val="24"/>
        </w:rPr>
      </w:pPr>
    </w:p>
    <w:p>
      <w:pPr>
        <w:numPr>
          <w:ilvl w:val="0"/>
          <w:numId w:val="1"/>
        </w:numPr>
        <w:spacing w:line="400" w:lineRule="exact"/>
        <w:jc w:val="center"/>
        <w:rPr>
          <w:rFonts w:hint="eastAsia" w:ascii="宋体" w:hAnsi="宋体" w:cs="宋体"/>
          <w:b/>
          <w:sz w:val="30"/>
          <w:szCs w:val="30"/>
        </w:rPr>
      </w:pPr>
      <w:r>
        <w:rPr>
          <w:rFonts w:hint="eastAsia" w:ascii="宋体" w:hAnsi="宋体" w:cs="宋体"/>
          <w:b/>
          <w:sz w:val="30"/>
          <w:szCs w:val="30"/>
        </w:rPr>
        <w:t>拍 卖 后 期 工 作</w:t>
      </w:r>
    </w:p>
    <w:p>
      <w:pPr>
        <w:widowControl/>
        <w:spacing w:line="400" w:lineRule="exact"/>
        <w:ind w:firstLine="480"/>
        <w:rPr>
          <w:rFonts w:hint="eastAsia" w:ascii="宋体" w:hAnsi="??_GB2312" w:cs="宋体"/>
          <w:color w:val="FF0000"/>
          <w:kern w:val="0"/>
          <w:sz w:val="26"/>
          <w:szCs w:val="26"/>
          <w:lang w:val="zh-CN"/>
        </w:rPr>
      </w:pPr>
      <w:r>
        <w:rPr>
          <w:rFonts w:hint="eastAsia" w:ascii="宋体" w:hAnsi="??_GB2312" w:cs="宋体"/>
          <w:b/>
          <w:bCs/>
          <w:kern w:val="0"/>
          <w:sz w:val="26"/>
          <w:szCs w:val="26"/>
          <w:lang w:val="zh-CN"/>
        </w:rPr>
        <w:t>第二十三条</w:t>
      </w:r>
      <w:r>
        <w:rPr>
          <w:rFonts w:hint="eastAsia" w:ascii="??_GB2312" w:hAnsi="??_GB2312" w:cs="??_GB2312"/>
          <w:b/>
          <w:bCs/>
          <w:kern w:val="0"/>
          <w:sz w:val="26"/>
          <w:szCs w:val="26"/>
        </w:rPr>
        <w:t xml:space="preserve"> </w:t>
      </w:r>
      <w:r>
        <w:rPr>
          <w:rFonts w:hint="eastAsia" w:ascii="宋体" w:hAnsi="宋体"/>
          <w:b/>
          <w:color w:val="000000"/>
          <w:sz w:val="24"/>
        </w:rPr>
        <w:t xml:space="preserve"> 参拍保证金在拍卖成交后即转为拍卖履约保证金</w:t>
      </w:r>
      <w:r>
        <w:rPr>
          <w:rFonts w:hint="eastAsia" w:ascii="宋体" w:hAnsi="宋体"/>
          <w:color w:val="000000"/>
          <w:sz w:val="24"/>
        </w:rPr>
        <w:t>（买受人交清全部应缴款项，并办理完相关手续后，凭拍卖人出具的《参拍保证金退还凭证》，到绍兴市公共资源交易中心越城区分中心308室办理退款手续）。未成交的竞买人参拍保证金于2020年3月20日起到绍兴市公共资源交易中心越城区分中心308室全额退还参拍保证金（不计息）。【办理参拍保证金退还手续：①竞买人为自然人的，竞买人持本人有效身份证和中心开具的保证金收据；②竞买人委托代理人代为办理的，授权代理人须持授权委托书、竞买人及授权代理人有效身份证原件及复印件和中心开具的保证金收据。③竞买人是法人的，请携带有效证件及该单位开具的保证金收据】。保证金委托绍兴市公共资源交易中心越城区分中心代收代退，绍兴市公共资源交易中心越城区分中心根据报名确认情况及保证金退还意见（本公司出具）分别办理保证金收缴和退还手续。</w:t>
      </w:r>
    </w:p>
    <w:p>
      <w:pPr>
        <w:autoSpaceDE w:val="0"/>
        <w:autoSpaceDN w:val="0"/>
        <w:adjustRightInd w:val="0"/>
        <w:spacing w:line="400" w:lineRule="exact"/>
        <w:ind w:firstLine="522"/>
        <w:rPr>
          <w:rFonts w:hint="eastAsia" w:ascii="宋体" w:hAnsi="宋体"/>
          <w:sz w:val="24"/>
        </w:rPr>
      </w:pPr>
      <w:r>
        <w:rPr>
          <w:rFonts w:hint="eastAsia" w:ascii="宋体" w:hAnsi="??_GB2312" w:cs="宋体"/>
          <w:b/>
          <w:bCs/>
          <w:kern w:val="0"/>
          <w:sz w:val="26"/>
          <w:szCs w:val="26"/>
          <w:lang w:val="zh-CN"/>
        </w:rPr>
        <w:t>第二十四条</w:t>
      </w:r>
      <w:r>
        <w:rPr>
          <w:rFonts w:hint="eastAsia" w:ascii="??_GB2312" w:hAnsi="??_GB2312" w:cs="??_GB2312"/>
          <w:b/>
          <w:bCs/>
          <w:kern w:val="0"/>
          <w:sz w:val="26"/>
          <w:szCs w:val="26"/>
        </w:rPr>
        <w:t xml:space="preserve"> </w:t>
      </w:r>
      <w:r>
        <w:rPr>
          <w:rFonts w:hint="eastAsia" w:ascii="??_GB2312" w:hAnsi="??_GB2312" w:cs="??_GB2312"/>
          <w:b/>
          <w:bCs/>
          <w:color w:val="000000"/>
          <w:kern w:val="0"/>
          <w:sz w:val="26"/>
          <w:szCs w:val="26"/>
        </w:rPr>
        <w:t xml:space="preserve"> </w:t>
      </w:r>
      <w:r>
        <w:rPr>
          <w:rFonts w:hint="eastAsia" w:ascii="宋体" w:hAnsi="宋体"/>
          <w:color w:val="000000"/>
          <w:sz w:val="24"/>
        </w:rPr>
        <w:t>本标的拍卖成交后，买受人必须在</w:t>
      </w:r>
      <w:r>
        <w:rPr>
          <w:rFonts w:ascii="宋体" w:hAnsi="宋体"/>
          <w:color w:val="000000"/>
          <w:sz w:val="24"/>
        </w:rPr>
        <w:t>20</w:t>
      </w:r>
      <w:r>
        <w:rPr>
          <w:rFonts w:hint="eastAsia" w:ascii="宋体" w:hAnsi="宋体"/>
          <w:color w:val="000000"/>
          <w:sz w:val="24"/>
        </w:rPr>
        <w:t>20年3月25日前（以款项到</w:t>
      </w:r>
      <w:r>
        <w:rPr>
          <w:rFonts w:hint="eastAsia" w:ascii="宋体" w:hAnsi="宋体"/>
          <w:color w:val="000000"/>
          <w:sz w:val="24"/>
          <w:lang w:eastAsia="zh-CN"/>
        </w:rPr>
        <w:t>账</w:t>
      </w:r>
      <w:r>
        <w:rPr>
          <w:rFonts w:hint="eastAsia" w:ascii="宋体" w:hAnsi="宋体"/>
          <w:color w:val="000000"/>
          <w:sz w:val="24"/>
        </w:rPr>
        <w:t>为准）将</w:t>
      </w:r>
      <w:r>
        <w:rPr>
          <w:rFonts w:hint="eastAsia" w:hAnsi="宋体"/>
          <w:color w:val="000000"/>
          <w:sz w:val="24"/>
        </w:rPr>
        <w:t>第一年租金、合同履约保证金</w:t>
      </w:r>
      <w:r>
        <w:rPr>
          <w:rFonts w:hAnsi="宋体"/>
          <w:color w:val="000000"/>
          <w:sz w:val="24"/>
        </w:rPr>
        <w:t>人民币</w:t>
      </w:r>
      <w:r>
        <w:rPr>
          <w:rFonts w:hint="eastAsia" w:ascii="宋体" w:hAnsi="宋体"/>
          <w:color w:val="000000"/>
          <w:sz w:val="24"/>
        </w:rPr>
        <w:t>2</w:t>
      </w:r>
      <w:r>
        <w:rPr>
          <w:rFonts w:hAnsi="宋体"/>
          <w:color w:val="000000"/>
          <w:sz w:val="24"/>
        </w:rPr>
        <w:t>万元整</w:t>
      </w:r>
      <w:r>
        <w:rPr>
          <w:rFonts w:hint="eastAsia" w:ascii="宋体" w:hAnsi="宋体"/>
          <w:color w:val="000000"/>
          <w:sz w:val="24"/>
        </w:rPr>
        <w:t>汇入委托人指定账户，并于</w:t>
      </w:r>
      <w:r>
        <w:rPr>
          <w:rFonts w:ascii="宋体" w:hAnsi="宋体"/>
          <w:color w:val="000000"/>
          <w:sz w:val="24"/>
        </w:rPr>
        <w:t>20</w:t>
      </w:r>
      <w:r>
        <w:rPr>
          <w:rFonts w:hint="eastAsia" w:ascii="宋体" w:hAnsi="宋体"/>
          <w:color w:val="000000"/>
          <w:sz w:val="24"/>
        </w:rPr>
        <w:t>20年</w:t>
      </w:r>
      <w:r>
        <w:rPr>
          <w:rFonts w:hint="eastAsia" w:ascii="宋体" w:hAnsi="宋体"/>
          <w:color w:val="000000"/>
          <w:sz w:val="24"/>
          <w:szCs w:val="24"/>
        </w:rPr>
        <w:t>3</w:t>
      </w:r>
      <w:r>
        <w:rPr>
          <w:rFonts w:hint="eastAsia" w:ascii="宋体" w:hAnsi="宋体"/>
          <w:color w:val="000000"/>
          <w:sz w:val="24"/>
        </w:rPr>
        <w:t>月</w:t>
      </w:r>
      <w:r>
        <w:rPr>
          <w:rFonts w:hint="eastAsia" w:ascii="宋体" w:hAnsi="宋体"/>
          <w:color w:val="000000"/>
          <w:sz w:val="24"/>
          <w:szCs w:val="24"/>
        </w:rPr>
        <w:t>25</w:t>
      </w:r>
      <w:r>
        <w:rPr>
          <w:rFonts w:hint="eastAsia" w:ascii="宋体" w:hAnsi="宋体"/>
          <w:color w:val="000000"/>
          <w:sz w:val="24"/>
        </w:rPr>
        <w:t>日前（以款项到</w:t>
      </w:r>
      <w:r>
        <w:rPr>
          <w:rFonts w:hint="eastAsia" w:ascii="宋体" w:hAnsi="宋体"/>
          <w:color w:val="000000"/>
          <w:sz w:val="24"/>
          <w:lang w:eastAsia="zh-CN"/>
        </w:rPr>
        <w:t>账</w:t>
      </w:r>
      <w:r>
        <w:rPr>
          <w:rFonts w:hint="eastAsia" w:ascii="宋体" w:hAnsi="宋体"/>
          <w:color w:val="000000"/>
          <w:sz w:val="24"/>
        </w:rPr>
        <w:t>为准）将拍卖</w:t>
      </w:r>
      <w:r>
        <w:rPr>
          <w:rFonts w:hint="eastAsia" w:ascii="宋体" w:hAnsi="宋体"/>
          <w:sz w:val="24"/>
        </w:rPr>
        <w:t>佣金汇入拍卖人</w:t>
      </w:r>
      <w:r>
        <w:rPr>
          <w:rFonts w:hint="eastAsia" w:ascii="宋体" w:hAnsi="宋体"/>
          <w:color w:val="000000"/>
          <w:sz w:val="24"/>
        </w:rPr>
        <w:t>指定账户（账户：绍兴市同济拍卖有限公司；开户行：华夏银行绍兴上虞支行；账号：13253000000700641）</w:t>
      </w:r>
      <w:r>
        <w:rPr>
          <w:rFonts w:hint="eastAsia" w:ascii="宋体" w:hAnsi="宋体"/>
          <w:sz w:val="24"/>
        </w:rPr>
        <w:t>。</w:t>
      </w:r>
    </w:p>
    <w:p>
      <w:pPr>
        <w:autoSpaceDE w:val="0"/>
        <w:autoSpaceDN w:val="0"/>
        <w:adjustRightInd w:val="0"/>
        <w:spacing w:line="400" w:lineRule="exact"/>
        <w:ind w:firstLine="562"/>
        <w:rPr>
          <w:rFonts w:hint="eastAsia" w:ascii="宋体" w:hAnsi="??_GB2312" w:cs="宋体"/>
          <w:b/>
          <w:bCs/>
          <w:color w:val="000000"/>
          <w:kern w:val="0"/>
          <w:sz w:val="26"/>
          <w:szCs w:val="26"/>
          <w:lang w:val="zh-CN"/>
        </w:rPr>
      </w:pPr>
      <w:r>
        <w:rPr>
          <w:rFonts w:hint="eastAsia" w:ascii="宋体" w:hAnsi="??_GB2312" w:cs="宋体"/>
          <w:b/>
          <w:bCs/>
          <w:spacing w:val="10"/>
          <w:kern w:val="0"/>
          <w:sz w:val="26"/>
          <w:szCs w:val="26"/>
          <w:lang w:val="zh-CN"/>
        </w:rPr>
        <w:t xml:space="preserve">第二十五条 </w:t>
      </w:r>
      <w:r>
        <w:rPr>
          <w:rFonts w:hint="eastAsia" w:ascii="宋体" w:hAnsi="宋体"/>
          <w:color w:val="000000"/>
          <w:sz w:val="24"/>
        </w:rPr>
        <w:t>如买受人拒绝签订《拍卖成交确认书》和《租赁合同》或未按规定缴纳拍卖佣金、第一年租金、合同履约保证金的则作违约处理，委托人可以选择解除双方的成交关系并不得参与委托人以后委托的相关项目，已付拍卖履约保证金不予退还并依法追究其违约责任。根据《中华人民共和国拍卖法》第三十九条规定对该拍卖标的再行拍卖的，原买受人应当支付第一次拍卖中原买受人应当支付的佣金及再行拍卖所产生的一切费用；再行拍卖的成交金额低于原拍卖成交金额的，其差价由原买受人负责支付。</w:t>
      </w:r>
    </w:p>
    <w:p>
      <w:pPr>
        <w:spacing w:line="400" w:lineRule="exact"/>
        <w:rPr>
          <w:rFonts w:hint="eastAsia" w:ascii="宋体" w:hAnsi="宋体" w:cs="宋体"/>
          <w:kern w:val="0"/>
          <w:sz w:val="24"/>
          <w:szCs w:val="24"/>
        </w:rPr>
      </w:pPr>
      <w:r>
        <w:rPr>
          <w:rFonts w:hint="eastAsia" w:ascii="宋体" w:hAnsi="??_GB2312" w:cs="宋体"/>
          <w:b/>
          <w:bCs/>
          <w:spacing w:val="10"/>
          <w:kern w:val="0"/>
          <w:sz w:val="26"/>
          <w:szCs w:val="26"/>
          <w:lang w:val="zh-CN"/>
        </w:rPr>
        <w:t xml:space="preserve">    第二十六条</w:t>
      </w:r>
      <w:r>
        <w:rPr>
          <w:rFonts w:hint="eastAsia" w:ascii="??_GB2312" w:hAnsi="??_GB2312" w:cs="??_GB2312"/>
          <w:b/>
          <w:bCs/>
          <w:spacing w:val="10"/>
          <w:kern w:val="0"/>
          <w:sz w:val="26"/>
          <w:szCs w:val="26"/>
        </w:rPr>
        <w:t xml:space="preserve"> </w:t>
      </w:r>
      <w:r>
        <w:rPr>
          <w:rFonts w:hint="eastAsia" w:ascii="宋体" w:hAnsi="宋体"/>
          <w:color w:val="000000"/>
          <w:sz w:val="24"/>
        </w:rPr>
        <w:t>标的物的移交：</w:t>
      </w:r>
      <w:r>
        <w:rPr>
          <w:rFonts w:ascii="宋体" w:hAnsi="宋体"/>
          <w:color w:val="000000"/>
          <w:sz w:val="24"/>
        </w:rPr>
        <w:t>本标的买受人付清全部款项后，与委托人办理标的物的移交手续。</w:t>
      </w:r>
    </w:p>
    <w:p>
      <w:pPr>
        <w:autoSpaceDE w:val="0"/>
        <w:autoSpaceDN w:val="0"/>
        <w:adjustRightInd w:val="0"/>
        <w:spacing w:line="400" w:lineRule="exact"/>
        <w:ind w:firstLine="562"/>
        <w:rPr>
          <w:rFonts w:hint="eastAsia" w:ascii="宋体" w:hAnsi="宋体"/>
          <w:sz w:val="24"/>
        </w:rPr>
      </w:pPr>
      <w:r>
        <w:rPr>
          <w:rFonts w:hint="eastAsia" w:ascii="宋体" w:hAnsi="??_GB2312" w:cs="宋体"/>
          <w:b/>
          <w:bCs/>
          <w:kern w:val="0"/>
          <w:sz w:val="26"/>
          <w:szCs w:val="26"/>
          <w:lang w:val="zh-CN"/>
        </w:rPr>
        <w:t xml:space="preserve">第二十七条 </w:t>
      </w:r>
      <w:r>
        <w:rPr>
          <w:rFonts w:hint="eastAsia" w:ascii="宋体" w:hAnsi="宋体"/>
          <w:sz w:val="24"/>
        </w:rPr>
        <w:t>本次拍卖标的成交款付清后，拍卖人向买受人递交拍卖成交确认书及向委托人提交拍卖成交报告后，即拍卖程序履行完毕。标的移交在委托人与买受人双方之间进行（或解决），与拍卖人无涉。</w:t>
      </w:r>
    </w:p>
    <w:p>
      <w:pPr>
        <w:autoSpaceDE w:val="0"/>
        <w:autoSpaceDN w:val="0"/>
        <w:adjustRightInd w:val="0"/>
        <w:spacing w:line="400" w:lineRule="exact"/>
        <w:ind w:firstLine="562"/>
        <w:rPr>
          <w:rFonts w:hint="eastAsia" w:ascii="??_GB2312" w:hAnsi="??_GB2312" w:cs="??_GB2312"/>
          <w:color w:val="000000"/>
          <w:kern w:val="0"/>
          <w:sz w:val="28"/>
          <w:szCs w:val="28"/>
        </w:rPr>
      </w:pPr>
    </w:p>
    <w:p>
      <w:pPr>
        <w:autoSpaceDE w:val="0"/>
        <w:autoSpaceDN w:val="0"/>
        <w:adjustRightInd w:val="0"/>
        <w:spacing w:line="400" w:lineRule="exact"/>
        <w:jc w:val="center"/>
        <w:rPr>
          <w:rFonts w:ascii="??_GB2312" w:hAnsi="??_GB2312" w:cs="??_GB2312"/>
          <w:b/>
          <w:bCs/>
          <w:kern w:val="0"/>
          <w:sz w:val="32"/>
          <w:szCs w:val="32"/>
        </w:rPr>
      </w:pPr>
      <w:r>
        <w:rPr>
          <w:rFonts w:hint="eastAsia" w:ascii="宋体" w:hAnsi="??_GB2312" w:cs="宋体"/>
          <w:b/>
          <w:bCs/>
          <w:kern w:val="0"/>
          <w:sz w:val="32"/>
          <w:szCs w:val="32"/>
          <w:lang w:val="zh-CN"/>
        </w:rPr>
        <w:t>第七章</w:t>
      </w:r>
      <w:r>
        <w:rPr>
          <w:rFonts w:ascii="??_GB2312" w:hAnsi="??_GB2312" w:cs="??_GB2312"/>
          <w:b/>
          <w:bCs/>
          <w:kern w:val="0"/>
          <w:sz w:val="32"/>
          <w:szCs w:val="32"/>
        </w:rPr>
        <w:t xml:space="preserve">  </w:t>
      </w:r>
      <w:r>
        <w:rPr>
          <w:rFonts w:hint="eastAsia" w:ascii="宋体" w:hAnsi="??_GB2312" w:cs="宋体"/>
          <w:b/>
          <w:bCs/>
          <w:kern w:val="0"/>
          <w:sz w:val="32"/>
          <w:szCs w:val="32"/>
          <w:lang w:val="zh-CN"/>
        </w:rPr>
        <w:t>附</w:t>
      </w:r>
      <w:r>
        <w:rPr>
          <w:rFonts w:ascii="??_GB2312" w:hAnsi="??_GB2312" w:cs="??_GB2312"/>
          <w:b/>
          <w:bCs/>
          <w:kern w:val="0"/>
          <w:sz w:val="32"/>
          <w:szCs w:val="32"/>
        </w:rPr>
        <w:t xml:space="preserve">   </w:t>
      </w:r>
      <w:r>
        <w:rPr>
          <w:rFonts w:hint="eastAsia" w:ascii="宋体" w:hAnsi="??_GB2312" w:cs="宋体"/>
          <w:b/>
          <w:bCs/>
          <w:kern w:val="0"/>
          <w:sz w:val="32"/>
          <w:szCs w:val="32"/>
          <w:lang w:val="zh-CN"/>
        </w:rPr>
        <w:t>则</w:t>
      </w:r>
    </w:p>
    <w:p>
      <w:pPr>
        <w:autoSpaceDE w:val="0"/>
        <w:autoSpaceDN w:val="0"/>
        <w:adjustRightInd w:val="0"/>
        <w:spacing w:line="400" w:lineRule="exact"/>
        <w:ind w:firstLine="512"/>
        <w:rPr>
          <w:rFonts w:ascii="宋体" w:hAnsi="??_GB2312" w:cs="宋体"/>
          <w:kern w:val="0"/>
          <w:sz w:val="26"/>
          <w:szCs w:val="26"/>
          <w:lang w:val="zh-CN"/>
        </w:rPr>
      </w:pPr>
      <w:r>
        <w:rPr>
          <w:rFonts w:hint="eastAsia" w:ascii="宋体" w:hAnsi="??_GB2312" w:cs="宋体"/>
          <w:b/>
          <w:bCs/>
          <w:kern w:val="0"/>
          <w:sz w:val="26"/>
          <w:szCs w:val="26"/>
          <w:lang w:val="zh-CN"/>
        </w:rPr>
        <w:t>第二十八条</w:t>
      </w:r>
      <w:r>
        <w:rPr>
          <w:rFonts w:hint="eastAsia" w:ascii="??_GB2312" w:hAnsi="??_GB2312" w:cs="??_GB2312"/>
          <w:b/>
          <w:bCs/>
          <w:kern w:val="0"/>
          <w:sz w:val="26"/>
          <w:szCs w:val="26"/>
        </w:rPr>
        <w:t xml:space="preserve">  </w:t>
      </w:r>
      <w:r>
        <w:rPr>
          <w:rFonts w:hint="eastAsia" w:ascii="宋体" w:hAnsi="宋体"/>
          <w:sz w:val="24"/>
        </w:rPr>
        <w:t>本次拍卖，拍卖人向买受人收取成交价（第一年年租金）4%的拍卖佣金。根据税务部门的核定，拍卖人对于佣金（含税价）的收取开具《增值税普通发票》。委托人对于买受人第一年的年租金开具发票。</w:t>
      </w:r>
    </w:p>
    <w:p>
      <w:pPr>
        <w:autoSpaceDE w:val="0"/>
        <w:autoSpaceDN w:val="0"/>
        <w:adjustRightInd w:val="0"/>
        <w:spacing w:line="400" w:lineRule="exact"/>
        <w:ind w:firstLine="512"/>
        <w:rPr>
          <w:rFonts w:ascii="宋体" w:hAnsi="宋体"/>
          <w:sz w:val="24"/>
        </w:rPr>
      </w:pPr>
      <w:r>
        <w:rPr>
          <w:rFonts w:hint="eastAsia" w:ascii="宋体" w:hAnsi="??_GB2312" w:cs="宋体"/>
          <w:b/>
          <w:bCs/>
          <w:kern w:val="0"/>
          <w:sz w:val="26"/>
          <w:szCs w:val="26"/>
          <w:lang w:val="zh-CN"/>
        </w:rPr>
        <w:t xml:space="preserve">第二十九条 </w:t>
      </w:r>
      <w:r>
        <w:rPr>
          <w:rFonts w:hint="eastAsia" w:ascii="宋体" w:hAnsi="宋体"/>
          <w:sz w:val="24"/>
        </w:rPr>
        <w:t>本《拍卖规则》在法律允许的范围内的最终解释权属拍卖人。</w:t>
      </w:r>
    </w:p>
    <w:p>
      <w:pPr>
        <w:autoSpaceDE w:val="0"/>
        <w:autoSpaceDN w:val="0"/>
        <w:adjustRightInd w:val="0"/>
        <w:spacing w:line="400" w:lineRule="exact"/>
        <w:ind w:firstLine="556"/>
        <w:rPr>
          <w:rFonts w:hint="eastAsia" w:ascii="宋体" w:hAnsi="宋体"/>
          <w:sz w:val="24"/>
        </w:rPr>
      </w:pPr>
      <w:r>
        <w:rPr>
          <w:rFonts w:hint="eastAsia" w:ascii="宋体" w:hAnsi="宋体"/>
          <w:sz w:val="24"/>
        </w:rPr>
        <w:t>本次拍卖，拍卖人如有违反拍卖程序，可向绍兴市越城区市场监督管理局举报，举报电话：</w:t>
      </w:r>
      <w:r>
        <w:rPr>
          <w:rFonts w:ascii="宋体" w:hAnsi="宋体"/>
          <w:sz w:val="24"/>
        </w:rPr>
        <w:t>85113924</w:t>
      </w:r>
      <w:r>
        <w:rPr>
          <w:rFonts w:hint="eastAsia" w:ascii="宋体" w:hAnsi="宋体"/>
          <w:sz w:val="24"/>
        </w:rPr>
        <w:t>。</w:t>
      </w:r>
    </w:p>
    <w:p>
      <w:pPr>
        <w:autoSpaceDE w:val="0"/>
        <w:autoSpaceDN w:val="0"/>
        <w:adjustRightInd w:val="0"/>
        <w:spacing w:line="400" w:lineRule="exact"/>
        <w:ind w:firstLine="556"/>
        <w:rPr>
          <w:rFonts w:hint="eastAsia" w:ascii="宋体" w:hAnsi="宋体"/>
          <w:color w:val="FF0000"/>
          <w:sz w:val="24"/>
        </w:rPr>
      </w:pPr>
    </w:p>
    <w:p>
      <w:pPr>
        <w:autoSpaceDE w:val="0"/>
        <w:autoSpaceDN w:val="0"/>
        <w:adjustRightInd w:val="0"/>
        <w:spacing w:line="400" w:lineRule="exact"/>
        <w:ind w:firstLine="556"/>
        <w:rPr>
          <w:rFonts w:hint="eastAsia" w:ascii="宋体" w:hAnsi="宋体"/>
          <w:color w:val="000000"/>
          <w:sz w:val="24"/>
        </w:rPr>
      </w:pPr>
      <w:r>
        <w:rPr>
          <w:rFonts w:hint="eastAsia" w:ascii="宋体" w:hAnsi="宋体"/>
          <w:color w:val="000000"/>
          <w:sz w:val="24"/>
        </w:rPr>
        <w:t>附：《租赁合同》（样稿）</w:t>
      </w:r>
    </w:p>
    <w:p>
      <w:pPr>
        <w:autoSpaceDE w:val="0"/>
        <w:autoSpaceDN w:val="0"/>
        <w:adjustRightInd w:val="0"/>
        <w:spacing w:line="400" w:lineRule="exact"/>
        <w:ind w:firstLine="556"/>
        <w:rPr>
          <w:rFonts w:hint="eastAsia" w:ascii="宋体" w:hAnsi="宋体"/>
          <w:color w:val="FF0000"/>
          <w:sz w:val="24"/>
        </w:rPr>
      </w:pPr>
    </w:p>
    <w:p>
      <w:pPr>
        <w:widowControl/>
        <w:spacing w:line="320" w:lineRule="exact"/>
        <w:ind w:firstLine="5640" w:firstLineChars="2350"/>
        <w:rPr>
          <w:rFonts w:ascii="宋体" w:hAnsi="宋体" w:cs="Arial"/>
          <w:kern w:val="0"/>
          <w:sz w:val="24"/>
          <w:szCs w:val="24"/>
        </w:rPr>
      </w:pPr>
      <w:r>
        <w:rPr>
          <w:rFonts w:hint="eastAsia" w:ascii="宋体" w:hAnsi="宋体" w:cs="Arial"/>
          <w:kern w:val="0"/>
          <w:sz w:val="24"/>
          <w:szCs w:val="24"/>
        </w:rPr>
        <w:t>绍兴市同济拍卖有限公司</w:t>
      </w:r>
    </w:p>
    <w:p>
      <w:pPr>
        <w:widowControl/>
        <w:spacing w:line="320" w:lineRule="exact"/>
        <w:ind w:firstLine="6000" w:firstLineChars="2500"/>
        <w:rPr>
          <w:rFonts w:hint="eastAsia" w:ascii="宋体" w:hAnsi="宋体" w:cs="Arial"/>
          <w:color w:val="000000"/>
          <w:kern w:val="0"/>
          <w:sz w:val="24"/>
          <w:szCs w:val="24"/>
        </w:rPr>
      </w:pPr>
      <w:r>
        <w:rPr>
          <w:rFonts w:ascii="宋体" w:hAnsi="宋体" w:cs="Arial"/>
          <w:color w:val="000000"/>
          <w:kern w:val="0"/>
          <w:sz w:val="24"/>
          <w:szCs w:val="24"/>
        </w:rPr>
        <w:t>20</w:t>
      </w:r>
      <w:r>
        <w:rPr>
          <w:rFonts w:hint="eastAsia" w:ascii="宋体" w:hAnsi="宋体" w:cs="Arial"/>
          <w:color w:val="000000"/>
          <w:kern w:val="0"/>
          <w:sz w:val="24"/>
          <w:szCs w:val="24"/>
        </w:rPr>
        <w:t>20年3月10日</w:t>
      </w:r>
    </w:p>
    <w:p>
      <w:pPr>
        <w:ind w:firstLine="570"/>
        <w:rPr>
          <w:rFonts w:hint="eastAsia" w:ascii="宋体" w:hAnsi="宋体"/>
          <w:b/>
          <w:sz w:val="28"/>
          <w:szCs w:val="28"/>
        </w:rPr>
      </w:pPr>
    </w:p>
    <w:p>
      <w:pPr>
        <w:ind w:firstLine="570"/>
        <w:rPr>
          <w:rFonts w:ascii="宋体" w:hAnsi="宋体"/>
          <w:sz w:val="28"/>
          <w:szCs w:val="28"/>
        </w:rPr>
      </w:pPr>
      <w:r>
        <w:rPr>
          <w:rFonts w:hint="eastAsia" w:ascii="宋体" w:hAnsi="宋体"/>
          <w:b/>
          <w:sz w:val="28"/>
          <w:szCs w:val="28"/>
        </w:rPr>
        <w:t>［竞买人声明与承诺］　</w:t>
      </w:r>
      <w:r>
        <w:rPr>
          <w:rFonts w:hint="eastAsia" w:ascii="宋体" w:hAnsi="宋体"/>
          <w:sz w:val="28"/>
          <w:szCs w:val="28"/>
        </w:rPr>
        <w:t>竞买人声明：</w:t>
      </w:r>
    </w:p>
    <w:p>
      <w:pPr>
        <w:spacing w:line="400" w:lineRule="exact"/>
        <w:ind w:firstLine="573"/>
        <w:rPr>
          <w:rFonts w:hint="eastAsia" w:ascii="宋体" w:hAnsi="宋体"/>
          <w:sz w:val="28"/>
          <w:szCs w:val="28"/>
        </w:rPr>
      </w:pPr>
      <w:r>
        <w:rPr>
          <w:rFonts w:hint="eastAsia" w:ascii="宋体" w:hAnsi="宋体"/>
          <w:sz w:val="28"/>
          <w:szCs w:val="28"/>
        </w:rPr>
        <w:t>本人在拍卖规则中签字或盖章之前，已认真、仔细阅读过本次拍卖活动的拍卖公告、拍卖规则、标的清单及附件。本人经过对拍卖标</w:t>
      </w:r>
      <w:r>
        <w:rPr>
          <w:rFonts w:hint="eastAsia" w:ascii="宋体" w:hAnsi="宋体"/>
          <w:sz w:val="28"/>
          <w:szCs w:val="28"/>
          <w:lang w:eastAsia="zh-CN"/>
        </w:rPr>
        <w:t>的</w:t>
      </w:r>
      <w:r>
        <w:rPr>
          <w:rFonts w:hint="eastAsia" w:ascii="宋体" w:hAnsi="宋体"/>
          <w:sz w:val="28"/>
          <w:szCs w:val="28"/>
        </w:rPr>
        <w:t>现状</w:t>
      </w:r>
      <w:r>
        <w:rPr>
          <w:rFonts w:hint="eastAsia" w:ascii="宋体" w:hAnsi="宋体"/>
          <w:color w:val="000000"/>
          <w:sz w:val="28"/>
          <w:szCs w:val="28"/>
        </w:rPr>
        <w:t>经现场看样并审慎调查</w:t>
      </w:r>
      <w:r>
        <w:rPr>
          <w:rFonts w:hint="eastAsia" w:ascii="宋体" w:hAnsi="宋体"/>
          <w:sz w:val="28"/>
          <w:szCs w:val="28"/>
        </w:rPr>
        <w:t>后，认为拍卖标的描述及揭示的风险与实地状况和权利状况与本人的独立判断相一致，完全知悉并接受拍卖标</w:t>
      </w:r>
      <w:r>
        <w:rPr>
          <w:rFonts w:hint="eastAsia" w:ascii="宋体" w:hAnsi="宋体"/>
          <w:sz w:val="28"/>
          <w:szCs w:val="28"/>
          <w:lang w:eastAsia="zh-CN"/>
        </w:rPr>
        <w:t>的</w:t>
      </w:r>
      <w:r>
        <w:rPr>
          <w:rFonts w:hint="eastAsia" w:ascii="宋体" w:hAnsi="宋体"/>
          <w:sz w:val="28"/>
          <w:szCs w:val="28"/>
        </w:rPr>
        <w:t>所有真伪、瑕疵、缺陷及由此造成的一切风险损失及预期利益的不获得。对自己所享有的权利和承担的义务清楚明白，对前述文件已充分的理解且无异议，同意并接受前述文件约定的约束。</w:t>
      </w:r>
    </w:p>
    <w:p>
      <w:pPr>
        <w:spacing w:line="400" w:lineRule="exact"/>
        <w:ind w:firstLine="573"/>
        <w:rPr>
          <w:rFonts w:hint="eastAsia" w:ascii="宋体" w:hAnsi="宋体"/>
          <w:sz w:val="28"/>
          <w:szCs w:val="28"/>
        </w:rPr>
      </w:pPr>
      <w:r>
        <w:rPr>
          <w:rFonts w:hint="eastAsia" w:ascii="宋体" w:hAnsi="宋体"/>
          <w:sz w:val="28"/>
          <w:szCs w:val="28"/>
        </w:rPr>
        <w:t>拍卖人已提请本人注意对本次拍卖活动的拍卖公告、拍卖规则、标的清单及附件的各条款和文句作全面、准确的理解，并告知本人可以向拍卖人征询。拍卖人亦应本人的要求作了相应的条款和文句说明。拍卖人及本人对前述文件的含义认识一致且无异议。</w:t>
      </w:r>
    </w:p>
    <w:p>
      <w:pPr>
        <w:spacing w:line="400" w:lineRule="exact"/>
        <w:ind w:firstLine="573"/>
        <w:rPr>
          <w:rFonts w:hint="eastAsia" w:ascii="宋体" w:hAnsi="宋体"/>
          <w:sz w:val="28"/>
          <w:szCs w:val="28"/>
        </w:rPr>
      </w:pPr>
      <w:r>
        <w:rPr>
          <w:rFonts w:hint="eastAsia" w:ascii="宋体" w:hAnsi="宋体"/>
          <w:sz w:val="28"/>
          <w:szCs w:val="28"/>
        </w:rPr>
        <w:t>对前述文件的签署及确认是本人的真实意思表示，本人已充分理解前述文件对自己权利与义务的约束。对此，本人不存在受欺诈、胁迫、重大误解、显失公平等违背其真实意思表示的情况，本人已完全理解前述文件各条款和文句的含义及相应的法律后果。</w:t>
      </w:r>
    </w:p>
    <w:p>
      <w:pPr>
        <w:spacing w:line="400" w:lineRule="exact"/>
        <w:ind w:firstLine="573"/>
        <w:rPr>
          <w:rFonts w:hint="eastAsia" w:ascii="宋体" w:hAnsi="宋体"/>
          <w:sz w:val="28"/>
          <w:szCs w:val="28"/>
        </w:rPr>
      </w:pPr>
      <w:r>
        <w:rPr>
          <w:rFonts w:hint="eastAsia" w:ascii="宋体" w:hAnsi="宋体"/>
          <w:sz w:val="28"/>
          <w:szCs w:val="28"/>
        </w:rPr>
        <w:t>本人进一步承诺保证，本人系独立判断标的法律上的有效性和商业价值，前述文件的相关判断或说明，不作为本人法律上或商业上判断的依据。本人一旦以最高应价竞得拍卖标的，作为买受人愿意接受拍卖标</w:t>
      </w:r>
      <w:r>
        <w:rPr>
          <w:rFonts w:hint="eastAsia" w:ascii="宋体" w:hAnsi="宋体"/>
          <w:sz w:val="28"/>
          <w:szCs w:val="28"/>
          <w:lang w:eastAsia="zh-CN"/>
        </w:rPr>
        <w:t>的</w:t>
      </w:r>
      <w:r>
        <w:rPr>
          <w:rFonts w:hint="eastAsia" w:ascii="宋体" w:hAnsi="宋体"/>
          <w:sz w:val="28"/>
          <w:szCs w:val="28"/>
        </w:rPr>
        <w:t>现状，严格按前述文件的约定付清全部应付款项并按拍卖规则及其附件的要求履行全部义务。本人若有违反前述文件的任一约定，则自愿放弃拍卖保证金，并同意委托人或拍卖人将拍卖标的再次拍卖，且本人愿意支付本次拍卖中本人及委托人应当支付的佣金；再次拍卖的成交价款低于本次拍卖的成交价款时，则本人愿意补足差额。</w:t>
      </w:r>
    </w:p>
    <w:p>
      <w:pPr>
        <w:ind w:firstLine="840" w:firstLineChars="300"/>
        <w:rPr>
          <w:rFonts w:hint="eastAsia" w:ascii="黑体" w:hAnsi="宋体" w:eastAsia="黑体"/>
          <w:sz w:val="28"/>
          <w:szCs w:val="28"/>
        </w:rPr>
      </w:pPr>
    </w:p>
    <w:p>
      <w:pPr>
        <w:ind w:firstLine="720" w:firstLineChars="300"/>
        <w:rPr>
          <w:rFonts w:hint="eastAsia" w:ascii="宋体" w:hAnsi="宋体"/>
          <w:sz w:val="24"/>
        </w:rPr>
      </w:pPr>
      <w:r>
        <w:rPr>
          <w:rFonts w:hint="eastAsia" w:ascii="宋体" w:hAnsi="宋体"/>
          <w:sz w:val="24"/>
        </w:rPr>
        <w:t>竞买人身份证：</w:t>
      </w:r>
    </w:p>
    <w:p>
      <w:pPr>
        <w:ind w:firstLine="720" w:firstLineChars="300"/>
        <w:rPr>
          <w:rFonts w:hint="eastAsia" w:ascii="宋体" w:hAnsi="宋体"/>
          <w:sz w:val="24"/>
        </w:rPr>
      </w:pPr>
      <w:r>
        <w:rPr>
          <w:rFonts w:hint="eastAsia" w:ascii="宋体" w:hAnsi="宋体"/>
          <w:sz w:val="24"/>
        </w:rPr>
        <w:t>竞买人(签名/盖章)：</w:t>
      </w:r>
    </w:p>
    <w:p>
      <w:pPr>
        <w:spacing w:line="400" w:lineRule="exact"/>
        <w:ind w:firstLine="720" w:firstLineChars="300"/>
        <w:rPr>
          <w:rFonts w:hint="eastAsia" w:ascii="宋体" w:hAnsi="宋体"/>
          <w:sz w:val="24"/>
        </w:rPr>
      </w:pPr>
      <w:r>
        <w:rPr>
          <w:rFonts w:hint="eastAsia" w:ascii="宋体" w:hAnsi="宋体"/>
          <w:sz w:val="24"/>
        </w:rPr>
        <w:t xml:space="preserve">竞买人联系电话： </w:t>
      </w:r>
    </w:p>
    <w:p>
      <w:pPr>
        <w:spacing w:line="400" w:lineRule="exact"/>
        <w:ind w:firstLine="720" w:firstLineChars="300"/>
        <w:rPr>
          <w:rFonts w:hint="eastAsia" w:ascii="宋体" w:hAnsi="宋体"/>
          <w:sz w:val="24"/>
        </w:rPr>
      </w:pPr>
    </w:p>
    <w:p>
      <w:r>
        <w:rPr>
          <w:rFonts w:hint="eastAsia" w:ascii="宋体" w:hAnsi="宋体"/>
          <w:sz w:val="24"/>
        </w:rPr>
        <w:t xml:space="preserve">                                  签署时间：</w:t>
      </w:r>
      <w:r>
        <w:rPr>
          <w:rFonts w:hint="eastAsia" w:ascii="宋体" w:hAnsi="宋体"/>
          <w:sz w:val="24"/>
          <w:u w:val="single"/>
        </w:rPr>
        <w:t>　　　</w:t>
      </w:r>
      <w:r>
        <w:rPr>
          <w:rFonts w:hint="eastAsia" w:ascii="宋体" w:hAnsi="宋体"/>
          <w:sz w:val="24"/>
        </w:rPr>
        <w:t>年</w:t>
      </w:r>
      <w:r>
        <w:rPr>
          <w:rFonts w:hint="eastAsia" w:ascii="宋体" w:hAnsi="宋体"/>
          <w:b/>
          <w:sz w:val="24"/>
          <w:u w:val="single"/>
        </w:rPr>
        <w:t>　　</w:t>
      </w:r>
      <w:r>
        <w:rPr>
          <w:rFonts w:hint="eastAsia" w:ascii="宋体" w:hAnsi="宋体"/>
          <w:sz w:val="24"/>
        </w:rPr>
        <w:t>月</w:t>
      </w:r>
      <w:r>
        <w:rPr>
          <w:rFonts w:hint="eastAsia" w:ascii="宋体" w:hAnsi="宋体"/>
          <w:sz w:val="24"/>
          <w:u w:val="single"/>
        </w:rPr>
        <w:t xml:space="preserve">    </w:t>
      </w:r>
      <w:r>
        <w:rPr>
          <w:rFonts w:hint="eastAsia" w:ascii="宋体" w:hAnsi="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C2F2C"/>
    <w:multiLevelType w:val="multilevel"/>
    <w:tmpl w:val="7C9C2F2C"/>
    <w:lvl w:ilvl="0" w:tentative="0">
      <w:start w:val="5"/>
      <w:numFmt w:val="japaneseCounting"/>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7C27"/>
    <w:rsid w:val="004D020C"/>
    <w:rsid w:val="00C37C27"/>
    <w:rsid w:val="7213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6"/>
    <w:qFormat/>
    <w:uiPriority w:val="99"/>
    <w:pPr>
      <w:keepNext/>
      <w:keepLines/>
      <w:spacing w:before="340" w:after="330" w:line="578" w:lineRule="auto"/>
      <w:outlineLvl w:val="0"/>
    </w:pPr>
    <w:rPr>
      <w:rFonts w:cs="Times New Roman"/>
      <w:b/>
      <w:bCs/>
      <w:kern w:val="44"/>
      <w:sz w:val="44"/>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8"/>
    <w:uiPriority w:val="0"/>
    <w:rPr>
      <w:rFonts w:ascii="宋体" w:hAnsi="Courier New" w:cs="Courier New" w:eastAsiaTheme="minorEastAsia"/>
    </w:rPr>
  </w:style>
  <w:style w:type="character" w:customStyle="1" w:styleId="6">
    <w:name w:val="标题 1 Char"/>
    <w:basedOn w:val="5"/>
    <w:link w:val="2"/>
    <w:uiPriority w:val="99"/>
    <w:rPr>
      <w:rFonts w:ascii="Calibri" w:hAnsi="Calibri" w:eastAsia="宋体" w:cs="Times New Roman"/>
      <w:b/>
      <w:bCs/>
      <w:kern w:val="44"/>
      <w:sz w:val="44"/>
      <w:szCs w:val="44"/>
    </w:rPr>
  </w:style>
  <w:style w:type="character" w:customStyle="1" w:styleId="7">
    <w:name w:val="纯文本 Char"/>
    <w:basedOn w:val="5"/>
    <w:link w:val="3"/>
    <w:uiPriority w:val="0"/>
    <w:rPr>
      <w:rFonts w:ascii="宋体" w:hAnsi="Courier New" w:cs="Courier New"/>
      <w:szCs w:val="21"/>
    </w:rPr>
  </w:style>
  <w:style w:type="character" w:customStyle="1" w:styleId="8">
    <w:name w:val="纯文本 Char1"/>
    <w:basedOn w:val="5"/>
    <w:link w:val="3"/>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828</Words>
  <Characters>4720</Characters>
  <Lines>39</Lines>
  <Paragraphs>11</Paragraphs>
  <TotalTime>0</TotalTime>
  <ScaleCrop>false</ScaleCrop>
  <LinksUpToDate>false</LinksUpToDate>
  <CharactersWithSpaces>5537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2020-03-04T01:58:00Z</dcterms:created>
  <dc:creator>Sky123.Org</dc:creator>
  <cp:lastModifiedBy>－</cp:lastModifiedBy>
  <dcterms:modified xsi:type="dcterms:W3CDTF">2022-02-15T01:45:47Z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98F6E41E6E85471B969BC8433C363AAC</vt:lpwstr>
  </property>
</Properties>
</file>