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right"/>
        <w:rPr>
          <w:rFonts w:hAnsi="黑体"/>
          <w:color w:val="000000" w:themeColor="text1"/>
          <w:sz w:val="32"/>
          <w:szCs w:val="32"/>
          <w14:textFill>
            <w14:solidFill>
              <w14:schemeClr w14:val="tx1"/>
            </w14:solidFill>
          </w14:textFill>
        </w:rPr>
      </w:pPr>
      <w:r>
        <w:rPr>
          <w:rFonts w:hint="eastAsia" w:eastAsia="黑体"/>
          <w:sz w:val="32"/>
          <w:szCs w:val="32"/>
          <w:lang w:val="en-US" w:eastAsia="zh-CN"/>
        </w:rPr>
        <w:t xml:space="preserve">ZJSP41-2020-0003 </w:t>
      </w:r>
    </w:p>
    <w:p>
      <w:pPr>
        <w:tabs>
          <w:tab w:val="left" w:pos="1035"/>
        </w:tabs>
        <w:adjustRightInd w:val="0"/>
        <w:snapToGrid w:val="0"/>
        <w:spacing w:line="360" w:lineRule="auto"/>
        <w:jc w:val="center"/>
        <w:rPr>
          <w:sz w:val="36"/>
          <w:szCs w:val="36"/>
        </w:rPr>
      </w:pPr>
    </w:p>
    <w:p>
      <w:pPr>
        <w:tabs>
          <w:tab w:val="left" w:pos="1035"/>
        </w:tabs>
        <w:adjustRightInd w:val="0"/>
        <w:snapToGrid w:val="0"/>
        <w:spacing w:line="360" w:lineRule="auto"/>
        <w:jc w:val="center"/>
      </w:pPr>
    </w:p>
    <w:p>
      <w:pPr>
        <w:tabs>
          <w:tab w:val="left" w:pos="1035"/>
        </w:tabs>
        <w:adjustRightInd w:val="0"/>
        <w:snapToGrid w:val="0"/>
        <w:spacing w:line="360" w:lineRule="auto"/>
        <w:jc w:val="center"/>
      </w:pPr>
    </w:p>
    <w:p>
      <w:pPr>
        <w:tabs>
          <w:tab w:val="left" w:pos="1035"/>
        </w:tabs>
        <w:adjustRightInd w:val="0"/>
        <w:snapToGrid w:val="0"/>
        <w:spacing w:line="360" w:lineRule="auto"/>
        <w:jc w:val="center"/>
        <w:rPr>
          <w:sz w:val="36"/>
          <w:szCs w:val="36"/>
        </w:rPr>
      </w:pPr>
    </w:p>
    <w:p>
      <w:pPr>
        <w:tabs>
          <w:tab w:val="left" w:pos="1035"/>
        </w:tabs>
        <w:adjustRightInd w:val="0"/>
        <w:snapToGrid w:val="0"/>
        <w:spacing w:line="360" w:lineRule="auto"/>
        <w:jc w:val="center"/>
        <w:rPr>
          <w:sz w:val="36"/>
          <w:szCs w:val="36"/>
        </w:rPr>
      </w:pPr>
    </w:p>
    <w:p>
      <w:pPr>
        <w:tabs>
          <w:tab w:val="left" w:pos="1035"/>
        </w:tabs>
        <w:adjustRightInd w:val="0"/>
        <w:snapToGrid w:val="0"/>
        <w:spacing w:line="360" w:lineRule="auto"/>
        <w:jc w:val="center"/>
        <w:rPr>
          <w:sz w:val="36"/>
          <w:szCs w:val="36"/>
        </w:rPr>
      </w:pPr>
    </w:p>
    <w:p>
      <w:pPr>
        <w:spacing w:line="360" w:lineRule="auto"/>
        <w:jc w:val="center"/>
        <w:rPr>
          <w:sz w:val="32"/>
          <w:szCs w:val="32"/>
        </w:rPr>
      </w:pPr>
      <w:r>
        <w:rPr>
          <w:rFonts w:hint="eastAsia"/>
          <w:sz w:val="32"/>
          <w:szCs w:val="32"/>
        </w:rPr>
        <w:t>浙人防</w:t>
      </w:r>
      <w:r>
        <w:rPr>
          <w:rFonts w:hint="eastAsia"/>
          <w:sz w:val="32"/>
          <w:szCs w:val="32"/>
          <w:lang w:eastAsia="zh-CN"/>
        </w:rPr>
        <w:t>办</w:t>
      </w:r>
      <w:r>
        <w:rPr>
          <w:rFonts w:hint="eastAsia"/>
          <w:sz w:val="32"/>
          <w:szCs w:val="32"/>
        </w:rPr>
        <w:t>〔20</w:t>
      </w:r>
      <w:r>
        <w:rPr>
          <w:rFonts w:hint="eastAsia"/>
          <w:sz w:val="32"/>
          <w:szCs w:val="32"/>
          <w:lang w:val="en-US" w:eastAsia="zh-CN"/>
        </w:rPr>
        <w:t>20</w:t>
      </w:r>
      <w:r>
        <w:rPr>
          <w:rFonts w:hint="eastAsia"/>
          <w:sz w:val="32"/>
          <w:szCs w:val="32"/>
        </w:rPr>
        <w:t>〕</w:t>
      </w:r>
      <w:r>
        <w:rPr>
          <w:rFonts w:hint="eastAsia"/>
          <w:sz w:val="32"/>
          <w:szCs w:val="32"/>
          <w:lang w:val="en-US" w:eastAsia="zh-CN"/>
        </w:rPr>
        <w:t>31</w:t>
      </w:r>
      <w:r>
        <w:rPr>
          <w:rFonts w:hint="eastAsia"/>
          <w:sz w:val="32"/>
          <w:szCs w:val="32"/>
        </w:rPr>
        <w:t>号</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center"/>
        <w:textAlignment w:val="auto"/>
        <w:outlineLvl w:val="9"/>
        <w:rPr>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textAlignment w:val="auto"/>
        <w:outlineLvl w:val="9"/>
        <w:rPr>
          <w:rFonts w:ascii="方正小标宋简体" w:eastAsia="方正小标宋简体"/>
          <w:sz w:val="44"/>
          <w:szCs w:val="44"/>
        </w:rPr>
      </w:pP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0" w:firstLineChars="0"/>
        <w:jc w:val="center"/>
        <w:textAlignment w:val="auto"/>
        <w:rPr>
          <w:rFonts w:hint="eastAsia" w:ascii="方正小标宋简体" w:hAnsi="方正小标宋简体" w:eastAsia="方正小标宋简体" w:cs="方正小标宋简体"/>
          <w:sz w:val="44"/>
          <w:lang w:eastAsia="zh-CN"/>
        </w:rPr>
      </w:pPr>
      <w:r>
        <w:rPr>
          <w:rFonts w:hint="eastAsia" w:ascii="方正小标宋简体" w:hAnsi="方正小标宋简体" w:eastAsia="方正小标宋简体" w:cs="方正小标宋简体"/>
          <w:sz w:val="44"/>
        </w:rPr>
        <w:t>浙江省人民防空办公室关于</w:t>
      </w:r>
      <w:r>
        <w:rPr>
          <w:rFonts w:hint="eastAsia" w:ascii="方正小标宋简体" w:hAnsi="方正小标宋简体" w:eastAsia="方正小标宋简体" w:cs="方正小标宋简体"/>
          <w:sz w:val="44"/>
          <w:lang w:eastAsia="zh-CN"/>
        </w:rPr>
        <w:t>印发</w:t>
      </w:r>
    </w:p>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color w:val="auto"/>
          <w:kern w:val="0"/>
          <w:sz w:val="44"/>
          <w:szCs w:val="36"/>
          <w:lang w:eastAsia="zh-CN"/>
        </w:rPr>
      </w:pPr>
      <w:r>
        <w:rPr>
          <w:rFonts w:hint="eastAsia" w:ascii="方正小标宋简体" w:hAnsi="方正小标宋简体" w:eastAsia="方正小标宋简体" w:cs="方正小标宋简体"/>
          <w:sz w:val="44"/>
          <w:lang w:eastAsia="zh-CN"/>
        </w:rPr>
        <w:t>《</w:t>
      </w:r>
      <w:r>
        <w:rPr>
          <w:rFonts w:hint="eastAsia" w:ascii="方正小标宋简体" w:hAnsi="方正小标宋简体" w:eastAsia="方正小标宋简体" w:cs="方正小标宋简体"/>
          <w:b w:val="0"/>
          <w:bCs/>
          <w:color w:val="auto"/>
          <w:kern w:val="0"/>
          <w:sz w:val="44"/>
          <w:szCs w:val="36"/>
          <w:lang w:eastAsia="zh-CN"/>
        </w:rPr>
        <w:t>浙江省结合民用建筑修建防空地下室</w:t>
      </w:r>
    </w:p>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rPr>
      </w:pPr>
      <w:r>
        <w:rPr>
          <w:rFonts w:hint="eastAsia" w:ascii="方正小标宋简体" w:hAnsi="方正小标宋简体" w:eastAsia="方正小标宋简体" w:cs="方正小标宋简体"/>
          <w:b w:val="0"/>
          <w:bCs/>
          <w:color w:val="auto"/>
          <w:kern w:val="0"/>
          <w:sz w:val="44"/>
          <w:szCs w:val="36"/>
        </w:rPr>
        <w:t>审批管理规定</w:t>
      </w:r>
      <w:r>
        <w:rPr>
          <w:rFonts w:hint="eastAsia" w:ascii="方正小标宋简体" w:hAnsi="方正小标宋简体" w:eastAsia="方正小标宋简体" w:cs="方正小标宋简体"/>
          <w:b w:val="0"/>
          <w:bCs/>
          <w:color w:val="auto"/>
          <w:kern w:val="0"/>
          <w:sz w:val="44"/>
          <w:szCs w:val="36"/>
          <w:lang w:eastAsia="zh-CN"/>
        </w:rPr>
        <w:t>（</w:t>
      </w:r>
      <w:r>
        <w:rPr>
          <w:rFonts w:hint="eastAsia" w:ascii="方正小标宋简体" w:hAnsi="方正小标宋简体" w:eastAsia="方正小标宋简体" w:cs="方正小标宋简体"/>
          <w:b w:val="0"/>
          <w:bCs/>
          <w:color w:val="auto"/>
          <w:kern w:val="0"/>
          <w:sz w:val="44"/>
          <w:szCs w:val="36"/>
          <w:lang w:val="en-US" w:eastAsia="zh-CN"/>
        </w:rPr>
        <w:t>试行</w:t>
      </w:r>
      <w:r>
        <w:rPr>
          <w:rFonts w:hint="eastAsia" w:ascii="方正小标宋简体" w:hAnsi="方正小标宋简体" w:eastAsia="方正小标宋简体" w:cs="方正小标宋简体"/>
          <w:b w:val="0"/>
          <w:bCs/>
          <w:color w:val="auto"/>
          <w:kern w:val="0"/>
          <w:sz w:val="44"/>
          <w:szCs w:val="36"/>
          <w:lang w:eastAsia="zh-CN"/>
        </w:rPr>
        <w:t>）</w:t>
      </w:r>
      <w:r>
        <w:rPr>
          <w:rFonts w:hint="eastAsia" w:ascii="方正小标宋简体" w:hAnsi="方正小标宋简体" w:eastAsia="方正小标宋简体" w:cs="方正小标宋简体"/>
          <w:sz w:val="44"/>
          <w:lang w:eastAsia="zh-CN"/>
        </w:rPr>
        <w:t>》</w:t>
      </w:r>
      <w:r>
        <w:rPr>
          <w:rFonts w:hint="eastAsia" w:ascii="方正小标宋简体" w:hAnsi="方正小标宋简体" w:eastAsia="方正小标宋简体" w:cs="方正小标宋简体"/>
          <w:sz w:val="44"/>
        </w:rPr>
        <w:t>的通知</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0" w:firstLineChars="0"/>
        <w:textAlignment w:val="auto"/>
        <w:rPr>
          <w:rFonts w:hint="eastAsia" w:ascii="宋体" w:hAnsi="宋体"/>
          <w:sz w:val="32"/>
        </w:rPr>
      </w:pPr>
    </w:p>
    <w:p>
      <w:pPr>
        <w:keepNext w:val="0"/>
        <w:keepLines w:val="0"/>
        <w:pageBreakBefore w:val="0"/>
        <w:widowControl w:val="0"/>
        <w:kinsoku/>
        <w:wordWrap/>
        <w:overflowPunct/>
        <w:topLinePunct w:val="0"/>
        <w:autoSpaceDE/>
        <w:autoSpaceDN/>
        <w:bidi w:val="0"/>
        <w:adjustRightInd w:val="0"/>
        <w:snapToGrid w:val="0"/>
        <w:spacing w:line="396" w:lineRule="auto"/>
        <w:ind w:left="0" w:leftChars="0" w:right="0" w:rightChars="0"/>
        <w:jc w:val="both"/>
        <w:textAlignment w:val="auto"/>
        <w:outlineLvl w:val="9"/>
        <w:rPr>
          <w:rFonts w:hint="eastAsia" w:ascii="仿宋_GB2312" w:hAnsi="仿宋_GB2312" w:eastAsia="仿宋_GB2312"/>
          <w:b w:val="0"/>
          <w:bCs w:val="0"/>
          <w:sz w:val="32"/>
        </w:rPr>
      </w:pPr>
      <w:r>
        <w:rPr>
          <w:rFonts w:hint="eastAsia" w:ascii="仿宋_GB2312" w:hAnsi="仿宋_GB2312" w:eastAsia="仿宋_GB2312"/>
          <w:sz w:val="32"/>
        </w:rPr>
        <w:t>各</w:t>
      </w:r>
      <w:r>
        <w:rPr>
          <w:rFonts w:hint="eastAsia" w:ascii="仿宋_GB2312" w:hAnsi="仿宋_GB2312" w:eastAsia="仿宋_GB2312"/>
          <w:b w:val="0"/>
          <w:bCs w:val="0"/>
          <w:sz w:val="32"/>
        </w:rPr>
        <w:t>市</w:t>
      </w:r>
      <w:r>
        <w:rPr>
          <w:rFonts w:hint="eastAsia" w:ascii="仿宋_GB2312" w:hAnsi="仿宋_GB2312" w:eastAsia="仿宋_GB2312"/>
          <w:b w:val="0"/>
          <w:bCs w:val="0"/>
          <w:sz w:val="32"/>
          <w:lang w:eastAsia="zh-CN"/>
        </w:rPr>
        <w:t>、县（市、区）</w:t>
      </w:r>
      <w:r>
        <w:rPr>
          <w:rFonts w:hint="eastAsia" w:ascii="仿宋_GB2312" w:hAnsi="仿宋_GB2312" w:eastAsia="仿宋_GB2312"/>
          <w:b w:val="0"/>
          <w:bCs w:val="0"/>
          <w:sz w:val="32"/>
        </w:rPr>
        <w:t>人防办：</w:t>
      </w:r>
    </w:p>
    <w:p>
      <w:pPr>
        <w:keepNext w:val="0"/>
        <w:keepLines w:val="0"/>
        <w:pageBreakBefore w:val="0"/>
        <w:widowControl w:val="0"/>
        <w:kinsoku/>
        <w:wordWrap/>
        <w:overflowPunct/>
        <w:topLinePunct w:val="0"/>
        <w:autoSpaceDE/>
        <w:autoSpaceDN/>
        <w:bidi w:val="0"/>
        <w:adjustRightInd w:val="0"/>
        <w:snapToGrid w:val="0"/>
        <w:spacing w:line="396" w:lineRule="auto"/>
        <w:ind w:left="0" w:leftChars="0" w:right="0" w:rightChars="0" w:firstLine="640" w:firstLineChars="200"/>
        <w:jc w:val="both"/>
        <w:textAlignment w:val="auto"/>
        <w:outlineLvl w:val="9"/>
        <w:rPr>
          <w:rFonts w:hint="eastAsia" w:ascii="仿宋_GB2312" w:hAnsi="仿宋_GB2312" w:eastAsia="仿宋_GB2312"/>
          <w:b w:val="0"/>
          <w:bCs w:val="0"/>
          <w:sz w:val="32"/>
          <w:lang w:eastAsia="zh-CN"/>
        </w:rPr>
      </w:pPr>
      <w:r>
        <w:rPr>
          <w:rFonts w:hint="eastAsia" w:ascii="仿宋_GB2312" w:hAnsi="仿宋_GB2312" w:eastAsia="仿宋_GB2312"/>
          <w:b w:val="0"/>
          <w:bCs w:val="0"/>
          <w:sz w:val="32"/>
        </w:rPr>
        <w:t>为深入贯彻落实省委、省政府“</w:t>
      </w:r>
      <w:r>
        <w:rPr>
          <w:rFonts w:hint="eastAsia" w:ascii="仿宋_GB2312" w:hAnsi="仿宋_GB2312" w:eastAsia="仿宋_GB2312"/>
          <w:b w:val="0"/>
          <w:bCs w:val="0"/>
          <w:sz w:val="32"/>
          <w:lang w:val="en-US" w:eastAsia="zh-CN"/>
        </w:rPr>
        <w:t>放管服</w:t>
      </w:r>
      <w:r>
        <w:rPr>
          <w:rFonts w:hint="eastAsia" w:ascii="仿宋_GB2312" w:hAnsi="仿宋_GB2312" w:eastAsia="仿宋_GB2312"/>
          <w:b w:val="0"/>
          <w:bCs w:val="0"/>
          <w:sz w:val="32"/>
        </w:rPr>
        <w:t>”改革</w:t>
      </w:r>
      <w:r>
        <w:rPr>
          <w:rFonts w:hint="eastAsia" w:ascii="仿宋_GB2312" w:hAnsi="仿宋_GB2312" w:eastAsia="仿宋_GB2312"/>
          <w:b w:val="0"/>
          <w:bCs w:val="0"/>
          <w:sz w:val="32"/>
          <w:lang w:val="en-US" w:eastAsia="zh-CN"/>
        </w:rPr>
        <w:t>和优化营商环境</w:t>
      </w:r>
      <w:r>
        <w:rPr>
          <w:rFonts w:hint="eastAsia" w:ascii="仿宋_GB2312" w:hAnsi="仿宋_GB2312" w:eastAsia="仿宋_GB2312"/>
          <w:b w:val="0"/>
          <w:bCs w:val="0"/>
          <w:sz w:val="32"/>
        </w:rPr>
        <w:t>决策部署，</w:t>
      </w:r>
      <w:r>
        <w:rPr>
          <w:rFonts w:hint="eastAsia" w:ascii="仿宋_GB2312" w:hAnsi="仿宋_GB2312" w:eastAsia="仿宋_GB2312"/>
          <w:b w:val="0"/>
          <w:bCs w:val="0"/>
          <w:sz w:val="32"/>
          <w:lang w:val="en-US" w:eastAsia="zh-CN"/>
        </w:rPr>
        <w:t>推进人防建设高质量发展，</w:t>
      </w:r>
      <w:r>
        <w:rPr>
          <w:rFonts w:hint="eastAsia" w:ascii="仿宋_GB2312" w:hAnsi="仿宋_GB2312" w:eastAsia="仿宋_GB2312"/>
          <w:b w:val="0"/>
          <w:bCs w:val="0"/>
          <w:sz w:val="32"/>
          <w:lang w:eastAsia="zh-CN"/>
        </w:rPr>
        <w:t>严格执行国家和省有关法规政策，进一步规范</w:t>
      </w:r>
      <w:r>
        <w:rPr>
          <w:rFonts w:hint="eastAsia" w:ascii="仿宋_GB2312" w:hAnsi="仿宋_GB2312" w:eastAsia="仿宋_GB2312"/>
          <w:b w:val="0"/>
          <w:bCs w:val="0"/>
          <w:sz w:val="32"/>
        </w:rPr>
        <w:t>我省结合民用建筑修建防空地下室审批工作，现</w:t>
      </w:r>
      <w:r>
        <w:rPr>
          <w:rFonts w:hint="eastAsia" w:ascii="仿宋_GB2312" w:hAnsi="仿宋_GB2312" w:eastAsia="仿宋_GB2312"/>
          <w:b w:val="0"/>
          <w:bCs w:val="0"/>
          <w:sz w:val="32"/>
          <w:lang w:eastAsia="zh-CN"/>
        </w:rPr>
        <w:t>将《浙江省结合民用建筑修建防空地下室审批管理规定（试行）》印发给你们，自20</w:t>
      </w:r>
      <w:r>
        <w:rPr>
          <w:rFonts w:hint="eastAsia" w:ascii="仿宋_GB2312" w:hAnsi="仿宋_GB2312" w:eastAsia="仿宋_GB2312"/>
          <w:b w:val="0"/>
          <w:bCs w:val="0"/>
          <w:sz w:val="32"/>
          <w:lang w:val="en-US" w:eastAsia="zh-CN"/>
        </w:rPr>
        <w:t>21</w:t>
      </w:r>
      <w:r>
        <w:rPr>
          <w:rFonts w:hint="eastAsia" w:ascii="仿宋_GB2312" w:hAnsi="仿宋_GB2312" w:eastAsia="仿宋_GB2312"/>
          <w:b w:val="0"/>
          <w:bCs w:val="0"/>
          <w:sz w:val="32"/>
          <w:lang w:eastAsia="zh-CN"/>
        </w:rPr>
        <w:t>年2月1日起施行，请各地认真遵照执行。</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jc w:val="both"/>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480" w:firstLineChars="14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浙江省人民防空办公室</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0" w:firstLineChars="1500"/>
        <w:jc w:val="both"/>
        <w:textAlignment w:val="auto"/>
        <w:outlineLvl w:val="9"/>
        <w:rPr>
          <w:rFonts w:hint="eastAsia" w:ascii="方正小标宋简体" w:hAnsi="方正小标宋简体" w:eastAsia="方正小标宋简体" w:cs="方正小标宋简体"/>
          <w:b w:val="0"/>
          <w:bCs w:val="0"/>
          <w:sz w:val="44"/>
          <w:szCs w:val="44"/>
          <w:lang w:eastAsia="zh-CN"/>
        </w:rPr>
      </w:pPr>
      <w:r>
        <w:rPr>
          <w:rFonts w:hint="eastAsia" w:ascii="仿宋_GB2312" w:hAnsi="仿宋_GB2312" w:eastAsia="仿宋_GB2312" w:cs="仿宋_GB2312"/>
          <w:sz w:val="32"/>
          <w:szCs w:val="32"/>
          <w:lang w:val="en-US" w:eastAsia="zh-CN"/>
        </w:rPr>
        <w:t>2020年</w:t>
      </w:r>
      <w:r>
        <w:rPr>
          <w:rFonts w:hint="eastAsia" w:hAnsi="仿宋_GB2312" w:cs="仿宋_GB2312"/>
          <w:sz w:val="32"/>
          <w:szCs w:val="32"/>
          <w:lang w:val="en-US" w:eastAsia="zh-CN"/>
        </w:rPr>
        <w:t>12</w:t>
      </w:r>
      <w:r>
        <w:rPr>
          <w:rFonts w:hint="eastAsia" w:ascii="仿宋_GB2312" w:hAnsi="仿宋_GB2312" w:eastAsia="仿宋_GB2312" w:cs="仿宋_GB2312"/>
          <w:sz w:val="32"/>
          <w:szCs w:val="32"/>
          <w:lang w:val="en-US" w:eastAsia="zh-CN"/>
        </w:rPr>
        <w:t>月</w:t>
      </w:r>
      <w:r>
        <w:rPr>
          <w:rFonts w:hint="eastAsia" w:hAnsi="仿宋_GB2312" w:cs="仿宋_GB2312"/>
          <w:sz w:val="32"/>
          <w:szCs w:val="32"/>
          <w:lang w:val="en-US" w:eastAsia="zh-CN"/>
        </w:rPr>
        <w:t>21</w:t>
      </w:r>
      <w:r>
        <w:rPr>
          <w:rFonts w:hint="eastAsia" w:ascii="仿宋_GB2312" w:hAnsi="仿宋_GB2312" w:eastAsia="仿宋_GB2312" w:cs="仿宋_GB2312"/>
          <w:sz w:val="32"/>
          <w:szCs w:val="32"/>
          <w:lang w:val="en-US" w:eastAsia="zh-CN"/>
        </w:rPr>
        <w:t>日</w:t>
      </w:r>
      <w:bookmarkStart w:id="0" w:name="_Toc18948726"/>
      <w:bookmarkStart w:id="1" w:name="_Toc18913065"/>
      <w:bookmarkStart w:id="2" w:name="_Toc25314379"/>
      <w:bookmarkStart w:id="3" w:name="_Hlk25782458"/>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sz w:val="44"/>
          <w:szCs w:val="44"/>
          <w:lang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sz w:val="44"/>
          <w:szCs w:val="44"/>
          <w:lang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sz w:val="44"/>
          <w:szCs w:val="44"/>
          <w:lang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sz w:val="44"/>
          <w:szCs w:val="44"/>
          <w:lang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sz w:val="44"/>
          <w:szCs w:val="44"/>
          <w:lang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sz w:val="44"/>
          <w:szCs w:val="44"/>
          <w:lang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sz w:val="44"/>
          <w:szCs w:val="44"/>
          <w:lang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sz w:val="44"/>
          <w:szCs w:val="44"/>
          <w:lang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sz w:val="44"/>
          <w:szCs w:val="44"/>
          <w:lang w:eastAsia="zh-CN"/>
        </w:rPr>
      </w:pPr>
    </w:p>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jc w:val="center"/>
        <w:textAlignment w:val="auto"/>
        <w:outlineLvl w:val="9"/>
        <w:rPr>
          <w:rFonts w:hint="eastAsia" w:ascii="方正小标宋简体" w:hAnsi="方正小标宋简体" w:eastAsia="方正小标宋简体" w:cs="宋体"/>
          <w:b w:val="0"/>
          <w:bCs w:val="0"/>
          <w:color w:val="auto"/>
          <w:kern w:val="0"/>
          <w:sz w:val="44"/>
          <w:szCs w:val="36"/>
          <w:lang w:eastAsia="zh-CN"/>
        </w:rPr>
      </w:pPr>
      <w:r>
        <w:rPr>
          <w:rFonts w:hint="eastAsia" w:ascii="方正小标宋简体" w:hAnsi="方正小标宋简体" w:eastAsia="方正小标宋简体" w:cs="宋体"/>
          <w:b w:val="0"/>
          <w:bCs w:val="0"/>
          <w:color w:val="auto"/>
          <w:kern w:val="0"/>
          <w:sz w:val="44"/>
          <w:szCs w:val="36"/>
          <w:lang w:eastAsia="zh-CN"/>
        </w:rPr>
        <w:t>浙江省结合民用建筑修建防空地下室</w:t>
      </w:r>
    </w:p>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jc w:val="center"/>
        <w:textAlignment w:val="auto"/>
        <w:outlineLvl w:val="9"/>
        <w:rPr>
          <w:rFonts w:hint="eastAsia" w:ascii="方正小标宋简体" w:hAnsi="方正小标宋简体" w:eastAsia="方正小标宋简体" w:cs="宋体"/>
          <w:b w:val="0"/>
          <w:bCs w:val="0"/>
          <w:color w:val="auto"/>
          <w:kern w:val="0"/>
          <w:sz w:val="44"/>
          <w:szCs w:val="36"/>
          <w:lang w:eastAsia="zh-CN"/>
        </w:rPr>
      </w:pPr>
      <w:r>
        <w:rPr>
          <w:rFonts w:hint="eastAsia" w:ascii="方正小标宋简体" w:hAnsi="方正小标宋简体" w:eastAsia="方正小标宋简体" w:cs="宋体"/>
          <w:b w:val="0"/>
          <w:bCs w:val="0"/>
          <w:color w:val="auto"/>
          <w:kern w:val="0"/>
          <w:sz w:val="44"/>
          <w:szCs w:val="36"/>
        </w:rPr>
        <w:t>审批管理规定</w:t>
      </w:r>
      <w:r>
        <w:rPr>
          <w:rFonts w:hint="eastAsia" w:ascii="方正小标宋简体" w:hAnsi="方正小标宋简体" w:eastAsia="方正小标宋简体" w:cs="宋体"/>
          <w:b w:val="0"/>
          <w:bCs w:val="0"/>
          <w:color w:val="auto"/>
          <w:kern w:val="0"/>
          <w:sz w:val="44"/>
          <w:szCs w:val="36"/>
          <w:lang w:eastAsia="zh-CN"/>
        </w:rPr>
        <w:t>（</w:t>
      </w:r>
      <w:r>
        <w:rPr>
          <w:rFonts w:hint="eastAsia" w:ascii="方正小标宋简体" w:hAnsi="方正小标宋简体" w:eastAsia="方正小标宋简体" w:cs="宋体"/>
          <w:b w:val="0"/>
          <w:bCs w:val="0"/>
          <w:color w:val="auto"/>
          <w:kern w:val="0"/>
          <w:sz w:val="44"/>
          <w:szCs w:val="36"/>
          <w:lang w:val="en-US" w:eastAsia="zh-CN"/>
        </w:rPr>
        <w:t>试行</w:t>
      </w:r>
      <w:r>
        <w:rPr>
          <w:rFonts w:hint="eastAsia" w:ascii="方正小标宋简体" w:hAnsi="方正小标宋简体" w:eastAsia="方正小标宋简体" w:cs="宋体"/>
          <w:b w:val="0"/>
          <w:bCs w:val="0"/>
          <w:color w:val="auto"/>
          <w:kern w:val="0"/>
          <w:sz w:val="44"/>
          <w:szCs w:val="36"/>
          <w:lang w:eastAsia="zh-CN"/>
        </w:rPr>
        <w:t>）</w:t>
      </w:r>
    </w:p>
    <w:p>
      <w:pPr>
        <w:keepNext w:val="0"/>
        <w:keepLines w:val="0"/>
        <w:pageBreakBefore w:val="0"/>
        <w:widowControl/>
        <w:numPr>
          <w:ilvl w:val="0"/>
          <w:numId w:val="0"/>
        </w:numPr>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jc w:val="center"/>
        <w:textAlignment w:val="auto"/>
        <w:rPr>
          <w:rFonts w:hint="eastAsia" w:ascii="黑体" w:hAnsi="宋体" w:eastAsia="黑体" w:cs="宋体"/>
          <w:b w:val="0"/>
          <w:bCs w:val="0"/>
          <w:color w:val="auto"/>
          <w:kern w:val="0"/>
          <w:sz w:val="32"/>
          <w:szCs w:val="30"/>
          <w:lang w:eastAsia="zh-CN"/>
        </w:rPr>
      </w:pPr>
    </w:p>
    <w:p>
      <w:pPr>
        <w:keepNext w:val="0"/>
        <w:keepLines w:val="0"/>
        <w:pageBreakBefore w:val="0"/>
        <w:widowControl/>
        <w:numPr>
          <w:ilvl w:val="0"/>
          <w:numId w:val="0"/>
        </w:numPr>
        <w:kinsoku/>
        <w:wordWrap/>
        <w:overflowPunct/>
        <w:topLinePunct w:val="0"/>
        <w:autoSpaceDE/>
        <w:bidi w:val="0"/>
        <w:adjustRightInd w:val="0"/>
        <w:snapToGrid w:val="0"/>
        <w:spacing w:before="0" w:beforeLines="0" w:beforeAutospacing="0" w:after="0" w:afterLines="0" w:afterAutospacing="0" w:line="360" w:lineRule="auto"/>
        <w:ind w:left="0" w:leftChars="0" w:right="0" w:rightChars="0" w:firstLine="0" w:firstLineChars="0"/>
        <w:jc w:val="center"/>
        <w:textAlignment w:val="auto"/>
        <w:rPr>
          <w:rFonts w:hint="eastAsia" w:ascii="黑体" w:hAnsi="宋体" w:eastAsia="黑体" w:cs="宋体"/>
          <w:b w:val="0"/>
          <w:bCs w:val="0"/>
          <w:color w:val="auto"/>
          <w:kern w:val="0"/>
          <w:sz w:val="32"/>
          <w:szCs w:val="30"/>
          <w:lang w:eastAsia="zh-CN"/>
        </w:rPr>
      </w:pPr>
      <w:r>
        <w:rPr>
          <w:rFonts w:hint="eastAsia" w:ascii="黑体" w:hAnsi="宋体" w:eastAsia="黑体" w:cs="宋体"/>
          <w:b w:val="0"/>
          <w:bCs w:val="0"/>
          <w:color w:val="auto"/>
          <w:kern w:val="0"/>
          <w:sz w:val="32"/>
          <w:szCs w:val="30"/>
          <w:lang w:eastAsia="zh-CN"/>
        </w:rPr>
        <w:t>第一章     总  则</w:t>
      </w:r>
    </w:p>
    <w:p>
      <w:pPr>
        <w:keepNext w:val="0"/>
        <w:keepLines w:val="0"/>
        <w:pageBreakBefore w:val="0"/>
        <w:widowControl/>
        <w:numPr>
          <w:ilvl w:val="0"/>
          <w:numId w:val="0"/>
        </w:numPr>
        <w:kinsoku/>
        <w:wordWrap/>
        <w:overflowPunct/>
        <w:topLinePunct w:val="0"/>
        <w:autoSpaceDE/>
        <w:autoSpaceDN/>
        <w:bidi w:val="0"/>
        <w:adjustRightInd w:val="0"/>
        <w:snapToGrid w:val="0"/>
        <w:spacing w:before="0" w:beforeLines="0" w:beforeAutospacing="0" w:after="0" w:afterLines="0" w:afterAutospacing="0" w:line="360" w:lineRule="auto"/>
        <w:ind w:left="0" w:leftChars="0" w:right="0" w:rightChars="0" w:firstLine="0" w:firstLineChars="0"/>
        <w:jc w:val="left"/>
        <w:textAlignment w:val="auto"/>
        <w:outlineLvl w:val="9"/>
        <w:rPr>
          <w:rFonts w:hint="eastAsia" w:ascii="黑体" w:hAnsi="黑体" w:eastAsia="黑体" w:cs="宋体"/>
          <w:b w:val="0"/>
          <w:bCs w:val="0"/>
          <w:color w:val="auto"/>
          <w:kern w:val="0"/>
          <w:sz w:val="32"/>
          <w:szCs w:val="30"/>
          <w:lang w:val="en-US" w:eastAsia="zh-CN"/>
        </w:rPr>
      </w:pPr>
      <w:r>
        <w:rPr>
          <w:rFonts w:hint="eastAsia" w:ascii="黑体" w:hAnsi="黑体" w:eastAsia="黑体" w:cs="宋体"/>
          <w:b w:val="0"/>
          <w:bCs w:val="0"/>
          <w:color w:val="auto"/>
          <w:kern w:val="0"/>
          <w:sz w:val="32"/>
          <w:szCs w:val="30"/>
          <w:lang w:val="en-US" w:eastAsia="zh-CN"/>
        </w:rPr>
        <w:t xml:space="preserve">    </w:t>
      </w:r>
    </w:p>
    <w:p>
      <w:pPr>
        <w:keepNext w:val="0"/>
        <w:keepLines w:val="0"/>
        <w:pageBreakBefore w:val="0"/>
        <w:widowControl/>
        <w:numPr>
          <w:ilvl w:val="0"/>
          <w:numId w:val="0"/>
        </w:numPr>
        <w:kinsoku/>
        <w:wordWrap/>
        <w:overflowPunct/>
        <w:topLinePunct w:val="0"/>
        <w:autoSpaceDE/>
        <w:bidi w:val="0"/>
        <w:adjustRightInd w:val="0"/>
        <w:snapToGrid w:val="0"/>
        <w:spacing w:before="0" w:beforeLines="0" w:beforeAutospacing="0" w:after="0" w:afterLines="0" w:afterAutospacing="0" w:line="360" w:lineRule="auto"/>
        <w:ind w:left="0" w:leftChars="0" w:right="0" w:rightChars="0"/>
        <w:jc w:val="left"/>
        <w:textAlignment w:val="auto"/>
        <w:rPr>
          <w:rFonts w:hint="eastAsia" w:ascii="仿宋_GB2312" w:hAnsi="宋体" w:eastAsia="仿宋_GB2312" w:cs="宋体"/>
          <w:b w:val="0"/>
          <w:bCs w:val="0"/>
          <w:color w:val="auto"/>
          <w:kern w:val="0"/>
          <w:sz w:val="32"/>
          <w:szCs w:val="30"/>
          <w:lang w:eastAsia="zh-CN"/>
        </w:rPr>
      </w:pPr>
      <w:r>
        <w:rPr>
          <w:rFonts w:hint="eastAsia" w:ascii="黑体" w:hAnsi="黑体" w:eastAsia="黑体" w:cs="宋体"/>
          <w:b w:val="0"/>
          <w:bCs w:val="0"/>
          <w:color w:val="auto"/>
          <w:kern w:val="0"/>
          <w:sz w:val="32"/>
          <w:szCs w:val="30"/>
          <w:lang w:val="en-US" w:eastAsia="zh-CN"/>
        </w:rPr>
        <w:t xml:space="preserve">    </w:t>
      </w:r>
      <w:r>
        <w:rPr>
          <w:rFonts w:hint="eastAsia" w:ascii="黑体" w:hAnsi="黑体" w:eastAsia="黑体" w:cs="宋体"/>
          <w:b w:val="0"/>
          <w:bCs w:val="0"/>
          <w:color w:val="auto"/>
          <w:kern w:val="0"/>
          <w:sz w:val="32"/>
          <w:szCs w:val="30"/>
          <w:lang w:eastAsia="zh-CN"/>
        </w:rPr>
        <w:t>第一条</w:t>
      </w:r>
      <w:r>
        <w:rPr>
          <w:rFonts w:hint="eastAsia" w:ascii="黑体" w:hAnsi="黑体" w:eastAsia="黑体" w:cs="宋体"/>
          <w:b w:val="0"/>
          <w:bCs w:val="0"/>
          <w:color w:val="auto"/>
          <w:kern w:val="0"/>
          <w:sz w:val="32"/>
          <w:szCs w:val="30"/>
          <w:lang w:val="en-US" w:eastAsia="zh-CN"/>
        </w:rPr>
        <w:t xml:space="preserve"> </w:t>
      </w:r>
      <w:r>
        <w:rPr>
          <w:rFonts w:hint="eastAsia" w:ascii="仿宋_GB2312" w:hAnsi="宋体" w:eastAsia="仿宋_GB2312" w:cs="宋体"/>
          <w:b w:val="0"/>
          <w:bCs w:val="0"/>
          <w:color w:val="auto"/>
          <w:kern w:val="0"/>
          <w:sz w:val="32"/>
          <w:szCs w:val="30"/>
        </w:rPr>
        <w:t>为</w:t>
      </w:r>
      <w:r>
        <w:rPr>
          <w:rFonts w:hint="eastAsia" w:ascii="仿宋_GB2312" w:hAnsi="宋体" w:eastAsia="仿宋_GB2312" w:cs="宋体"/>
          <w:b w:val="0"/>
          <w:bCs w:val="0"/>
          <w:color w:val="auto"/>
          <w:kern w:val="0"/>
          <w:sz w:val="32"/>
          <w:szCs w:val="30"/>
          <w:lang w:val="en-US" w:eastAsia="zh-CN"/>
        </w:rPr>
        <w:t>了</w:t>
      </w:r>
      <w:r>
        <w:rPr>
          <w:rFonts w:hint="eastAsia" w:ascii="仿宋_GB2312" w:hAnsi="宋体" w:eastAsia="仿宋_GB2312" w:cs="宋体"/>
          <w:b w:val="0"/>
          <w:bCs w:val="0"/>
          <w:color w:val="auto"/>
          <w:kern w:val="0"/>
          <w:sz w:val="32"/>
          <w:szCs w:val="30"/>
        </w:rPr>
        <w:t>加强</w:t>
      </w:r>
      <w:r>
        <w:rPr>
          <w:rFonts w:hint="eastAsia" w:ascii="仿宋_GB2312" w:hAnsi="宋体" w:eastAsia="仿宋_GB2312" w:cs="宋体"/>
          <w:b w:val="0"/>
          <w:bCs w:val="0"/>
          <w:color w:val="auto"/>
          <w:kern w:val="0"/>
          <w:sz w:val="32"/>
          <w:szCs w:val="30"/>
          <w:lang w:eastAsia="zh-CN"/>
        </w:rPr>
        <w:t>和规范结合民用建筑修建防空地下室</w:t>
      </w:r>
      <w:r>
        <w:rPr>
          <w:rFonts w:hint="eastAsia" w:ascii="仿宋_GB2312" w:hAnsi="宋体" w:eastAsia="仿宋_GB2312" w:cs="宋体"/>
          <w:b w:val="0"/>
          <w:bCs w:val="0"/>
          <w:color w:val="auto"/>
          <w:kern w:val="0"/>
          <w:sz w:val="32"/>
          <w:szCs w:val="30"/>
        </w:rPr>
        <w:t>审批</w:t>
      </w:r>
      <w:r>
        <w:rPr>
          <w:rFonts w:hint="eastAsia" w:ascii="仿宋_GB2312" w:hAnsi="宋体" w:eastAsia="仿宋_GB2312" w:cs="宋体"/>
          <w:b w:val="0"/>
          <w:bCs w:val="0"/>
          <w:color w:val="auto"/>
          <w:kern w:val="0"/>
          <w:sz w:val="32"/>
          <w:szCs w:val="30"/>
          <w:lang w:eastAsia="zh-CN"/>
        </w:rPr>
        <w:t>管理（</w:t>
      </w:r>
      <w:r>
        <w:rPr>
          <w:rFonts w:hint="eastAsia" w:ascii="仿宋_GB2312" w:hAnsi="宋体" w:eastAsia="仿宋_GB2312" w:cs="宋体"/>
          <w:b w:val="0"/>
          <w:bCs w:val="0"/>
          <w:color w:val="auto"/>
          <w:kern w:val="0"/>
          <w:sz w:val="32"/>
          <w:szCs w:val="30"/>
          <w:lang w:val="en-US" w:eastAsia="zh-CN"/>
        </w:rPr>
        <w:t>以下简称结建审批</w:t>
      </w:r>
      <w:r>
        <w:rPr>
          <w:rFonts w:hint="eastAsia" w:ascii="仿宋_GB2312" w:hAnsi="宋体" w:eastAsia="仿宋_GB2312" w:cs="宋体"/>
          <w:b w:val="0"/>
          <w:bCs w:val="0"/>
          <w:color w:val="auto"/>
          <w:kern w:val="0"/>
          <w:sz w:val="32"/>
          <w:szCs w:val="30"/>
          <w:lang w:eastAsia="zh-CN"/>
        </w:rPr>
        <w:t>）</w:t>
      </w:r>
      <w:r>
        <w:rPr>
          <w:rFonts w:hint="eastAsia" w:ascii="仿宋_GB2312" w:hAnsi="宋体" w:eastAsia="仿宋_GB2312" w:cs="宋体"/>
          <w:b w:val="0"/>
          <w:bCs w:val="0"/>
          <w:color w:val="auto"/>
          <w:kern w:val="0"/>
          <w:sz w:val="32"/>
          <w:szCs w:val="30"/>
        </w:rPr>
        <w:t>，根据《中华人民共和国人民防空法》、《</w:t>
      </w:r>
      <w:r>
        <w:rPr>
          <w:rFonts w:hint="eastAsia" w:ascii="仿宋_GB2312" w:hAnsi="宋体" w:eastAsia="仿宋_GB2312" w:cs="宋体"/>
          <w:b w:val="0"/>
          <w:bCs w:val="0"/>
          <w:color w:val="auto"/>
          <w:kern w:val="0"/>
          <w:sz w:val="32"/>
          <w:szCs w:val="30"/>
          <w:lang w:eastAsia="zh-CN"/>
        </w:rPr>
        <w:t>浙江省实施〈</w:t>
      </w:r>
      <w:r>
        <w:rPr>
          <w:rFonts w:hint="eastAsia" w:ascii="仿宋_GB2312" w:hAnsi="宋体" w:eastAsia="仿宋_GB2312" w:cs="宋体"/>
          <w:b w:val="0"/>
          <w:bCs w:val="0"/>
          <w:color w:val="auto"/>
          <w:kern w:val="0"/>
          <w:sz w:val="32"/>
          <w:szCs w:val="30"/>
        </w:rPr>
        <w:t>中华人民共和国人民防空法</w:t>
      </w:r>
      <w:r>
        <w:rPr>
          <w:rFonts w:hint="eastAsia" w:ascii="仿宋_GB2312" w:hAnsi="宋体" w:eastAsia="仿宋_GB2312" w:cs="宋体"/>
          <w:b w:val="0"/>
          <w:bCs w:val="0"/>
          <w:color w:val="auto"/>
          <w:kern w:val="0"/>
          <w:sz w:val="32"/>
          <w:szCs w:val="30"/>
          <w:lang w:eastAsia="zh-CN"/>
        </w:rPr>
        <w:t>〉办法</w:t>
      </w:r>
      <w:r>
        <w:rPr>
          <w:rFonts w:hint="eastAsia" w:ascii="仿宋_GB2312" w:hAnsi="宋体" w:eastAsia="仿宋_GB2312" w:cs="宋体"/>
          <w:b w:val="0"/>
          <w:bCs w:val="0"/>
          <w:color w:val="auto"/>
          <w:kern w:val="0"/>
          <w:sz w:val="32"/>
          <w:szCs w:val="30"/>
        </w:rPr>
        <w:t>》《</w:t>
      </w:r>
      <w:r>
        <w:rPr>
          <w:rFonts w:hint="eastAsia" w:ascii="仿宋_GB2312" w:hAnsi="宋体" w:eastAsia="仿宋_GB2312" w:cs="宋体"/>
          <w:b w:val="0"/>
          <w:bCs w:val="0"/>
          <w:color w:val="auto"/>
          <w:kern w:val="0"/>
          <w:sz w:val="32"/>
          <w:szCs w:val="30"/>
          <w:lang w:eastAsia="zh-CN"/>
        </w:rPr>
        <w:t>浙江省防空地下室管理办法</w:t>
      </w:r>
      <w:r>
        <w:rPr>
          <w:rFonts w:hint="eastAsia" w:ascii="仿宋_GB2312" w:hAnsi="宋体" w:eastAsia="仿宋_GB2312" w:cs="宋体"/>
          <w:b w:val="0"/>
          <w:bCs w:val="0"/>
          <w:color w:val="auto"/>
          <w:kern w:val="0"/>
          <w:sz w:val="32"/>
          <w:szCs w:val="30"/>
        </w:rPr>
        <w:t>》等有关规定，结合</w:t>
      </w:r>
      <w:r>
        <w:rPr>
          <w:rFonts w:hint="eastAsia" w:ascii="仿宋_GB2312" w:hAnsi="宋体" w:eastAsia="仿宋_GB2312" w:cs="宋体"/>
          <w:b w:val="0"/>
          <w:bCs w:val="0"/>
          <w:color w:val="auto"/>
          <w:kern w:val="0"/>
          <w:sz w:val="32"/>
          <w:szCs w:val="30"/>
          <w:lang w:eastAsia="zh-CN"/>
        </w:rPr>
        <w:t>我省</w:t>
      </w:r>
      <w:r>
        <w:rPr>
          <w:rFonts w:hint="eastAsia" w:ascii="仿宋_GB2312" w:hAnsi="宋体" w:eastAsia="仿宋_GB2312" w:cs="宋体"/>
          <w:b w:val="0"/>
          <w:bCs w:val="0"/>
          <w:color w:val="auto"/>
          <w:kern w:val="0"/>
          <w:sz w:val="32"/>
          <w:szCs w:val="30"/>
        </w:rPr>
        <w:t>实际，制定本规定</w:t>
      </w:r>
      <w:r>
        <w:rPr>
          <w:rFonts w:hint="eastAsia" w:ascii="仿宋_GB2312" w:hAnsi="宋体" w:eastAsia="仿宋_GB2312" w:cs="宋体"/>
          <w:b w:val="0"/>
          <w:bCs w:val="0"/>
          <w:color w:val="auto"/>
          <w:kern w:val="0"/>
          <w:sz w:val="32"/>
          <w:szCs w:val="30"/>
          <w:lang w:eastAsia="zh-CN"/>
        </w:rPr>
        <w:t>。</w:t>
      </w:r>
    </w:p>
    <w:p>
      <w:pPr>
        <w:keepNext w:val="0"/>
        <w:keepLines w:val="0"/>
        <w:pageBreakBefore w:val="0"/>
        <w:widowControl/>
        <w:numPr>
          <w:ilvl w:val="0"/>
          <w:numId w:val="0"/>
        </w:numPr>
        <w:kinsoku/>
        <w:wordWrap/>
        <w:overflowPunct/>
        <w:topLinePunct w:val="0"/>
        <w:autoSpaceDE/>
        <w:bidi w:val="0"/>
        <w:adjustRightInd w:val="0"/>
        <w:snapToGrid w:val="0"/>
        <w:spacing w:before="0" w:beforeLines="0" w:beforeAutospacing="0" w:after="0" w:afterLines="0" w:afterAutospacing="0" w:line="360" w:lineRule="auto"/>
        <w:ind w:left="0" w:leftChars="0" w:right="0" w:rightChars="0"/>
        <w:jc w:val="left"/>
        <w:textAlignment w:val="auto"/>
        <w:rPr>
          <w:rFonts w:hint="eastAsia" w:ascii="仿宋_GB2312" w:hAnsi="宋体" w:eastAsia="仿宋_GB2312" w:cs="宋体"/>
          <w:b w:val="0"/>
          <w:bCs w:val="0"/>
          <w:color w:val="auto"/>
          <w:kern w:val="0"/>
          <w:sz w:val="32"/>
          <w:szCs w:val="30"/>
          <w:lang w:eastAsia="zh-CN"/>
        </w:rPr>
      </w:pPr>
      <w:r>
        <w:rPr>
          <w:rFonts w:hint="eastAsia" w:ascii="黑体" w:hAnsi="黑体" w:eastAsia="黑体" w:cs="宋体"/>
          <w:b w:val="0"/>
          <w:bCs w:val="0"/>
          <w:color w:val="auto"/>
          <w:kern w:val="0"/>
          <w:sz w:val="32"/>
          <w:szCs w:val="30"/>
          <w:lang w:val="en-US" w:eastAsia="zh-CN"/>
        </w:rPr>
        <w:t xml:space="preserve">    </w:t>
      </w:r>
      <w:r>
        <w:rPr>
          <w:rFonts w:hint="eastAsia" w:ascii="黑体" w:hAnsi="黑体" w:eastAsia="黑体" w:cs="宋体"/>
          <w:b w:val="0"/>
          <w:bCs w:val="0"/>
          <w:color w:val="auto"/>
          <w:kern w:val="0"/>
          <w:sz w:val="32"/>
          <w:szCs w:val="30"/>
          <w:lang w:eastAsia="zh-CN"/>
        </w:rPr>
        <w:t>第二条</w:t>
      </w:r>
      <w:r>
        <w:rPr>
          <w:rFonts w:hint="eastAsia" w:ascii="仿宋_GB2312" w:hAnsi="宋体" w:eastAsia="仿宋_GB2312" w:cs="宋体"/>
          <w:b w:val="0"/>
          <w:bCs w:val="0"/>
          <w:color w:val="auto"/>
          <w:kern w:val="0"/>
          <w:sz w:val="32"/>
          <w:szCs w:val="30"/>
        </w:rPr>
        <w:t xml:space="preserve"> </w:t>
      </w:r>
      <w:r>
        <w:rPr>
          <w:rFonts w:hint="eastAsia" w:ascii="仿宋_GB2312" w:hAnsi="宋体" w:eastAsia="仿宋_GB2312" w:cs="宋体"/>
          <w:b w:val="0"/>
          <w:bCs w:val="0"/>
          <w:color w:val="auto"/>
          <w:kern w:val="0"/>
          <w:sz w:val="32"/>
          <w:szCs w:val="30"/>
          <w:lang w:eastAsia="zh-CN"/>
        </w:rPr>
        <w:t>本办法</w:t>
      </w:r>
      <w:r>
        <w:rPr>
          <w:rFonts w:hint="eastAsia" w:ascii="仿宋_GB2312" w:hAnsi="宋体" w:eastAsia="仿宋_GB2312" w:cs="宋体"/>
          <w:b w:val="0"/>
          <w:bCs w:val="0"/>
          <w:color w:val="auto"/>
          <w:kern w:val="0"/>
          <w:sz w:val="32"/>
          <w:szCs w:val="30"/>
          <w:lang w:val="en-US" w:eastAsia="zh-CN"/>
        </w:rPr>
        <w:t>适</w:t>
      </w:r>
      <w:r>
        <w:rPr>
          <w:rFonts w:hint="eastAsia" w:ascii="仿宋_GB2312" w:hAnsi="宋体" w:eastAsia="仿宋_GB2312" w:cs="宋体"/>
          <w:b w:val="0"/>
          <w:bCs w:val="0"/>
          <w:color w:val="auto"/>
          <w:kern w:val="0"/>
          <w:sz w:val="32"/>
          <w:szCs w:val="30"/>
          <w:lang w:eastAsia="zh-CN"/>
        </w:rPr>
        <w:t>用于本省行政区域内的</w:t>
      </w:r>
      <w:r>
        <w:rPr>
          <w:rFonts w:hint="eastAsia" w:ascii="仿宋_GB2312" w:hAnsi="宋体" w:eastAsia="仿宋_GB2312" w:cs="宋体"/>
          <w:b w:val="0"/>
          <w:bCs w:val="0"/>
          <w:color w:val="auto"/>
          <w:kern w:val="0"/>
          <w:sz w:val="32"/>
          <w:szCs w:val="30"/>
          <w:lang w:val="en-US" w:eastAsia="zh-CN"/>
        </w:rPr>
        <w:t>结建</w:t>
      </w:r>
      <w:r>
        <w:rPr>
          <w:rFonts w:hint="eastAsia" w:ascii="仿宋_GB2312" w:hAnsi="宋体" w:eastAsia="仿宋_GB2312" w:cs="宋体"/>
          <w:b w:val="0"/>
          <w:bCs w:val="0"/>
          <w:color w:val="auto"/>
          <w:kern w:val="0"/>
          <w:sz w:val="32"/>
          <w:szCs w:val="30"/>
          <w:lang w:eastAsia="zh-CN"/>
        </w:rPr>
        <w:t>审批管理。</w:t>
      </w:r>
    </w:p>
    <w:p>
      <w:pPr>
        <w:keepNext w:val="0"/>
        <w:keepLines w:val="0"/>
        <w:pageBreakBefore w:val="0"/>
        <w:widowControl/>
        <w:numPr>
          <w:ilvl w:val="0"/>
          <w:numId w:val="0"/>
        </w:numPr>
        <w:kinsoku/>
        <w:wordWrap/>
        <w:overflowPunct/>
        <w:topLinePunct w:val="0"/>
        <w:autoSpaceDE/>
        <w:autoSpaceDN/>
        <w:bidi w:val="0"/>
        <w:adjustRightInd w:val="0"/>
        <w:snapToGrid w:val="0"/>
        <w:spacing w:before="0" w:beforeLines="0" w:beforeAutospacing="0" w:after="0" w:afterLines="0" w:afterAutospacing="0" w:line="360" w:lineRule="auto"/>
        <w:ind w:left="0" w:leftChars="0" w:right="0" w:rightChars="0" w:firstLine="0" w:firstLineChars="0"/>
        <w:jc w:val="both"/>
        <w:textAlignment w:val="auto"/>
        <w:outlineLvl w:val="9"/>
        <w:rPr>
          <w:rFonts w:hint="eastAsia" w:ascii="仿宋_GB2312" w:hAnsi="宋体" w:eastAsia="仿宋_GB2312" w:cs="宋体"/>
          <w:b w:val="0"/>
          <w:bCs w:val="0"/>
          <w:color w:val="auto"/>
          <w:kern w:val="0"/>
          <w:sz w:val="32"/>
          <w:szCs w:val="30"/>
        </w:rPr>
      </w:pPr>
      <w:r>
        <w:rPr>
          <w:rFonts w:hint="eastAsia" w:ascii="仿宋_GB2312" w:hAnsi="宋体" w:eastAsia="仿宋_GB2312" w:cs="宋体"/>
          <w:b w:val="0"/>
          <w:bCs w:val="0"/>
          <w:color w:val="auto"/>
          <w:kern w:val="0"/>
          <w:sz w:val="32"/>
          <w:szCs w:val="30"/>
          <w:lang w:val="en-US" w:eastAsia="zh-CN"/>
        </w:rPr>
        <w:t xml:space="preserve">    </w:t>
      </w:r>
      <w:r>
        <w:rPr>
          <w:rFonts w:hint="eastAsia" w:hAnsi="宋体" w:cs="宋体"/>
          <w:b w:val="0"/>
          <w:bCs w:val="0"/>
          <w:color w:val="auto"/>
          <w:kern w:val="0"/>
          <w:sz w:val="32"/>
          <w:szCs w:val="30"/>
          <w:lang w:val="en-US" w:eastAsia="zh-CN"/>
        </w:rPr>
        <w:t>本办法所称</w:t>
      </w:r>
      <w:r>
        <w:rPr>
          <w:rFonts w:hint="eastAsia" w:ascii="仿宋_GB2312" w:hAnsi="宋体" w:eastAsia="仿宋_GB2312" w:cs="宋体"/>
          <w:b w:val="0"/>
          <w:bCs w:val="0"/>
          <w:color w:val="auto"/>
          <w:kern w:val="0"/>
          <w:sz w:val="32"/>
          <w:szCs w:val="30"/>
          <w:lang w:val="en-US" w:eastAsia="zh-CN"/>
        </w:rPr>
        <w:t>结建</w:t>
      </w:r>
      <w:r>
        <w:rPr>
          <w:rFonts w:hint="eastAsia" w:ascii="仿宋_GB2312" w:hAnsi="宋体" w:eastAsia="仿宋_GB2312" w:cs="宋体"/>
          <w:b w:val="0"/>
          <w:bCs w:val="0"/>
          <w:color w:val="auto"/>
          <w:kern w:val="0"/>
          <w:sz w:val="32"/>
          <w:szCs w:val="30"/>
          <w:lang w:eastAsia="zh-CN"/>
        </w:rPr>
        <w:t>审批</w:t>
      </w:r>
      <w:r>
        <w:rPr>
          <w:rFonts w:hint="eastAsia" w:ascii="仿宋_GB2312" w:hAnsi="宋体" w:eastAsia="仿宋_GB2312" w:cs="宋体"/>
          <w:b w:val="0"/>
          <w:bCs w:val="0"/>
          <w:color w:val="auto"/>
          <w:kern w:val="0"/>
          <w:sz w:val="32"/>
          <w:szCs w:val="30"/>
        </w:rPr>
        <w:t>是指</w:t>
      </w:r>
      <w:r>
        <w:rPr>
          <w:rFonts w:hint="eastAsia" w:ascii="仿宋_GB2312" w:hAnsi="宋体" w:eastAsia="仿宋_GB2312" w:cs="宋体"/>
          <w:b w:val="0"/>
          <w:bCs w:val="0"/>
          <w:color w:val="auto"/>
          <w:kern w:val="0"/>
          <w:sz w:val="32"/>
          <w:szCs w:val="30"/>
          <w:lang w:eastAsia="zh-CN"/>
        </w:rPr>
        <w:t>按照国家和省有关规定，对结合城市新建</w:t>
      </w:r>
      <w:r>
        <w:rPr>
          <w:rFonts w:hint="eastAsia" w:ascii="仿宋_GB2312" w:hAnsi="仿宋" w:eastAsia="仿宋_GB2312" w:cs="宋体"/>
          <w:b w:val="0"/>
          <w:bCs w:val="0"/>
          <w:color w:val="auto"/>
          <w:sz w:val="32"/>
          <w:szCs w:val="32"/>
          <w:highlight w:val="none"/>
        </w:rPr>
        <w:t>(</w:t>
      </w:r>
      <w:r>
        <w:rPr>
          <w:rFonts w:hint="eastAsia" w:ascii="仿宋_GB2312" w:hAnsi="仿宋" w:eastAsia="仿宋_GB2312" w:cs="宋体"/>
          <w:b w:val="0"/>
          <w:bCs w:val="0"/>
          <w:color w:val="auto"/>
          <w:sz w:val="32"/>
          <w:szCs w:val="32"/>
        </w:rPr>
        <w:t>含改建、扩建，下同</w:t>
      </w:r>
      <w:r>
        <w:rPr>
          <w:rFonts w:hint="eastAsia" w:ascii="仿宋_GB2312" w:hAnsi="仿宋" w:eastAsia="仿宋_GB2312" w:cs="宋体"/>
          <w:b w:val="0"/>
          <w:bCs w:val="0"/>
          <w:color w:val="auto"/>
          <w:sz w:val="32"/>
          <w:szCs w:val="32"/>
          <w:highlight w:val="none"/>
        </w:rPr>
        <w:t>)</w:t>
      </w:r>
      <w:r>
        <w:rPr>
          <w:rFonts w:hint="eastAsia" w:ascii="仿宋_GB2312" w:hAnsi="宋体" w:eastAsia="仿宋_GB2312" w:cs="宋体"/>
          <w:b w:val="0"/>
          <w:bCs w:val="0"/>
          <w:color w:val="auto"/>
          <w:kern w:val="0"/>
          <w:sz w:val="32"/>
          <w:szCs w:val="30"/>
          <w:lang w:eastAsia="zh-CN"/>
        </w:rPr>
        <w:t>民用建筑修建防空地下室进行的各类审批活动</w:t>
      </w:r>
      <w:r>
        <w:rPr>
          <w:rFonts w:hint="eastAsia" w:ascii="仿宋_GB2312" w:hAnsi="宋体" w:eastAsia="仿宋_GB2312" w:cs="宋体"/>
          <w:b w:val="0"/>
          <w:bCs w:val="0"/>
          <w:color w:val="auto"/>
          <w:kern w:val="0"/>
          <w:sz w:val="32"/>
          <w:szCs w:val="30"/>
        </w:rPr>
        <w:t>。</w:t>
      </w:r>
    </w:p>
    <w:p>
      <w:pPr>
        <w:keepNext w:val="0"/>
        <w:keepLines w:val="0"/>
        <w:pageBreakBefore w:val="0"/>
        <w:shd w:val="solid" w:color="FFFFFF" w:fill="auto"/>
        <w:kinsoku/>
        <w:wordWrap/>
        <w:overflowPunct/>
        <w:topLinePunct w:val="0"/>
        <w:autoSpaceDE/>
        <w:autoSpaceDN w:val="0"/>
        <w:bidi w:val="0"/>
        <w:adjustRightInd w:val="0"/>
        <w:snapToGrid w:val="0"/>
        <w:spacing w:before="0" w:beforeLines="0" w:after="0" w:afterLines="0" w:line="360" w:lineRule="auto"/>
        <w:ind w:left="0" w:leftChars="0" w:right="0" w:rightChars="0" w:firstLine="0"/>
        <w:jc w:val="left"/>
        <w:textAlignment w:val="auto"/>
        <w:rPr>
          <w:rFonts w:hint="default" w:ascii="仿宋_GB2312" w:hAnsi="宋体" w:eastAsia="仿宋_GB2312" w:cs="宋体"/>
          <w:b w:val="0"/>
          <w:bCs w:val="0"/>
          <w:color w:val="auto"/>
          <w:kern w:val="0"/>
          <w:sz w:val="32"/>
          <w:szCs w:val="30"/>
          <w:lang w:eastAsia="zh-CN"/>
        </w:rPr>
      </w:pPr>
      <w:r>
        <w:rPr>
          <w:rFonts w:hint="eastAsia" w:ascii="黑体" w:hAnsi="黑体" w:eastAsia="黑体" w:cs="宋体"/>
          <w:b w:val="0"/>
          <w:bCs w:val="0"/>
          <w:color w:val="auto"/>
          <w:kern w:val="0"/>
          <w:sz w:val="32"/>
          <w:szCs w:val="30"/>
          <w:lang w:val="en-US" w:eastAsia="zh-CN"/>
        </w:rPr>
        <w:t xml:space="preserve">    </w:t>
      </w:r>
      <w:r>
        <w:rPr>
          <w:rFonts w:hint="eastAsia" w:ascii="黑体" w:hAnsi="黑体" w:eastAsia="黑体" w:cs="宋体"/>
          <w:b w:val="0"/>
          <w:bCs w:val="0"/>
          <w:color w:val="auto"/>
          <w:kern w:val="0"/>
          <w:sz w:val="32"/>
          <w:szCs w:val="30"/>
          <w:lang w:eastAsia="zh-CN"/>
        </w:rPr>
        <w:t>第</w:t>
      </w:r>
      <w:r>
        <w:rPr>
          <w:rFonts w:hint="eastAsia" w:ascii="黑体" w:hAnsi="黑体" w:eastAsia="黑体" w:cs="宋体"/>
          <w:b w:val="0"/>
          <w:bCs w:val="0"/>
          <w:color w:val="auto"/>
          <w:kern w:val="0"/>
          <w:sz w:val="32"/>
          <w:szCs w:val="30"/>
          <w:lang w:val="en-US" w:eastAsia="zh-CN"/>
        </w:rPr>
        <w:t>三</w:t>
      </w:r>
      <w:r>
        <w:rPr>
          <w:rFonts w:hint="eastAsia" w:ascii="黑体" w:hAnsi="黑体" w:eastAsia="黑体" w:cs="宋体"/>
          <w:b w:val="0"/>
          <w:bCs w:val="0"/>
          <w:color w:val="auto"/>
          <w:kern w:val="0"/>
          <w:sz w:val="32"/>
          <w:szCs w:val="30"/>
          <w:lang w:eastAsia="zh-CN"/>
        </w:rPr>
        <w:t>条</w:t>
      </w:r>
      <w:r>
        <w:rPr>
          <w:rFonts w:hint="eastAsia" w:ascii="黑体" w:hAnsi="黑体" w:eastAsia="黑体" w:cs="宋体"/>
          <w:b w:val="0"/>
          <w:bCs w:val="0"/>
          <w:color w:val="auto"/>
          <w:kern w:val="0"/>
          <w:sz w:val="32"/>
          <w:szCs w:val="30"/>
          <w:lang w:val="en-US" w:eastAsia="zh-CN"/>
        </w:rPr>
        <w:t xml:space="preserve"> </w:t>
      </w:r>
      <w:r>
        <w:rPr>
          <w:rFonts w:hint="default" w:ascii="仿宋_GB2312" w:hAnsi="宋体" w:eastAsia="仿宋_GB2312" w:cs="宋体"/>
          <w:b w:val="0"/>
          <w:bCs w:val="0"/>
          <w:color w:val="auto"/>
          <w:kern w:val="0"/>
          <w:sz w:val="32"/>
          <w:szCs w:val="30"/>
          <w:lang w:eastAsia="zh-CN"/>
        </w:rPr>
        <w:t>企业投资</w:t>
      </w:r>
      <w:r>
        <w:rPr>
          <w:rFonts w:hint="eastAsia" w:ascii="仿宋_GB2312" w:hAnsi="宋体" w:eastAsia="仿宋_GB2312" w:cs="宋体"/>
          <w:b w:val="0"/>
          <w:bCs w:val="0"/>
          <w:color w:val="auto"/>
          <w:kern w:val="0"/>
          <w:sz w:val="32"/>
          <w:szCs w:val="30"/>
          <w:lang w:eastAsia="zh-CN"/>
        </w:rPr>
        <w:t>新建</w:t>
      </w:r>
      <w:r>
        <w:rPr>
          <w:rFonts w:hint="default" w:ascii="仿宋_GB2312" w:hAnsi="宋体" w:eastAsia="仿宋_GB2312" w:cs="宋体"/>
          <w:b w:val="0"/>
          <w:bCs w:val="0"/>
          <w:color w:val="auto"/>
          <w:kern w:val="0"/>
          <w:sz w:val="32"/>
          <w:szCs w:val="30"/>
          <w:lang w:eastAsia="zh-CN"/>
        </w:rPr>
        <w:t>低风险小型项目</w:t>
      </w:r>
      <w:r>
        <w:rPr>
          <w:rFonts w:hint="eastAsia" w:ascii="仿宋_GB2312" w:hAnsi="宋体" w:eastAsia="仿宋_GB2312" w:cs="宋体"/>
          <w:b w:val="0"/>
          <w:bCs w:val="0"/>
          <w:color w:val="auto"/>
          <w:kern w:val="0"/>
          <w:sz w:val="32"/>
          <w:szCs w:val="30"/>
          <w:lang w:eastAsia="zh-CN"/>
        </w:rPr>
        <w:t>，</w:t>
      </w:r>
      <w:r>
        <w:rPr>
          <w:rFonts w:hint="default" w:ascii="仿宋_GB2312" w:hAnsi="宋体" w:eastAsia="仿宋_GB2312" w:cs="宋体"/>
          <w:b w:val="0"/>
          <w:bCs w:val="0"/>
          <w:color w:val="auto"/>
          <w:kern w:val="0"/>
          <w:sz w:val="32"/>
          <w:szCs w:val="30"/>
          <w:lang w:eastAsia="zh-CN"/>
        </w:rPr>
        <w:t>按照</w:t>
      </w:r>
      <w:r>
        <w:rPr>
          <w:rFonts w:hint="default" w:ascii="仿宋_GB2312" w:hAnsi="宋体" w:eastAsia="仿宋_GB2312" w:cs="宋体"/>
          <w:b w:val="0"/>
          <w:bCs w:val="0"/>
          <w:color w:val="auto"/>
          <w:kern w:val="0"/>
          <w:sz w:val="32"/>
          <w:szCs w:val="30"/>
          <w:highlight w:val="none"/>
          <w:lang w:eastAsia="zh-CN"/>
        </w:rPr>
        <w:t>《</w:t>
      </w:r>
      <w:r>
        <w:rPr>
          <w:rFonts w:hint="default" w:ascii="仿宋_GB2312" w:hAnsi="宋体" w:eastAsia="仿宋_GB2312" w:cs="宋体"/>
          <w:b w:val="0"/>
          <w:bCs w:val="0"/>
          <w:color w:val="auto"/>
          <w:kern w:val="0"/>
          <w:sz w:val="32"/>
          <w:szCs w:val="30"/>
          <w:lang w:eastAsia="zh-CN"/>
        </w:rPr>
        <w:t>浙江省企业投资低风险小型项目审批“最多20个工作日”改革试点工作指引</w:t>
      </w:r>
      <w:r>
        <w:rPr>
          <w:rFonts w:hint="default" w:ascii="仿宋_GB2312" w:hAnsi="宋体" w:eastAsia="仿宋_GB2312" w:cs="宋体"/>
          <w:b w:val="0"/>
          <w:bCs w:val="0"/>
          <w:color w:val="auto"/>
          <w:kern w:val="0"/>
          <w:sz w:val="32"/>
          <w:szCs w:val="30"/>
          <w:highlight w:val="none"/>
          <w:lang w:eastAsia="zh-CN"/>
        </w:rPr>
        <w:t>》</w:t>
      </w:r>
      <w:r>
        <w:rPr>
          <w:rFonts w:hint="default" w:ascii="仿宋_GB2312" w:hAnsi="宋体" w:eastAsia="仿宋_GB2312" w:cs="宋体"/>
          <w:b w:val="0"/>
          <w:bCs w:val="0"/>
          <w:color w:val="auto"/>
          <w:kern w:val="0"/>
          <w:sz w:val="32"/>
          <w:szCs w:val="30"/>
          <w:lang w:eastAsia="zh-CN"/>
        </w:rPr>
        <w:t>，</w:t>
      </w:r>
      <w:r>
        <w:rPr>
          <w:rFonts w:hint="eastAsia" w:ascii="仿宋_GB2312" w:hAnsi="宋体" w:eastAsia="仿宋_GB2312" w:cs="宋体"/>
          <w:b w:val="0"/>
          <w:bCs w:val="0"/>
          <w:color w:val="auto"/>
          <w:kern w:val="0"/>
          <w:sz w:val="32"/>
          <w:szCs w:val="30"/>
          <w:lang w:val="en-US" w:eastAsia="zh-CN"/>
        </w:rPr>
        <w:t>可以</w:t>
      </w:r>
      <w:r>
        <w:rPr>
          <w:rFonts w:hint="default" w:ascii="仿宋_GB2312" w:hAnsi="宋体" w:eastAsia="仿宋_GB2312" w:cs="宋体"/>
          <w:b w:val="0"/>
          <w:bCs w:val="0"/>
          <w:color w:val="auto"/>
          <w:kern w:val="0"/>
          <w:sz w:val="32"/>
          <w:szCs w:val="30"/>
          <w:lang w:eastAsia="zh-CN"/>
        </w:rPr>
        <w:t>免于修建防空地下室和</w:t>
      </w:r>
      <w:r>
        <w:rPr>
          <w:rFonts w:hint="eastAsia" w:ascii="仿宋_GB2312" w:hAnsi="宋体" w:eastAsia="仿宋_GB2312" w:cs="宋体"/>
          <w:b w:val="0"/>
          <w:bCs w:val="0"/>
          <w:color w:val="auto"/>
          <w:kern w:val="0"/>
          <w:sz w:val="32"/>
          <w:szCs w:val="30"/>
          <w:lang w:val="en-US" w:eastAsia="zh-CN"/>
        </w:rPr>
        <w:t>免于</w:t>
      </w:r>
      <w:r>
        <w:rPr>
          <w:rFonts w:hint="default" w:ascii="仿宋_GB2312" w:hAnsi="宋体" w:eastAsia="仿宋_GB2312" w:cs="宋体"/>
          <w:b w:val="0"/>
          <w:bCs w:val="0"/>
          <w:color w:val="auto"/>
          <w:kern w:val="0"/>
          <w:sz w:val="32"/>
          <w:szCs w:val="30"/>
          <w:lang w:eastAsia="zh-CN"/>
        </w:rPr>
        <w:t>缴纳易地建设费。</w:t>
      </w:r>
    </w:p>
    <w:p>
      <w:pPr>
        <w:keepNext w:val="0"/>
        <w:keepLines w:val="0"/>
        <w:pageBreakBefore w:val="0"/>
        <w:widowControl/>
        <w:numPr>
          <w:ilvl w:val="0"/>
          <w:numId w:val="0"/>
        </w:numPr>
        <w:kinsoku/>
        <w:wordWrap/>
        <w:overflowPunct/>
        <w:topLinePunct w:val="0"/>
        <w:autoSpaceDE/>
        <w:bidi w:val="0"/>
        <w:adjustRightInd w:val="0"/>
        <w:snapToGrid w:val="0"/>
        <w:spacing w:before="0" w:beforeLines="0" w:beforeAutospacing="0" w:after="0" w:afterLines="0" w:afterAutospacing="0" w:line="360" w:lineRule="auto"/>
        <w:ind w:left="0" w:leftChars="0" w:right="0" w:rightChars="0" w:firstLine="0" w:firstLineChars="0"/>
        <w:jc w:val="center"/>
        <w:textAlignment w:val="auto"/>
        <w:rPr>
          <w:rFonts w:hint="eastAsia" w:ascii="黑体" w:hAnsi="宋体" w:eastAsia="黑体" w:cs="宋体"/>
          <w:b w:val="0"/>
          <w:bCs w:val="0"/>
          <w:color w:val="auto"/>
          <w:kern w:val="0"/>
          <w:sz w:val="32"/>
          <w:szCs w:val="30"/>
          <w:lang w:eastAsia="zh-CN"/>
        </w:rPr>
      </w:pPr>
    </w:p>
    <w:p>
      <w:pPr>
        <w:keepNext w:val="0"/>
        <w:keepLines w:val="0"/>
        <w:pageBreakBefore w:val="0"/>
        <w:widowControl/>
        <w:numPr>
          <w:ilvl w:val="0"/>
          <w:numId w:val="0"/>
        </w:numPr>
        <w:kinsoku/>
        <w:wordWrap/>
        <w:overflowPunct/>
        <w:topLinePunct w:val="0"/>
        <w:autoSpaceDE/>
        <w:bidi w:val="0"/>
        <w:adjustRightInd w:val="0"/>
        <w:snapToGrid w:val="0"/>
        <w:spacing w:before="0" w:beforeLines="0" w:beforeAutospacing="0" w:after="0" w:afterLines="0" w:afterAutospacing="0" w:line="360" w:lineRule="auto"/>
        <w:ind w:left="0" w:leftChars="0" w:right="0" w:rightChars="0" w:firstLine="0" w:firstLineChars="0"/>
        <w:jc w:val="center"/>
        <w:textAlignment w:val="auto"/>
        <w:rPr>
          <w:rFonts w:hint="eastAsia" w:ascii="仿宋_GB2312" w:hAnsi="宋体" w:eastAsia="仿宋_GB2312" w:cs="宋体"/>
          <w:b w:val="0"/>
          <w:bCs w:val="0"/>
          <w:color w:val="auto"/>
          <w:kern w:val="0"/>
          <w:sz w:val="32"/>
          <w:szCs w:val="30"/>
        </w:rPr>
      </w:pPr>
      <w:r>
        <w:rPr>
          <w:rFonts w:hint="eastAsia" w:ascii="黑体" w:hAnsi="宋体" w:eastAsia="黑体" w:cs="宋体"/>
          <w:b w:val="0"/>
          <w:bCs w:val="0"/>
          <w:color w:val="auto"/>
          <w:kern w:val="0"/>
          <w:sz w:val="32"/>
          <w:szCs w:val="30"/>
          <w:lang w:eastAsia="zh-CN"/>
        </w:rPr>
        <w:t>第二章</w:t>
      </w:r>
      <w:r>
        <w:rPr>
          <w:rFonts w:hint="eastAsia" w:ascii="黑体" w:hAnsi="宋体" w:eastAsia="黑体" w:cs="宋体"/>
          <w:b w:val="0"/>
          <w:bCs w:val="0"/>
          <w:color w:val="auto"/>
          <w:kern w:val="0"/>
          <w:sz w:val="32"/>
          <w:szCs w:val="30"/>
          <w:lang w:val="en-US" w:eastAsia="zh-CN"/>
        </w:rPr>
        <w:t xml:space="preserve">  修建</w:t>
      </w:r>
      <w:r>
        <w:rPr>
          <w:rFonts w:hint="eastAsia" w:ascii="黑体" w:hAnsi="宋体" w:eastAsia="黑体" w:cs="宋体"/>
          <w:b w:val="0"/>
          <w:bCs w:val="0"/>
          <w:color w:val="auto"/>
          <w:kern w:val="0"/>
          <w:sz w:val="32"/>
          <w:szCs w:val="30"/>
          <w:lang w:eastAsia="zh-CN"/>
        </w:rPr>
        <w:t>防空地下室审批</w:t>
      </w:r>
    </w:p>
    <w:p>
      <w:pPr>
        <w:keepNext w:val="0"/>
        <w:keepLines w:val="0"/>
        <w:pageBreakBefore w:val="0"/>
        <w:widowControl/>
        <w:numPr>
          <w:ilvl w:val="0"/>
          <w:numId w:val="0"/>
        </w:numPr>
        <w:kinsoku/>
        <w:wordWrap/>
        <w:overflowPunct/>
        <w:topLinePunct w:val="0"/>
        <w:autoSpaceDE/>
        <w:bidi w:val="0"/>
        <w:adjustRightInd w:val="0"/>
        <w:snapToGrid w:val="0"/>
        <w:spacing w:before="0" w:beforeLines="0" w:beforeAutospacing="0" w:after="0" w:afterLines="0" w:afterAutospacing="0" w:line="360" w:lineRule="auto"/>
        <w:ind w:left="0" w:leftChars="0" w:right="0" w:rightChars="0"/>
        <w:jc w:val="left"/>
        <w:textAlignment w:val="auto"/>
        <w:rPr>
          <w:rFonts w:hint="eastAsia" w:ascii="黑体" w:hAnsi="黑体" w:eastAsia="黑体" w:cs="宋体"/>
          <w:b w:val="0"/>
          <w:bCs w:val="0"/>
          <w:color w:val="auto"/>
          <w:kern w:val="0"/>
          <w:sz w:val="32"/>
          <w:szCs w:val="30"/>
          <w:lang w:val="en-US" w:eastAsia="zh-CN"/>
        </w:rPr>
      </w:pPr>
      <w:r>
        <w:rPr>
          <w:rFonts w:hint="eastAsia" w:ascii="黑体" w:hAnsi="黑体" w:eastAsia="黑体" w:cs="宋体"/>
          <w:b w:val="0"/>
          <w:bCs w:val="0"/>
          <w:color w:val="auto"/>
          <w:kern w:val="0"/>
          <w:sz w:val="32"/>
          <w:szCs w:val="30"/>
          <w:lang w:val="en-US" w:eastAsia="zh-CN"/>
        </w:rPr>
        <w:t xml:space="preserve">  </w:t>
      </w:r>
    </w:p>
    <w:p>
      <w:pPr>
        <w:keepNext w:val="0"/>
        <w:keepLines w:val="0"/>
        <w:pageBreakBefore w:val="0"/>
        <w:kinsoku/>
        <w:wordWrap/>
        <w:overflowPunct/>
        <w:topLinePunct w:val="0"/>
        <w:autoSpaceDE/>
        <w:autoSpaceDN w:val="0"/>
        <w:bidi w:val="0"/>
        <w:adjustRightInd w:val="0"/>
        <w:snapToGrid w:val="0"/>
        <w:spacing w:before="0" w:beforeLines="0" w:after="0" w:afterLines="0" w:line="360" w:lineRule="auto"/>
        <w:ind w:left="0" w:leftChars="0" w:right="0" w:rightChars="0" w:firstLine="420"/>
        <w:jc w:val="left"/>
        <w:textAlignment w:val="auto"/>
        <w:rPr>
          <w:rFonts w:hint="eastAsia" w:ascii="黑体" w:hAnsi="黑体" w:eastAsia="黑体" w:cs="宋体"/>
          <w:b w:val="0"/>
          <w:bCs w:val="0"/>
          <w:color w:val="auto"/>
          <w:kern w:val="0"/>
          <w:sz w:val="32"/>
          <w:szCs w:val="30"/>
          <w:lang w:val="en-US" w:eastAsia="zh-CN"/>
        </w:rPr>
      </w:pPr>
      <w:r>
        <w:rPr>
          <w:rFonts w:hint="eastAsia" w:ascii="黑体" w:hAnsi="黑体" w:eastAsia="黑体" w:cs="宋体"/>
          <w:b w:val="0"/>
          <w:bCs w:val="0"/>
          <w:color w:val="auto"/>
          <w:kern w:val="0"/>
          <w:sz w:val="32"/>
          <w:szCs w:val="30"/>
          <w:lang w:val="en-US" w:eastAsia="zh-CN"/>
        </w:rPr>
        <w:t xml:space="preserve"> 第四条 </w:t>
      </w:r>
      <w:r>
        <w:rPr>
          <w:rFonts w:hint="eastAsia" w:ascii="仿宋_GB2312" w:hAnsi="宋体" w:eastAsia="仿宋_GB2312" w:cs="宋体"/>
          <w:b w:val="0"/>
          <w:bCs w:val="0"/>
          <w:color w:val="auto"/>
          <w:kern w:val="0"/>
          <w:sz w:val="32"/>
          <w:szCs w:val="30"/>
          <w:lang w:val="en-US" w:eastAsia="zh-CN"/>
        </w:rPr>
        <w:t>修建</w:t>
      </w:r>
      <w:r>
        <w:rPr>
          <w:rFonts w:hint="default" w:ascii="仿宋_GB2312" w:hAnsi="宋体" w:eastAsia="仿宋_GB2312" w:cs="宋体"/>
          <w:b w:val="0"/>
          <w:bCs w:val="0"/>
          <w:color w:val="auto"/>
          <w:kern w:val="0"/>
          <w:sz w:val="32"/>
          <w:szCs w:val="30"/>
          <w:lang w:eastAsia="zh-CN"/>
        </w:rPr>
        <w:t>防空地下室</w:t>
      </w:r>
      <w:r>
        <w:rPr>
          <w:rFonts w:hint="eastAsia" w:ascii="仿宋_GB2312" w:hAnsi="宋体" w:eastAsia="仿宋_GB2312" w:cs="宋体"/>
          <w:b w:val="0"/>
          <w:bCs w:val="0"/>
          <w:kern w:val="0"/>
          <w:sz w:val="32"/>
          <w:szCs w:val="30"/>
        </w:rPr>
        <w:t>应当</w:t>
      </w:r>
      <w:r>
        <w:rPr>
          <w:rFonts w:ascii="仿宋_GB2312" w:hAnsi="宋体" w:eastAsia="仿宋_GB2312" w:cs="宋体"/>
          <w:b w:val="0"/>
          <w:bCs w:val="0"/>
          <w:kern w:val="0"/>
          <w:sz w:val="32"/>
          <w:szCs w:val="30"/>
        </w:rPr>
        <w:t>符合</w:t>
      </w:r>
      <w:r>
        <w:rPr>
          <w:rFonts w:hint="eastAsia" w:ascii="仿宋_GB2312" w:hAnsi="宋体" w:eastAsia="仿宋_GB2312" w:cs="宋体"/>
          <w:b w:val="0"/>
          <w:bCs w:val="0"/>
          <w:kern w:val="0"/>
          <w:sz w:val="32"/>
          <w:szCs w:val="30"/>
        </w:rPr>
        <w:t>国家和省有关规定、</w:t>
      </w:r>
      <w:r>
        <w:rPr>
          <w:rFonts w:hint="eastAsia" w:ascii="仿宋_GB2312" w:hAnsi="宋体" w:eastAsia="仿宋_GB2312" w:cs="宋体"/>
          <w:b w:val="0"/>
          <w:bCs w:val="0"/>
          <w:color w:val="auto"/>
          <w:kern w:val="0"/>
          <w:sz w:val="32"/>
          <w:szCs w:val="30"/>
          <w:lang w:eastAsia="zh-CN"/>
        </w:rPr>
        <w:t>人民防空</w:t>
      </w:r>
      <w:r>
        <w:rPr>
          <w:rFonts w:hint="default" w:ascii="仿宋_GB2312" w:hAnsi="宋体" w:eastAsia="仿宋_GB2312" w:cs="宋体"/>
          <w:b w:val="0"/>
          <w:bCs w:val="0"/>
          <w:color w:val="auto"/>
          <w:kern w:val="0"/>
          <w:sz w:val="32"/>
          <w:szCs w:val="30"/>
          <w:lang w:eastAsia="zh-CN"/>
        </w:rPr>
        <w:t>专项规划</w:t>
      </w:r>
      <w:r>
        <w:rPr>
          <w:rFonts w:hint="eastAsia" w:ascii="仿宋_GB2312" w:hAnsi="宋体" w:eastAsia="仿宋_GB2312" w:cs="宋体"/>
          <w:b w:val="0"/>
          <w:bCs w:val="0"/>
          <w:color w:val="auto"/>
          <w:kern w:val="0"/>
          <w:sz w:val="32"/>
          <w:szCs w:val="30"/>
          <w:lang w:eastAsia="zh-CN"/>
        </w:rPr>
        <w:t>、控制性详细规划等</w:t>
      </w:r>
      <w:r>
        <w:rPr>
          <w:rFonts w:hint="default" w:ascii="仿宋_GB2312" w:hAnsi="宋体" w:eastAsia="仿宋_GB2312" w:cs="宋体"/>
          <w:b w:val="0"/>
          <w:bCs w:val="0"/>
          <w:color w:val="auto"/>
          <w:kern w:val="0"/>
          <w:sz w:val="32"/>
          <w:szCs w:val="30"/>
          <w:lang w:eastAsia="zh-CN"/>
        </w:rPr>
        <w:t>相关规划要求，</w:t>
      </w:r>
      <w:r>
        <w:rPr>
          <w:rFonts w:hint="eastAsia" w:ascii="仿宋_GB2312" w:hAnsi="宋体" w:eastAsia="仿宋_GB2312" w:cs="宋体"/>
          <w:b w:val="0"/>
          <w:bCs w:val="0"/>
          <w:color w:val="auto"/>
          <w:kern w:val="0"/>
          <w:sz w:val="32"/>
          <w:szCs w:val="30"/>
          <w:lang w:eastAsia="zh-CN"/>
        </w:rPr>
        <w:t>突出</w:t>
      </w:r>
      <w:r>
        <w:rPr>
          <w:rFonts w:hint="eastAsia" w:ascii="仿宋_GB2312" w:hAnsi="宋体" w:eastAsia="仿宋_GB2312" w:cs="宋体"/>
          <w:b w:val="0"/>
          <w:bCs w:val="0"/>
          <w:color w:val="auto"/>
          <w:kern w:val="0"/>
          <w:sz w:val="32"/>
          <w:szCs w:val="30"/>
          <w:lang w:val="en-US" w:eastAsia="zh-CN"/>
        </w:rPr>
        <w:t>战时效能和</w:t>
      </w:r>
      <w:r>
        <w:rPr>
          <w:rFonts w:hint="eastAsia" w:ascii="仿宋_GB2312" w:hAnsi="宋体" w:eastAsia="仿宋_GB2312" w:cs="宋体"/>
          <w:b w:val="0"/>
          <w:bCs w:val="0"/>
          <w:color w:val="auto"/>
          <w:kern w:val="0"/>
          <w:sz w:val="32"/>
          <w:szCs w:val="30"/>
          <w:lang w:eastAsia="zh-CN"/>
        </w:rPr>
        <w:t>战备属性，</w:t>
      </w:r>
      <w:r>
        <w:rPr>
          <w:rFonts w:hint="default" w:ascii="仿宋_GB2312" w:hAnsi="宋体" w:eastAsia="仿宋_GB2312" w:cs="宋体"/>
          <w:b w:val="0"/>
          <w:bCs w:val="0"/>
          <w:color w:val="auto"/>
          <w:kern w:val="0"/>
          <w:sz w:val="32"/>
          <w:szCs w:val="30"/>
          <w:lang w:eastAsia="zh-CN"/>
        </w:rPr>
        <w:t>做到</w:t>
      </w:r>
      <w:r>
        <w:rPr>
          <w:rFonts w:hint="eastAsia" w:ascii="仿宋_GB2312" w:hAnsi="宋体" w:eastAsia="仿宋_GB2312" w:cs="宋体"/>
          <w:b w:val="0"/>
          <w:bCs w:val="0"/>
          <w:color w:val="auto"/>
          <w:kern w:val="0"/>
          <w:sz w:val="32"/>
          <w:szCs w:val="30"/>
          <w:lang w:val="en-US" w:eastAsia="zh-CN"/>
        </w:rPr>
        <w:t>防空区、片内</w:t>
      </w:r>
      <w:r>
        <w:rPr>
          <w:rFonts w:hint="default" w:ascii="仿宋_GB2312" w:hAnsi="宋体" w:eastAsia="仿宋_GB2312" w:cs="宋体"/>
          <w:b w:val="0"/>
          <w:bCs w:val="0"/>
          <w:color w:val="auto"/>
          <w:kern w:val="0"/>
          <w:sz w:val="32"/>
          <w:szCs w:val="30"/>
          <w:lang w:eastAsia="zh-CN"/>
        </w:rPr>
        <w:t>布局合理、</w:t>
      </w:r>
      <w:r>
        <w:rPr>
          <w:rFonts w:hint="eastAsia" w:ascii="仿宋_GB2312" w:hAnsi="宋体" w:eastAsia="仿宋_GB2312" w:cs="宋体"/>
          <w:b w:val="0"/>
          <w:bCs w:val="0"/>
          <w:color w:val="auto"/>
          <w:kern w:val="0"/>
          <w:sz w:val="32"/>
          <w:szCs w:val="30"/>
          <w:lang w:eastAsia="zh-CN"/>
        </w:rPr>
        <w:t>结构均衡、</w:t>
      </w:r>
      <w:r>
        <w:rPr>
          <w:rFonts w:hint="default" w:ascii="仿宋_GB2312" w:hAnsi="宋体" w:eastAsia="仿宋_GB2312" w:cs="宋体"/>
          <w:b w:val="0"/>
          <w:bCs w:val="0"/>
          <w:color w:val="auto"/>
          <w:kern w:val="0"/>
          <w:sz w:val="32"/>
          <w:szCs w:val="30"/>
          <w:lang w:eastAsia="zh-CN"/>
        </w:rPr>
        <w:t>功能配套。</w:t>
      </w:r>
      <w:r>
        <w:rPr>
          <w:rFonts w:hint="eastAsia" w:ascii="黑体" w:hAnsi="黑体" w:eastAsia="黑体" w:cs="宋体"/>
          <w:b w:val="0"/>
          <w:bCs w:val="0"/>
          <w:color w:val="auto"/>
          <w:kern w:val="0"/>
          <w:sz w:val="32"/>
          <w:szCs w:val="30"/>
          <w:lang w:val="en-US" w:eastAsia="zh-CN"/>
        </w:rPr>
        <w:t xml:space="preserve">  </w:t>
      </w:r>
    </w:p>
    <w:p>
      <w:pPr>
        <w:keepNext w:val="0"/>
        <w:keepLines w:val="0"/>
        <w:pageBreakBefore w:val="0"/>
        <w:kinsoku/>
        <w:wordWrap/>
        <w:overflowPunct/>
        <w:topLinePunct w:val="0"/>
        <w:autoSpaceDE/>
        <w:autoSpaceDN w:val="0"/>
        <w:bidi w:val="0"/>
        <w:adjustRightInd w:val="0"/>
        <w:snapToGrid w:val="0"/>
        <w:spacing w:before="0" w:beforeLines="0" w:after="0" w:afterLines="0" w:line="360" w:lineRule="auto"/>
        <w:ind w:left="0" w:leftChars="0" w:right="0" w:rightChars="0" w:firstLine="420"/>
        <w:jc w:val="left"/>
        <w:textAlignment w:val="auto"/>
        <w:rPr>
          <w:rFonts w:hint="eastAsia" w:ascii="仿宋_GB2312" w:hAnsi="仿宋" w:eastAsia="仿宋_GB2312" w:cs="宋体"/>
          <w:b w:val="0"/>
          <w:bCs w:val="0"/>
          <w:color w:val="auto"/>
          <w:sz w:val="32"/>
          <w:szCs w:val="32"/>
          <w:lang w:eastAsia="zh-CN"/>
        </w:rPr>
      </w:pPr>
      <w:r>
        <w:rPr>
          <w:rFonts w:hint="eastAsia" w:ascii="黑体" w:hAnsi="黑体" w:eastAsia="黑体" w:cs="宋体"/>
          <w:b w:val="0"/>
          <w:bCs w:val="0"/>
          <w:color w:val="auto"/>
          <w:kern w:val="0"/>
          <w:sz w:val="32"/>
          <w:szCs w:val="30"/>
          <w:lang w:val="en-US" w:eastAsia="zh-CN"/>
        </w:rPr>
        <w:t xml:space="preserve"> 第五条 </w:t>
      </w:r>
      <w:r>
        <w:rPr>
          <w:rFonts w:hint="eastAsia" w:ascii="仿宋_GB2312" w:hAnsi="仿宋" w:eastAsia="仿宋_GB2312" w:cs="宋体"/>
          <w:b w:val="0"/>
          <w:bCs w:val="0"/>
          <w:color w:val="auto"/>
          <w:sz w:val="32"/>
          <w:szCs w:val="32"/>
        </w:rPr>
        <w:t>国家和省确定的人民防空重点城市、镇国土空间总体规划确定的城镇</w:t>
      </w:r>
      <w:r>
        <w:rPr>
          <w:rFonts w:hint="eastAsia" w:ascii="仿宋_GB2312" w:hAnsi="仿宋" w:eastAsia="仿宋_GB2312" w:cs="宋体"/>
          <w:b w:val="0"/>
          <w:bCs w:val="0"/>
          <w:color w:val="auto"/>
          <w:sz w:val="32"/>
          <w:szCs w:val="32"/>
          <w:lang w:val="en-US" w:eastAsia="zh-CN"/>
        </w:rPr>
        <w:t>建设用地</w:t>
      </w:r>
      <w:r>
        <w:rPr>
          <w:rFonts w:hint="eastAsia" w:ascii="仿宋_GB2312" w:hAnsi="仿宋" w:eastAsia="仿宋_GB2312" w:cs="宋体"/>
          <w:b w:val="0"/>
          <w:bCs w:val="0"/>
          <w:color w:val="auto"/>
          <w:sz w:val="32"/>
          <w:szCs w:val="32"/>
        </w:rPr>
        <w:t>范围内新建地面民用建筑，</w:t>
      </w:r>
      <w:r>
        <w:rPr>
          <w:rFonts w:hint="default" w:ascii="仿宋_GB2312" w:hAnsi="仿宋" w:eastAsia="仿宋_GB2312" w:cs="宋体"/>
          <w:b w:val="0"/>
          <w:bCs w:val="0"/>
          <w:color w:val="auto"/>
          <w:sz w:val="32"/>
          <w:szCs w:val="32"/>
          <w:lang w:eastAsia="zh-CN"/>
        </w:rPr>
        <w:t>应当按照省规定的标准修建防空地下室</w:t>
      </w:r>
      <w:r>
        <w:rPr>
          <w:rFonts w:hint="eastAsia" w:ascii="仿宋_GB2312" w:hAnsi="仿宋" w:eastAsia="仿宋_GB2312" w:cs="宋体"/>
          <w:b w:val="0"/>
          <w:bCs w:val="0"/>
          <w:color w:val="auto"/>
          <w:sz w:val="32"/>
          <w:szCs w:val="32"/>
          <w:lang w:eastAsia="zh-CN"/>
        </w:rPr>
        <w:t>。</w:t>
      </w:r>
    </w:p>
    <w:p>
      <w:pPr>
        <w:keepNext w:val="0"/>
        <w:keepLines w:val="0"/>
        <w:pageBreakBefore w:val="0"/>
        <w:kinsoku/>
        <w:wordWrap/>
        <w:overflowPunct/>
        <w:topLinePunct w:val="0"/>
        <w:autoSpaceDE/>
        <w:autoSpaceDN w:val="0"/>
        <w:bidi w:val="0"/>
        <w:adjustRightInd w:val="0"/>
        <w:snapToGrid w:val="0"/>
        <w:spacing w:before="0" w:beforeLines="0" w:after="0" w:afterLines="0" w:line="360" w:lineRule="auto"/>
        <w:ind w:left="0" w:leftChars="0" w:right="0" w:rightChars="0" w:firstLine="420"/>
        <w:jc w:val="left"/>
        <w:textAlignment w:val="auto"/>
        <w:rPr>
          <w:rFonts w:hint="eastAsia" w:ascii="仿宋_GB2312" w:hAnsi="仿宋" w:eastAsia="仿宋_GB2312" w:cs="宋体"/>
          <w:b w:val="0"/>
          <w:bCs w:val="0"/>
          <w:color w:val="auto"/>
          <w:sz w:val="32"/>
          <w:szCs w:val="32"/>
          <w:lang w:eastAsia="zh-CN"/>
        </w:rPr>
      </w:pPr>
      <w:r>
        <w:rPr>
          <w:rFonts w:hint="eastAsia" w:ascii="仿宋_GB2312" w:hAnsi="仿宋" w:eastAsia="仿宋_GB2312" w:cs="宋体"/>
          <w:b w:val="0"/>
          <w:bCs w:val="0"/>
          <w:color w:val="auto"/>
          <w:sz w:val="32"/>
          <w:szCs w:val="32"/>
          <w:lang w:val="en-US" w:eastAsia="zh-CN"/>
        </w:rPr>
        <w:t xml:space="preserve"> </w:t>
      </w:r>
      <w:r>
        <w:rPr>
          <w:rFonts w:hint="eastAsia" w:ascii="仿宋_GB2312" w:hAnsi="仿宋" w:eastAsia="仿宋_GB2312" w:cs="宋体"/>
          <w:b w:val="0"/>
          <w:bCs w:val="0"/>
          <w:color w:val="auto"/>
          <w:sz w:val="32"/>
          <w:szCs w:val="32"/>
        </w:rPr>
        <w:t>依法设立的开发区、工业园区、保税区（港区）和重要经济目标</w:t>
      </w:r>
      <w:r>
        <w:rPr>
          <w:rFonts w:hint="default" w:ascii="仿宋_GB2312" w:hAnsi="仿宋" w:eastAsia="仿宋_GB2312" w:cs="宋体"/>
          <w:b w:val="0"/>
          <w:bCs w:val="0"/>
          <w:color w:val="auto"/>
          <w:sz w:val="32"/>
          <w:szCs w:val="32"/>
          <w:lang w:eastAsia="zh-CN"/>
        </w:rPr>
        <w:t>等区域内</w:t>
      </w:r>
      <w:r>
        <w:rPr>
          <w:rFonts w:hint="eastAsia" w:ascii="仿宋_GB2312" w:hAnsi="仿宋" w:eastAsia="仿宋_GB2312" w:cs="宋体"/>
          <w:b w:val="0"/>
          <w:bCs w:val="0"/>
          <w:color w:val="auto"/>
          <w:sz w:val="32"/>
          <w:szCs w:val="32"/>
        </w:rPr>
        <w:t>新建地面民用建筑的修建比例按照所属国家或省确定的人民防空重点城市的比例执行</w:t>
      </w:r>
      <w:r>
        <w:rPr>
          <w:rFonts w:hint="eastAsia" w:ascii="仿宋_GB2312" w:hAnsi="仿宋" w:eastAsia="仿宋_GB2312" w:cs="宋体"/>
          <w:b w:val="0"/>
          <w:bCs w:val="0"/>
          <w:color w:val="auto"/>
          <w:sz w:val="32"/>
          <w:szCs w:val="32"/>
          <w:lang w:eastAsia="zh-CN"/>
        </w:rPr>
        <w:t>。</w:t>
      </w:r>
    </w:p>
    <w:p>
      <w:pPr>
        <w:keepNext w:val="0"/>
        <w:keepLines w:val="0"/>
        <w:pageBreakBefore w:val="0"/>
        <w:kinsoku/>
        <w:wordWrap/>
        <w:overflowPunct/>
        <w:topLinePunct w:val="0"/>
        <w:autoSpaceDE/>
        <w:autoSpaceDN w:val="0"/>
        <w:bidi w:val="0"/>
        <w:adjustRightInd w:val="0"/>
        <w:snapToGrid w:val="0"/>
        <w:spacing w:before="0" w:beforeLines="0" w:after="0" w:afterLines="0" w:line="360" w:lineRule="auto"/>
        <w:ind w:left="0" w:leftChars="0" w:right="0" w:rightChars="0" w:firstLine="420"/>
        <w:jc w:val="left"/>
        <w:textAlignment w:val="auto"/>
        <w:rPr>
          <w:rFonts w:hint="eastAsia" w:ascii="仿宋_GB2312" w:hAnsi="仿宋" w:eastAsia="仿宋_GB2312" w:cs="宋体"/>
          <w:b w:val="0"/>
          <w:bCs w:val="0"/>
          <w:color w:val="auto"/>
          <w:sz w:val="32"/>
          <w:szCs w:val="32"/>
          <w:lang w:eastAsia="zh-CN"/>
        </w:rPr>
      </w:pPr>
      <w:r>
        <w:rPr>
          <w:rFonts w:hint="eastAsia" w:ascii="仿宋_GB2312" w:hAnsi="仿宋" w:eastAsia="仿宋_GB2312" w:cs="宋体"/>
          <w:b w:val="0"/>
          <w:bCs w:val="0"/>
          <w:color w:val="auto"/>
          <w:sz w:val="32"/>
          <w:szCs w:val="32"/>
          <w:lang w:eastAsia="zh-CN"/>
        </w:rPr>
        <w:t>重要经济目标单位的规划建设应</w:t>
      </w:r>
      <w:r>
        <w:rPr>
          <w:rFonts w:hint="eastAsia" w:ascii="仿宋_GB2312" w:hAnsi="仿宋" w:eastAsia="仿宋_GB2312" w:cs="宋体"/>
          <w:b w:val="0"/>
          <w:bCs w:val="0"/>
          <w:color w:val="auto"/>
          <w:sz w:val="32"/>
          <w:szCs w:val="32"/>
          <w:lang w:val="en-US" w:eastAsia="zh-CN"/>
        </w:rPr>
        <w:t>当</w:t>
      </w:r>
      <w:r>
        <w:rPr>
          <w:rFonts w:hint="eastAsia" w:ascii="仿宋_GB2312" w:hAnsi="仿宋" w:eastAsia="仿宋_GB2312" w:cs="宋体"/>
          <w:b w:val="0"/>
          <w:bCs w:val="0"/>
          <w:color w:val="auto"/>
          <w:sz w:val="32"/>
          <w:szCs w:val="32"/>
          <w:lang w:eastAsia="zh-CN"/>
        </w:rPr>
        <w:t>充分考虑人民防空需要，合理布局一等人员掩蔽工程、</w:t>
      </w:r>
      <w:r>
        <w:rPr>
          <w:rFonts w:hint="default" w:ascii="仿宋_GB2312" w:hAnsi="仿宋" w:eastAsia="仿宋_GB2312" w:cs="宋体"/>
          <w:b w:val="0"/>
          <w:bCs w:val="0"/>
          <w:color w:val="auto"/>
          <w:sz w:val="32"/>
          <w:szCs w:val="32"/>
          <w:lang w:eastAsia="zh-CN"/>
        </w:rPr>
        <w:t>防空专业队工程</w:t>
      </w:r>
      <w:r>
        <w:rPr>
          <w:rFonts w:hint="eastAsia" w:ascii="仿宋_GB2312" w:hAnsi="仿宋" w:eastAsia="仿宋_GB2312" w:cs="宋体"/>
          <w:b w:val="0"/>
          <w:bCs w:val="0"/>
          <w:color w:val="auto"/>
          <w:sz w:val="32"/>
          <w:szCs w:val="32"/>
          <w:lang w:val="en-US" w:eastAsia="zh-CN"/>
        </w:rPr>
        <w:t>和</w:t>
      </w:r>
      <w:r>
        <w:rPr>
          <w:rFonts w:hint="eastAsia" w:ascii="仿宋_GB2312" w:hAnsi="仿宋" w:eastAsia="仿宋_GB2312" w:cs="宋体"/>
          <w:b w:val="0"/>
          <w:bCs w:val="0"/>
          <w:color w:val="auto"/>
          <w:sz w:val="32"/>
          <w:szCs w:val="32"/>
          <w:lang w:eastAsia="zh-CN"/>
        </w:rPr>
        <w:t>关键部位地下化工程。</w:t>
      </w:r>
    </w:p>
    <w:p>
      <w:pPr>
        <w:keepNext w:val="0"/>
        <w:keepLines w:val="0"/>
        <w:pageBreakBefore w:val="0"/>
        <w:kinsoku/>
        <w:wordWrap/>
        <w:overflowPunct/>
        <w:topLinePunct w:val="0"/>
        <w:autoSpaceDE/>
        <w:autoSpaceDN w:val="0"/>
        <w:bidi w:val="0"/>
        <w:adjustRightInd w:val="0"/>
        <w:snapToGrid w:val="0"/>
        <w:spacing w:before="0" w:beforeLines="0" w:after="0" w:afterLines="0" w:line="360" w:lineRule="auto"/>
        <w:ind w:left="0" w:leftChars="0" w:right="0" w:rightChars="0" w:firstLine="640" w:firstLineChars="200"/>
        <w:jc w:val="left"/>
        <w:textAlignment w:val="auto"/>
        <w:rPr>
          <w:rFonts w:hint="eastAsia" w:eastAsia="仿宋_GB2312"/>
          <w:b w:val="0"/>
          <w:bCs w:val="0"/>
          <w:color w:val="auto"/>
          <w:sz w:val="32"/>
          <w:szCs w:val="32"/>
          <w:lang w:val="en-US" w:eastAsia="zh-CN"/>
        </w:rPr>
      </w:pPr>
      <w:r>
        <w:rPr>
          <w:rFonts w:hint="eastAsia" w:ascii="黑体" w:hAnsi="黑体" w:eastAsia="黑体" w:cs="宋体"/>
          <w:b w:val="0"/>
          <w:bCs w:val="0"/>
          <w:color w:val="auto"/>
          <w:kern w:val="0"/>
          <w:sz w:val="32"/>
          <w:szCs w:val="30"/>
          <w:lang w:val="en-US" w:eastAsia="zh-CN"/>
        </w:rPr>
        <w:t xml:space="preserve">第六条 </w:t>
      </w:r>
      <w:r>
        <w:rPr>
          <w:rFonts w:hint="eastAsia" w:ascii="仿宋_GB2312" w:hAnsi="仿宋" w:eastAsia="仿宋_GB2312" w:cs="宋体"/>
          <w:b w:val="0"/>
          <w:bCs w:val="0"/>
          <w:color w:val="auto"/>
          <w:sz w:val="32"/>
          <w:szCs w:val="32"/>
          <w:lang w:eastAsia="zh-CN"/>
        </w:rPr>
        <w:t>城市新建民用建筑应</w:t>
      </w:r>
      <w:r>
        <w:rPr>
          <w:rFonts w:hint="eastAsia" w:eastAsia="仿宋_GB2312"/>
          <w:b w:val="0"/>
          <w:bCs w:val="0"/>
          <w:color w:val="auto"/>
          <w:sz w:val="32"/>
          <w:szCs w:val="32"/>
          <w:lang w:eastAsia="zh-CN"/>
        </w:rPr>
        <w:t>当修建防空地下室，具体范围详见附件</w:t>
      </w:r>
      <w:r>
        <w:rPr>
          <w:rFonts w:hint="eastAsia" w:eastAsia="仿宋_GB2312"/>
          <w:b w:val="0"/>
          <w:bCs w:val="0"/>
          <w:color w:val="auto"/>
          <w:sz w:val="32"/>
          <w:szCs w:val="32"/>
          <w:lang w:val="en-US" w:eastAsia="zh-CN"/>
        </w:rPr>
        <w:t>1。</w:t>
      </w:r>
    </w:p>
    <w:p>
      <w:pPr>
        <w:keepNext w:val="0"/>
        <w:keepLines w:val="0"/>
        <w:pageBreakBefore w:val="0"/>
        <w:kinsoku/>
        <w:wordWrap/>
        <w:overflowPunct/>
        <w:topLinePunct w:val="0"/>
        <w:autoSpaceDE/>
        <w:autoSpaceDN w:val="0"/>
        <w:bidi w:val="0"/>
        <w:adjustRightInd w:val="0"/>
        <w:snapToGrid w:val="0"/>
        <w:spacing w:before="0" w:beforeLines="0" w:after="0" w:afterLines="0" w:line="360" w:lineRule="auto"/>
        <w:ind w:left="0" w:leftChars="0" w:right="0" w:rightChars="0" w:firstLine="640" w:firstLineChars="200"/>
        <w:jc w:val="left"/>
        <w:textAlignment w:val="auto"/>
        <w:rPr>
          <w:rFonts w:hint="eastAsia" w:eastAsia="仿宋_GB2312"/>
          <w:b w:val="0"/>
          <w:bCs w:val="0"/>
          <w:color w:val="auto"/>
          <w:sz w:val="32"/>
          <w:szCs w:val="32"/>
          <w:lang w:val="en-US" w:eastAsia="zh-CN"/>
        </w:rPr>
      </w:pPr>
      <w:r>
        <w:rPr>
          <w:rFonts w:hint="eastAsia" w:eastAsia="仿宋_GB2312"/>
          <w:b w:val="0"/>
          <w:bCs w:val="0"/>
          <w:color w:val="auto"/>
          <w:sz w:val="32"/>
          <w:szCs w:val="32"/>
          <w:lang w:val="en-US" w:eastAsia="zh-CN"/>
        </w:rPr>
        <w:t xml:space="preserve">生产厂房及配套设施、公益建筑、构筑物及其他建筑物不需要修建防空地下室，具体范围详见附件2。  </w:t>
      </w:r>
    </w:p>
    <w:p>
      <w:pPr>
        <w:keepNext w:val="0"/>
        <w:keepLines w:val="0"/>
        <w:pageBreakBefore w:val="0"/>
        <w:kinsoku/>
        <w:wordWrap/>
        <w:overflowPunct/>
        <w:topLinePunct w:val="0"/>
        <w:autoSpaceDE/>
        <w:autoSpaceDN w:val="0"/>
        <w:bidi w:val="0"/>
        <w:adjustRightInd w:val="0"/>
        <w:snapToGrid w:val="0"/>
        <w:spacing w:line="360" w:lineRule="auto"/>
        <w:ind w:left="0" w:leftChars="0" w:right="0" w:rightChars="0" w:firstLine="640" w:firstLineChars="200"/>
        <w:jc w:val="left"/>
        <w:textAlignment w:val="auto"/>
        <w:rPr>
          <w:rFonts w:hint="eastAsia" w:ascii="Calibri" w:hAnsi="Calibri" w:eastAsia="仿宋_GB2312"/>
          <w:b w:val="0"/>
          <w:bCs w:val="0"/>
          <w:color w:val="auto"/>
          <w:sz w:val="32"/>
          <w:szCs w:val="32"/>
          <w:lang w:val="en-US" w:eastAsia="zh-CN"/>
        </w:rPr>
      </w:pPr>
      <w:r>
        <w:rPr>
          <w:rFonts w:hint="eastAsia" w:ascii="黑体" w:hAnsi="黑体" w:eastAsia="黑体" w:cs="宋体"/>
          <w:b w:val="0"/>
          <w:bCs w:val="0"/>
          <w:kern w:val="0"/>
          <w:sz w:val="32"/>
          <w:szCs w:val="30"/>
        </w:rPr>
        <w:t>第</w:t>
      </w:r>
      <w:r>
        <w:rPr>
          <w:rFonts w:hint="eastAsia" w:ascii="黑体" w:hAnsi="黑体" w:eastAsia="黑体" w:cs="宋体"/>
          <w:b w:val="0"/>
          <w:bCs w:val="0"/>
          <w:kern w:val="0"/>
          <w:sz w:val="32"/>
          <w:szCs w:val="30"/>
          <w:lang w:val="en-US" w:eastAsia="zh-CN"/>
        </w:rPr>
        <w:t>七</w:t>
      </w:r>
      <w:r>
        <w:rPr>
          <w:rFonts w:hint="eastAsia" w:ascii="黑体" w:hAnsi="黑体" w:eastAsia="黑体" w:cs="宋体"/>
          <w:b w:val="0"/>
          <w:bCs w:val="0"/>
          <w:kern w:val="0"/>
          <w:sz w:val="32"/>
          <w:szCs w:val="30"/>
        </w:rPr>
        <w:t xml:space="preserve">条 </w:t>
      </w:r>
      <w:r>
        <w:rPr>
          <w:rFonts w:hint="eastAsia" w:ascii="Calibri" w:hAnsi="Calibri" w:eastAsia="仿宋_GB2312"/>
          <w:b w:val="0"/>
          <w:bCs w:val="0"/>
          <w:color w:val="auto"/>
          <w:sz w:val="32"/>
          <w:szCs w:val="32"/>
          <w:lang w:val="en-US" w:eastAsia="zh-CN"/>
        </w:rPr>
        <w:t>用地建设条件（土地出让方案或规划条件）中已明确具体人民防空指标要求的，按照确定的人民防空指标要求执行。</w:t>
      </w:r>
    </w:p>
    <w:p>
      <w:pPr>
        <w:keepNext w:val="0"/>
        <w:keepLines w:val="0"/>
        <w:pageBreakBefore w:val="0"/>
        <w:kinsoku/>
        <w:wordWrap/>
        <w:overflowPunct/>
        <w:topLinePunct w:val="0"/>
        <w:autoSpaceDE/>
        <w:autoSpaceDN w:val="0"/>
        <w:bidi w:val="0"/>
        <w:adjustRightInd w:val="0"/>
        <w:snapToGrid w:val="0"/>
        <w:spacing w:line="360" w:lineRule="auto"/>
        <w:ind w:left="0" w:leftChars="0" w:right="0" w:rightChars="0" w:firstLine="640" w:firstLineChars="200"/>
        <w:jc w:val="left"/>
        <w:textAlignment w:val="auto"/>
        <w:rPr>
          <w:rFonts w:hint="eastAsia" w:ascii="黑体" w:hAnsi="黑体" w:eastAsia="黑体" w:cs="宋体"/>
          <w:b w:val="0"/>
          <w:bCs w:val="0"/>
          <w:kern w:val="0"/>
          <w:sz w:val="32"/>
          <w:szCs w:val="30"/>
        </w:rPr>
      </w:pPr>
      <w:r>
        <w:rPr>
          <w:rFonts w:hint="eastAsia" w:ascii="Calibri" w:hAnsi="Calibri" w:eastAsia="仿宋_GB2312"/>
          <w:b w:val="0"/>
          <w:bCs w:val="0"/>
          <w:color w:val="auto"/>
          <w:sz w:val="32"/>
          <w:szCs w:val="32"/>
          <w:lang w:val="en-US" w:eastAsia="zh-CN"/>
        </w:rPr>
        <w:t>用地建设条件（土地出让方案或规划条件）中未明确具体人民防空指标要求的，按照《浙江省实施〈中华人民共和国人民防空法〉办法》</w:t>
      </w:r>
      <w:r>
        <w:rPr>
          <w:rFonts w:hint="eastAsia" w:ascii="Calibri" w:hAnsi="Calibri"/>
          <w:b w:val="0"/>
          <w:bCs w:val="0"/>
          <w:color w:val="auto"/>
          <w:sz w:val="32"/>
          <w:szCs w:val="32"/>
          <w:lang w:val="en-US" w:eastAsia="zh-CN"/>
        </w:rPr>
        <w:t>（2020年11月27日第四次修正）</w:t>
      </w:r>
      <w:r>
        <w:rPr>
          <w:rFonts w:hint="eastAsia" w:ascii="Calibri" w:hAnsi="Calibri" w:eastAsia="仿宋_GB2312"/>
          <w:b w:val="0"/>
          <w:bCs w:val="0"/>
          <w:color w:val="auto"/>
          <w:sz w:val="32"/>
          <w:szCs w:val="32"/>
          <w:lang w:val="en-US" w:eastAsia="zh-CN"/>
        </w:rPr>
        <w:t>确定的结建标准执行。</w:t>
      </w:r>
    </w:p>
    <w:p>
      <w:pPr>
        <w:keepNext w:val="0"/>
        <w:keepLines w:val="0"/>
        <w:pageBreakBefore w:val="0"/>
        <w:kinsoku/>
        <w:wordWrap/>
        <w:overflowPunct/>
        <w:topLinePunct w:val="0"/>
        <w:autoSpaceDE/>
        <w:autoSpaceDN w:val="0"/>
        <w:bidi w:val="0"/>
        <w:adjustRightInd w:val="0"/>
        <w:snapToGrid w:val="0"/>
        <w:spacing w:before="0" w:beforeLines="0" w:after="0" w:afterLines="0" w:line="360" w:lineRule="auto"/>
        <w:ind w:left="0" w:leftChars="0" w:right="0" w:rightChars="0" w:firstLine="640" w:firstLineChars="200"/>
        <w:jc w:val="left"/>
        <w:textAlignment w:val="auto"/>
        <w:rPr>
          <w:rFonts w:hint="eastAsia" w:ascii="仿宋_GB2312" w:hAnsi="仿宋_GB2312" w:eastAsia="仿宋_GB2312" w:cs="仿宋_GB2312"/>
          <w:b w:val="0"/>
          <w:bCs w:val="0"/>
          <w:color w:val="auto"/>
          <w:sz w:val="32"/>
          <w:szCs w:val="32"/>
          <w:lang w:eastAsia="zh-CN"/>
        </w:rPr>
      </w:pPr>
      <w:r>
        <w:rPr>
          <w:rFonts w:hint="eastAsia" w:ascii="黑体" w:hAnsi="黑体" w:eastAsia="黑体" w:cs="宋体"/>
          <w:b w:val="0"/>
          <w:bCs w:val="0"/>
          <w:color w:val="auto"/>
          <w:kern w:val="0"/>
          <w:sz w:val="32"/>
          <w:szCs w:val="30"/>
          <w:lang w:val="en-US" w:eastAsia="zh-CN"/>
        </w:rPr>
        <w:t xml:space="preserve">第八条 </w:t>
      </w:r>
      <w:r>
        <w:rPr>
          <w:rFonts w:hint="eastAsia" w:ascii="仿宋_GB2312" w:hAnsi="仿宋_GB2312" w:eastAsia="仿宋_GB2312" w:cs="仿宋_GB2312"/>
          <w:b w:val="0"/>
          <w:bCs w:val="0"/>
          <w:color w:val="auto"/>
          <w:sz w:val="32"/>
          <w:szCs w:val="32"/>
          <w:lang w:val="en-US" w:eastAsia="zh-CN"/>
        </w:rPr>
        <w:t>鼓励防空地下室建设统</w:t>
      </w:r>
      <w:r>
        <w:rPr>
          <w:rFonts w:hint="eastAsia" w:ascii="仿宋_GB2312" w:hAnsi="仿宋_GB2312" w:eastAsia="仿宋_GB2312" w:cs="仿宋_GB2312"/>
          <w:b w:val="0"/>
          <w:bCs w:val="0"/>
          <w:color w:val="auto"/>
          <w:sz w:val="32"/>
          <w:szCs w:val="32"/>
          <w:lang w:eastAsia="zh-CN"/>
        </w:rPr>
        <w:t>一规划、集中联建，</w:t>
      </w:r>
      <w:r>
        <w:rPr>
          <w:rFonts w:hint="eastAsia" w:ascii="仿宋_GB2312" w:hAnsi="仿宋_GB2312" w:eastAsia="仿宋_GB2312" w:cs="仿宋_GB2312"/>
          <w:b w:val="0"/>
          <w:bCs w:val="0"/>
          <w:color w:val="auto"/>
          <w:sz w:val="32"/>
          <w:szCs w:val="32"/>
          <w:lang w:val="en-US" w:eastAsia="zh-CN"/>
        </w:rPr>
        <w:t>推动</w:t>
      </w:r>
      <w:r>
        <w:rPr>
          <w:rFonts w:hint="eastAsia" w:ascii="仿宋_GB2312" w:hAnsi="仿宋_GB2312" w:eastAsia="仿宋_GB2312" w:cs="仿宋_GB2312"/>
          <w:b w:val="0"/>
          <w:bCs w:val="0"/>
          <w:color w:val="auto"/>
          <w:sz w:val="32"/>
          <w:szCs w:val="32"/>
          <w:lang w:eastAsia="zh-CN"/>
        </w:rPr>
        <w:t>形成平战结合、相互连接、四通八达的城市地下空间。</w:t>
      </w:r>
      <w:r>
        <w:rPr>
          <w:rFonts w:hint="eastAsia" w:ascii="仿宋_GB2312" w:hAnsi="仿宋_GB2312" w:eastAsia="仿宋_GB2312" w:cs="仿宋_GB2312"/>
          <w:b w:val="0"/>
          <w:bCs w:val="0"/>
          <w:color w:val="auto"/>
          <w:sz w:val="32"/>
          <w:szCs w:val="32"/>
          <w:lang w:val="en-US" w:eastAsia="zh-CN"/>
        </w:rPr>
        <w:t>尚</w:t>
      </w:r>
      <w:r>
        <w:rPr>
          <w:rFonts w:hint="eastAsia" w:ascii="仿宋_GB2312" w:hAnsi="仿宋_GB2312" w:eastAsia="仿宋_GB2312" w:cs="仿宋_GB2312"/>
          <w:b w:val="0"/>
          <w:bCs w:val="0"/>
          <w:color w:val="auto"/>
          <w:sz w:val="32"/>
          <w:szCs w:val="32"/>
          <w:lang w:eastAsia="zh-CN"/>
        </w:rPr>
        <w:t>未编制相关规划或规划不明确的，同一</w:t>
      </w:r>
      <w:r>
        <w:rPr>
          <w:rFonts w:hint="eastAsia" w:ascii="仿宋_GB2312" w:hAnsi="仿宋_GB2312" w:eastAsia="仿宋_GB2312" w:cs="仿宋_GB2312"/>
          <w:b w:val="0"/>
          <w:bCs w:val="0"/>
          <w:color w:val="auto"/>
          <w:sz w:val="32"/>
          <w:szCs w:val="32"/>
          <w:lang w:val="en-US" w:eastAsia="zh-CN"/>
        </w:rPr>
        <w:t>出让</w:t>
      </w:r>
      <w:r>
        <w:rPr>
          <w:rFonts w:hint="eastAsia" w:ascii="仿宋_GB2312" w:hAnsi="仿宋_GB2312" w:eastAsia="仿宋_GB2312" w:cs="仿宋_GB2312"/>
          <w:b w:val="0"/>
          <w:bCs w:val="0"/>
          <w:color w:val="auto"/>
          <w:sz w:val="32"/>
          <w:szCs w:val="32"/>
          <w:lang w:eastAsia="zh-CN"/>
        </w:rPr>
        <w:t>地块分期建设或</w:t>
      </w:r>
      <w:r>
        <w:rPr>
          <w:rFonts w:hint="eastAsia" w:ascii="仿宋_GB2312" w:hAnsi="仿宋_GB2312" w:eastAsia="仿宋_GB2312" w:cs="仿宋_GB2312"/>
          <w:b w:val="0"/>
          <w:bCs w:val="0"/>
          <w:color w:val="auto"/>
          <w:sz w:val="32"/>
          <w:szCs w:val="32"/>
          <w:lang w:val="en-US" w:eastAsia="zh-CN"/>
        </w:rPr>
        <w:t>同一控制性详细规划内的不同</w:t>
      </w:r>
      <w:r>
        <w:rPr>
          <w:rFonts w:hint="eastAsia" w:ascii="仿宋_GB2312" w:hAnsi="仿宋_GB2312" w:eastAsia="仿宋_GB2312" w:cs="仿宋_GB2312"/>
          <w:b w:val="0"/>
          <w:bCs w:val="0"/>
          <w:color w:val="auto"/>
          <w:sz w:val="32"/>
          <w:szCs w:val="32"/>
          <w:lang w:eastAsia="zh-CN"/>
        </w:rPr>
        <w:t>地块，可</w:t>
      </w:r>
      <w:r>
        <w:rPr>
          <w:rFonts w:hint="eastAsia" w:ascii="仿宋_GB2312" w:hAnsi="仿宋_GB2312" w:eastAsia="仿宋_GB2312" w:cs="仿宋_GB2312"/>
          <w:b w:val="0"/>
          <w:bCs w:val="0"/>
          <w:color w:val="auto"/>
          <w:sz w:val="32"/>
          <w:szCs w:val="32"/>
          <w:lang w:val="en-US" w:eastAsia="zh-CN"/>
        </w:rPr>
        <w:t>以</w:t>
      </w:r>
      <w:r>
        <w:rPr>
          <w:rFonts w:hint="eastAsia" w:ascii="仿宋_GB2312" w:hAnsi="仿宋_GB2312" w:eastAsia="仿宋_GB2312" w:cs="仿宋_GB2312"/>
          <w:b w:val="0"/>
          <w:bCs w:val="0"/>
          <w:color w:val="auto"/>
          <w:sz w:val="32"/>
          <w:szCs w:val="32"/>
          <w:lang w:eastAsia="zh-CN"/>
        </w:rPr>
        <w:t>统筹建设防空地下室。</w:t>
      </w:r>
    </w:p>
    <w:p>
      <w:pPr>
        <w:keepNext w:val="0"/>
        <w:keepLines w:val="0"/>
        <w:pageBreakBefore w:val="0"/>
        <w:widowControl/>
        <w:numPr>
          <w:ilvl w:val="0"/>
          <w:numId w:val="0"/>
        </w:numPr>
        <w:kinsoku/>
        <w:wordWrap/>
        <w:overflowPunct/>
        <w:topLinePunct w:val="0"/>
        <w:autoSpaceDE/>
        <w:bidi w:val="0"/>
        <w:adjustRightInd w:val="0"/>
        <w:snapToGrid w:val="0"/>
        <w:spacing w:before="0" w:beforeLines="0" w:beforeAutospacing="0" w:after="0" w:afterLines="0" w:afterAutospacing="0" w:line="360" w:lineRule="auto"/>
        <w:ind w:left="0" w:leftChars="0" w:right="0" w:rightChars="0" w:firstLine="640" w:firstLineChars="200"/>
        <w:jc w:val="left"/>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val="en-US" w:eastAsia="zh-CN"/>
        </w:rPr>
        <w:t>（一）</w:t>
      </w:r>
      <w:r>
        <w:rPr>
          <w:rFonts w:hint="eastAsia" w:ascii="仿宋_GB2312" w:hAnsi="仿宋_GB2312" w:eastAsia="仿宋_GB2312" w:cs="仿宋_GB2312"/>
          <w:b w:val="0"/>
          <w:bCs w:val="0"/>
          <w:color w:val="auto"/>
          <w:sz w:val="32"/>
          <w:szCs w:val="32"/>
          <w:lang w:eastAsia="zh-CN"/>
        </w:rPr>
        <w:t>同一</w:t>
      </w:r>
      <w:r>
        <w:rPr>
          <w:rFonts w:hint="eastAsia" w:ascii="仿宋_GB2312" w:hAnsi="仿宋_GB2312" w:eastAsia="仿宋_GB2312" w:cs="仿宋_GB2312"/>
          <w:b w:val="0"/>
          <w:bCs w:val="0"/>
          <w:color w:val="auto"/>
          <w:sz w:val="32"/>
          <w:szCs w:val="32"/>
          <w:lang w:val="en-US" w:eastAsia="zh-CN"/>
        </w:rPr>
        <w:t>出让</w:t>
      </w:r>
      <w:r>
        <w:rPr>
          <w:rFonts w:hint="eastAsia" w:ascii="仿宋_GB2312" w:hAnsi="仿宋_GB2312" w:eastAsia="仿宋_GB2312" w:cs="仿宋_GB2312"/>
          <w:b w:val="0"/>
          <w:bCs w:val="0"/>
          <w:color w:val="auto"/>
          <w:sz w:val="32"/>
          <w:szCs w:val="32"/>
          <w:lang w:eastAsia="zh-CN"/>
        </w:rPr>
        <w:t>地块分期建设的，统筹建设应</w:t>
      </w:r>
      <w:r>
        <w:rPr>
          <w:rFonts w:hint="eastAsia" w:ascii="仿宋_GB2312" w:hAnsi="仿宋_GB2312" w:eastAsia="仿宋_GB2312" w:cs="仿宋_GB2312"/>
          <w:b w:val="0"/>
          <w:bCs w:val="0"/>
          <w:color w:val="auto"/>
          <w:sz w:val="32"/>
          <w:szCs w:val="32"/>
          <w:lang w:val="en-US" w:eastAsia="zh-CN"/>
        </w:rPr>
        <w:t>当</w:t>
      </w:r>
      <w:r>
        <w:rPr>
          <w:rFonts w:hint="eastAsia" w:ascii="仿宋_GB2312" w:hAnsi="仿宋_GB2312" w:eastAsia="仿宋_GB2312" w:cs="仿宋_GB2312"/>
          <w:b w:val="0"/>
          <w:bCs w:val="0"/>
          <w:color w:val="auto"/>
          <w:sz w:val="32"/>
          <w:szCs w:val="32"/>
          <w:lang w:eastAsia="zh-CN"/>
        </w:rPr>
        <w:t>优先在先期建设项目中修建防空地下室，确需在后期建设项目修建的，后期建设项目应</w:t>
      </w:r>
      <w:r>
        <w:rPr>
          <w:rFonts w:hint="eastAsia" w:ascii="仿宋_GB2312" w:hAnsi="仿宋_GB2312" w:eastAsia="仿宋_GB2312" w:cs="仿宋_GB2312"/>
          <w:b w:val="0"/>
          <w:bCs w:val="0"/>
          <w:color w:val="auto"/>
          <w:sz w:val="32"/>
          <w:szCs w:val="32"/>
          <w:lang w:val="en-US" w:eastAsia="zh-CN"/>
        </w:rPr>
        <w:t>当在先期项目竣工验收备案前</w:t>
      </w:r>
      <w:r>
        <w:rPr>
          <w:rFonts w:hint="eastAsia" w:ascii="仿宋_GB2312" w:hAnsi="仿宋_GB2312" w:eastAsia="仿宋_GB2312" w:cs="仿宋_GB2312"/>
          <w:b w:val="0"/>
          <w:bCs w:val="0"/>
          <w:color w:val="auto"/>
          <w:sz w:val="32"/>
          <w:szCs w:val="32"/>
          <w:lang w:eastAsia="zh-CN"/>
        </w:rPr>
        <w:t>完成项目立项，并提供相应的银行履约保函。</w:t>
      </w:r>
    </w:p>
    <w:p>
      <w:pPr>
        <w:keepNext w:val="0"/>
        <w:keepLines w:val="0"/>
        <w:pageBreakBefore w:val="0"/>
        <w:widowControl/>
        <w:numPr>
          <w:ilvl w:val="0"/>
          <w:numId w:val="0"/>
        </w:numPr>
        <w:kinsoku/>
        <w:wordWrap/>
        <w:overflowPunct/>
        <w:topLinePunct w:val="0"/>
        <w:autoSpaceDE/>
        <w:bidi w:val="0"/>
        <w:adjustRightInd w:val="0"/>
        <w:snapToGrid w:val="0"/>
        <w:spacing w:before="0" w:beforeLines="0" w:beforeAutospacing="0" w:after="0" w:afterLines="0" w:afterAutospacing="0" w:line="360" w:lineRule="auto"/>
        <w:ind w:left="0" w:leftChars="0" w:right="0" w:rightChars="0" w:firstLine="640" w:firstLineChars="200"/>
        <w:jc w:val="left"/>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（二）</w:t>
      </w:r>
      <w:r>
        <w:rPr>
          <w:rFonts w:hint="eastAsia" w:ascii="仿宋_GB2312" w:hAnsi="仿宋_GB2312" w:eastAsia="仿宋_GB2312" w:cs="仿宋_GB2312"/>
          <w:b w:val="0"/>
          <w:bCs w:val="0"/>
          <w:color w:val="auto"/>
          <w:sz w:val="32"/>
          <w:szCs w:val="32"/>
          <w:lang w:val="en-US" w:eastAsia="zh-CN"/>
        </w:rPr>
        <w:t>同一控制性详细规划内的不同</w:t>
      </w:r>
      <w:r>
        <w:rPr>
          <w:rFonts w:hint="eastAsia" w:ascii="仿宋_GB2312" w:hAnsi="仿宋_GB2312" w:eastAsia="仿宋_GB2312" w:cs="仿宋_GB2312"/>
          <w:b w:val="0"/>
          <w:bCs w:val="0"/>
          <w:color w:val="auto"/>
          <w:sz w:val="32"/>
          <w:szCs w:val="32"/>
          <w:lang w:eastAsia="zh-CN"/>
        </w:rPr>
        <w:t>地块统筹建设的，</w:t>
      </w:r>
      <w:r>
        <w:rPr>
          <w:rFonts w:hint="eastAsia" w:ascii="仿宋_GB2312" w:hAnsi="仿宋_GB2312" w:eastAsia="仿宋_GB2312" w:cs="仿宋_GB2312"/>
          <w:b w:val="0"/>
          <w:bCs w:val="0"/>
          <w:color w:val="auto"/>
          <w:sz w:val="32"/>
          <w:szCs w:val="32"/>
          <w:lang w:val="en-US" w:eastAsia="zh-CN"/>
        </w:rPr>
        <w:t>涉及项目宜</w:t>
      </w:r>
      <w:r>
        <w:rPr>
          <w:rFonts w:hint="eastAsia" w:ascii="仿宋_GB2312" w:hAnsi="仿宋_GB2312" w:eastAsia="仿宋_GB2312" w:cs="仿宋_GB2312"/>
          <w:b w:val="0"/>
          <w:bCs w:val="0"/>
          <w:color w:val="auto"/>
          <w:sz w:val="32"/>
          <w:szCs w:val="32"/>
          <w:lang w:eastAsia="zh-CN"/>
        </w:rPr>
        <w:t>同步开发建设。非同步建设的，应</w:t>
      </w:r>
      <w:r>
        <w:rPr>
          <w:rFonts w:hint="eastAsia" w:ascii="仿宋_GB2312" w:hAnsi="仿宋_GB2312" w:eastAsia="仿宋_GB2312" w:cs="仿宋_GB2312"/>
          <w:b w:val="0"/>
          <w:bCs w:val="0"/>
          <w:color w:val="auto"/>
          <w:sz w:val="32"/>
          <w:szCs w:val="32"/>
          <w:lang w:val="en-US" w:eastAsia="zh-CN"/>
        </w:rPr>
        <w:t>当</w:t>
      </w:r>
      <w:r>
        <w:rPr>
          <w:rFonts w:hint="eastAsia" w:ascii="仿宋_GB2312" w:hAnsi="仿宋_GB2312" w:eastAsia="仿宋_GB2312" w:cs="仿宋_GB2312"/>
          <w:b w:val="0"/>
          <w:bCs w:val="0"/>
          <w:color w:val="auto"/>
          <w:sz w:val="32"/>
          <w:szCs w:val="32"/>
          <w:lang w:eastAsia="zh-CN"/>
        </w:rPr>
        <w:t>在先期开发建设地块修建</w:t>
      </w:r>
      <w:r>
        <w:rPr>
          <w:rFonts w:hint="eastAsia" w:ascii="仿宋_GB2312" w:hAnsi="仿宋_GB2312" w:eastAsia="仿宋_GB2312" w:cs="仿宋_GB2312"/>
          <w:b w:val="0"/>
          <w:bCs w:val="0"/>
          <w:color w:val="auto"/>
          <w:sz w:val="32"/>
          <w:szCs w:val="32"/>
          <w:lang w:val="en-US" w:eastAsia="zh-CN"/>
        </w:rPr>
        <w:t>应建</w:t>
      </w:r>
      <w:r>
        <w:rPr>
          <w:rFonts w:hint="eastAsia" w:ascii="仿宋_GB2312" w:hAnsi="仿宋_GB2312" w:eastAsia="仿宋_GB2312" w:cs="仿宋_GB2312"/>
          <w:b w:val="0"/>
          <w:bCs w:val="0"/>
          <w:color w:val="auto"/>
          <w:sz w:val="32"/>
          <w:szCs w:val="32"/>
          <w:lang w:eastAsia="zh-CN"/>
        </w:rPr>
        <w:t>防空地下室。</w:t>
      </w:r>
    </w:p>
    <w:p>
      <w:pPr>
        <w:keepNext w:val="0"/>
        <w:keepLines w:val="0"/>
        <w:pageBreakBefore w:val="0"/>
        <w:widowControl/>
        <w:numPr>
          <w:ilvl w:val="0"/>
          <w:numId w:val="0"/>
        </w:numPr>
        <w:kinsoku/>
        <w:wordWrap/>
        <w:overflowPunct/>
        <w:topLinePunct w:val="0"/>
        <w:autoSpaceDE/>
        <w:bidi w:val="0"/>
        <w:adjustRightInd w:val="0"/>
        <w:snapToGrid w:val="0"/>
        <w:spacing w:before="0" w:beforeLines="0" w:beforeAutospacing="0" w:after="0" w:afterLines="0" w:afterAutospacing="0" w:line="360" w:lineRule="auto"/>
        <w:ind w:left="0" w:leftChars="0" w:right="0" w:rightChars="0" w:firstLine="640" w:firstLineChars="200"/>
        <w:jc w:val="left"/>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统筹建设防空地下室的位置、战时功能、防护等级等应当符合人民防空有关要求。</w:t>
      </w:r>
    </w:p>
    <w:p>
      <w:pPr>
        <w:keepNext w:val="0"/>
        <w:keepLines w:val="0"/>
        <w:pageBreakBefore w:val="0"/>
        <w:widowControl/>
        <w:numPr>
          <w:ilvl w:val="0"/>
          <w:numId w:val="0"/>
        </w:numPr>
        <w:kinsoku/>
        <w:wordWrap/>
        <w:overflowPunct/>
        <w:topLinePunct w:val="0"/>
        <w:autoSpaceDE/>
        <w:bidi w:val="0"/>
        <w:adjustRightInd w:val="0"/>
        <w:snapToGrid w:val="0"/>
        <w:spacing w:before="0" w:beforeLines="0" w:beforeAutospacing="0" w:after="0" w:afterLines="0" w:afterAutospacing="0" w:line="360" w:lineRule="auto"/>
        <w:ind w:left="0" w:leftChars="0" w:right="0" w:rightChars="0" w:firstLine="640" w:firstLineChars="200"/>
        <w:jc w:val="left"/>
        <w:textAlignment w:val="auto"/>
        <w:rPr>
          <w:rFonts w:hint="default" w:eastAsia="仿宋_GB2312"/>
          <w:b w:val="0"/>
          <w:bCs w:val="0"/>
          <w:color w:val="auto"/>
          <w:sz w:val="32"/>
          <w:szCs w:val="32"/>
          <w:lang w:val="en-US" w:eastAsia="zh-CN"/>
        </w:rPr>
      </w:pPr>
      <w:r>
        <w:rPr>
          <w:rFonts w:hint="eastAsia" w:ascii="黑体" w:hAnsi="黑体" w:eastAsia="黑体" w:cs="宋体"/>
          <w:b w:val="0"/>
          <w:bCs w:val="0"/>
          <w:color w:val="auto"/>
          <w:kern w:val="0"/>
          <w:sz w:val="32"/>
          <w:szCs w:val="30"/>
          <w:lang w:val="en-US" w:eastAsia="zh-CN"/>
        </w:rPr>
        <w:t xml:space="preserve">第九条 </w:t>
      </w:r>
      <w:r>
        <w:rPr>
          <w:rFonts w:hint="default" w:eastAsia="仿宋_GB2312"/>
          <w:b w:val="0"/>
          <w:bCs w:val="0"/>
          <w:color w:val="auto"/>
          <w:sz w:val="32"/>
          <w:szCs w:val="32"/>
          <w:lang w:eastAsia="zh-CN"/>
        </w:rPr>
        <w:t>相邻防空地下室、防空地下室与其他地下工程之间，应当按照规划要求实现互相连通，或者在适当位置预留地下连通口。</w:t>
      </w:r>
      <w:r>
        <w:rPr>
          <w:rFonts w:hint="eastAsia" w:eastAsia="仿宋_GB2312"/>
          <w:b w:val="0"/>
          <w:bCs w:val="0"/>
          <w:color w:val="auto"/>
          <w:sz w:val="32"/>
          <w:szCs w:val="32"/>
          <w:lang w:eastAsia="zh-CN"/>
        </w:rPr>
        <w:t>具有</w:t>
      </w:r>
      <w:r>
        <w:rPr>
          <w:rFonts w:hint="eastAsia" w:eastAsia="仿宋_GB2312"/>
          <w:b w:val="0"/>
          <w:bCs w:val="0"/>
          <w:color w:val="auto"/>
          <w:sz w:val="32"/>
          <w:szCs w:val="32"/>
          <w:lang w:val="en-US" w:eastAsia="zh-CN"/>
        </w:rPr>
        <w:t>相应抗力等级</w:t>
      </w:r>
      <w:r>
        <w:rPr>
          <w:rFonts w:hint="eastAsia" w:eastAsia="仿宋_GB2312"/>
          <w:b w:val="0"/>
          <w:bCs w:val="0"/>
          <w:color w:val="auto"/>
          <w:sz w:val="32"/>
          <w:szCs w:val="32"/>
          <w:lang w:eastAsia="zh-CN"/>
        </w:rPr>
        <w:t>或符合人民防空</w:t>
      </w:r>
      <w:r>
        <w:rPr>
          <w:rFonts w:hint="eastAsia" w:eastAsia="仿宋_GB2312"/>
          <w:b w:val="0"/>
          <w:bCs w:val="0"/>
          <w:color w:val="auto"/>
          <w:sz w:val="32"/>
          <w:szCs w:val="32"/>
          <w:lang w:val="en-US" w:eastAsia="zh-CN"/>
        </w:rPr>
        <w:t>相关</w:t>
      </w:r>
      <w:r>
        <w:rPr>
          <w:rFonts w:hint="eastAsia" w:eastAsia="仿宋_GB2312"/>
          <w:b w:val="0"/>
          <w:bCs w:val="0"/>
          <w:color w:val="auto"/>
          <w:sz w:val="32"/>
          <w:szCs w:val="32"/>
          <w:lang w:eastAsia="zh-CN"/>
        </w:rPr>
        <w:t>规划要求</w:t>
      </w:r>
      <w:r>
        <w:rPr>
          <w:rFonts w:hint="eastAsia" w:eastAsia="仿宋_GB2312"/>
          <w:b w:val="0"/>
          <w:bCs w:val="0"/>
          <w:color w:val="auto"/>
          <w:sz w:val="32"/>
          <w:szCs w:val="32"/>
          <w:highlight w:val="none"/>
          <w:lang w:eastAsia="zh-CN"/>
        </w:rPr>
        <w:t>的</w:t>
      </w:r>
      <w:r>
        <w:rPr>
          <w:rFonts w:hint="default" w:eastAsia="仿宋_GB2312"/>
          <w:b w:val="0"/>
          <w:bCs w:val="0"/>
          <w:color w:val="auto"/>
          <w:sz w:val="32"/>
          <w:szCs w:val="32"/>
          <w:lang w:eastAsia="zh-CN"/>
        </w:rPr>
        <w:t>连通道面积可以</w:t>
      </w:r>
      <w:r>
        <w:rPr>
          <w:rFonts w:hint="eastAsia" w:eastAsia="仿宋_GB2312"/>
          <w:b w:val="0"/>
          <w:bCs w:val="0"/>
          <w:color w:val="auto"/>
          <w:sz w:val="32"/>
          <w:szCs w:val="32"/>
          <w:lang w:eastAsia="zh-CN"/>
        </w:rPr>
        <w:t>抵扣</w:t>
      </w:r>
      <w:r>
        <w:rPr>
          <w:rFonts w:hint="default" w:eastAsia="仿宋_GB2312"/>
          <w:b w:val="0"/>
          <w:bCs w:val="0"/>
          <w:color w:val="auto"/>
          <w:sz w:val="32"/>
          <w:szCs w:val="32"/>
          <w:lang w:eastAsia="zh-CN"/>
        </w:rPr>
        <w:t>应建防空地下室面积。</w:t>
      </w:r>
    </w:p>
    <w:p>
      <w:pPr>
        <w:keepNext w:val="0"/>
        <w:keepLines w:val="0"/>
        <w:pageBreakBefore w:val="0"/>
        <w:shd w:val="solid" w:color="FFFFFF" w:fill="auto"/>
        <w:kinsoku/>
        <w:wordWrap/>
        <w:overflowPunct/>
        <w:topLinePunct w:val="0"/>
        <w:autoSpaceDE/>
        <w:autoSpaceDN w:val="0"/>
        <w:bidi w:val="0"/>
        <w:adjustRightInd w:val="0"/>
        <w:snapToGrid w:val="0"/>
        <w:spacing w:before="0" w:beforeLines="0" w:after="0" w:afterLines="0" w:line="360" w:lineRule="auto"/>
        <w:ind w:left="0" w:leftChars="0" w:right="0" w:rightChars="0" w:firstLine="420" w:firstLineChars="0"/>
        <w:jc w:val="left"/>
        <w:textAlignment w:val="auto"/>
        <w:outlineLvl w:val="9"/>
        <w:rPr>
          <w:rFonts w:hint="eastAsia" w:ascii="黑体" w:hAnsi="黑体" w:eastAsia="黑体" w:cs="宋体"/>
          <w:b w:val="0"/>
          <w:bCs w:val="0"/>
          <w:color w:val="auto"/>
          <w:sz w:val="32"/>
          <w:szCs w:val="32"/>
          <w:lang w:val="en-US" w:eastAsia="zh-CN"/>
        </w:rPr>
      </w:pPr>
      <w:r>
        <w:rPr>
          <w:rFonts w:hint="eastAsia" w:ascii="黑体" w:hAnsi="黑体" w:eastAsia="黑体" w:cs="宋体"/>
          <w:b w:val="0"/>
          <w:bCs w:val="0"/>
          <w:color w:val="auto"/>
          <w:kern w:val="0"/>
          <w:sz w:val="32"/>
          <w:szCs w:val="30"/>
          <w:lang w:val="en-US" w:eastAsia="zh-CN"/>
        </w:rPr>
        <w:t xml:space="preserve"> </w:t>
      </w:r>
      <w:r>
        <w:rPr>
          <w:rFonts w:hint="eastAsia" w:ascii="黑体" w:hAnsi="黑体" w:eastAsia="黑体" w:cs="宋体"/>
          <w:b w:val="0"/>
          <w:bCs w:val="0"/>
          <w:color w:val="auto"/>
          <w:kern w:val="0"/>
          <w:sz w:val="32"/>
          <w:szCs w:val="30"/>
          <w:lang w:eastAsia="zh-CN"/>
        </w:rPr>
        <w:t>第十条</w:t>
      </w:r>
      <w:r>
        <w:rPr>
          <w:rFonts w:hint="eastAsia" w:ascii="黑体" w:hAnsi="黑体" w:eastAsia="黑体" w:cs="宋体"/>
          <w:b w:val="0"/>
          <w:bCs w:val="0"/>
          <w:color w:val="auto"/>
          <w:kern w:val="0"/>
          <w:sz w:val="32"/>
          <w:szCs w:val="30"/>
          <w:lang w:val="en-US" w:eastAsia="zh-CN"/>
        </w:rPr>
        <w:t xml:space="preserve"> </w:t>
      </w:r>
      <w:r>
        <w:rPr>
          <w:rFonts w:hint="eastAsia" w:ascii="仿宋_GB2312" w:hAnsi="宋体" w:eastAsia="仿宋_GB2312" w:cs="宋体"/>
          <w:b w:val="0"/>
          <w:bCs w:val="0"/>
          <w:color w:val="auto"/>
          <w:kern w:val="0"/>
          <w:sz w:val="32"/>
          <w:szCs w:val="30"/>
          <w:lang w:eastAsia="zh-CN"/>
        </w:rPr>
        <w:t>防空地下室</w:t>
      </w:r>
      <w:r>
        <w:rPr>
          <w:rFonts w:hint="eastAsia" w:ascii="仿宋" w:hAnsi="仿宋" w:eastAsia="仿宋"/>
          <w:b w:val="0"/>
          <w:bCs w:val="0"/>
          <w:color w:val="auto"/>
          <w:sz w:val="32"/>
          <w:szCs w:val="32"/>
        </w:rPr>
        <w:t>战时功能和防护等级由县级以上人民防空主管部门</w:t>
      </w:r>
      <w:r>
        <w:rPr>
          <w:rFonts w:hint="eastAsia" w:ascii="仿宋" w:hAnsi="仿宋" w:eastAsia="仿宋"/>
          <w:b w:val="0"/>
          <w:bCs w:val="0"/>
          <w:color w:val="auto"/>
          <w:sz w:val="32"/>
          <w:szCs w:val="32"/>
          <w:lang w:eastAsia="zh-CN"/>
        </w:rPr>
        <w:t>根据</w:t>
      </w:r>
      <w:r>
        <w:rPr>
          <w:rFonts w:hint="eastAsia" w:ascii="仿宋" w:hAnsi="仿宋" w:eastAsia="仿宋"/>
          <w:b w:val="0"/>
          <w:bCs w:val="0"/>
          <w:color w:val="auto"/>
          <w:sz w:val="32"/>
          <w:szCs w:val="32"/>
        </w:rPr>
        <w:t>人民防空</w:t>
      </w:r>
      <w:r>
        <w:rPr>
          <w:rFonts w:hint="eastAsia" w:ascii="仿宋" w:hAnsi="仿宋" w:eastAsia="仿宋"/>
          <w:b w:val="0"/>
          <w:bCs w:val="0"/>
          <w:color w:val="auto"/>
          <w:sz w:val="32"/>
          <w:szCs w:val="32"/>
          <w:lang w:eastAsia="zh-CN"/>
        </w:rPr>
        <w:t>相关</w:t>
      </w:r>
      <w:r>
        <w:rPr>
          <w:rFonts w:hint="eastAsia" w:ascii="仿宋" w:hAnsi="仿宋" w:eastAsia="仿宋"/>
          <w:b w:val="0"/>
          <w:bCs w:val="0"/>
          <w:color w:val="auto"/>
          <w:sz w:val="32"/>
          <w:szCs w:val="32"/>
        </w:rPr>
        <w:t>规划确定</w:t>
      </w:r>
      <w:r>
        <w:rPr>
          <w:rFonts w:hint="eastAsia" w:ascii="仿宋" w:hAnsi="仿宋" w:eastAsia="仿宋"/>
          <w:b w:val="0"/>
          <w:bCs w:val="0"/>
          <w:color w:val="auto"/>
          <w:sz w:val="32"/>
          <w:szCs w:val="32"/>
          <w:lang w:eastAsia="zh-CN"/>
        </w:rPr>
        <w:t>。</w:t>
      </w:r>
      <w:r>
        <w:rPr>
          <w:rFonts w:hint="eastAsia" w:ascii="仿宋" w:hAnsi="仿宋" w:eastAsia="仿宋"/>
          <w:b w:val="0"/>
          <w:bCs w:val="0"/>
          <w:color w:val="auto"/>
          <w:sz w:val="32"/>
          <w:szCs w:val="32"/>
          <w:lang w:val="en-US" w:eastAsia="zh-CN"/>
        </w:rPr>
        <w:t>尚</w:t>
      </w:r>
      <w:r>
        <w:rPr>
          <w:rFonts w:hint="eastAsia" w:ascii="仿宋" w:hAnsi="仿宋" w:eastAsia="仿宋"/>
          <w:b w:val="0"/>
          <w:bCs w:val="0"/>
          <w:color w:val="auto"/>
          <w:sz w:val="32"/>
          <w:szCs w:val="32"/>
          <w:lang w:eastAsia="zh-CN"/>
        </w:rPr>
        <w:t>未编制相关规划或规划不明确的，</w:t>
      </w:r>
      <w:r>
        <w:rPr>
          <w:rFonts w:hint="eastAsia" w:ascii="仿宋" w:hAnsi="仿宋" w:eastAsia="仿宋"/>
          <w:b w:val="0"/>
          <w:bCs w:val="0"/>
          <w:color w:val="auto"/>
          <w:sz w:val="32"/>
          <w:szCs w:val="32"/>
        </w:rPr>
        <w:t>按照</w:t>
      </w:r>
      <w:r>
        <w:rPr>
          <w:rFonts w:hint="eastAsia" w:ascii="仿宋" w:hAnsi="仿宋" w:eastAsia="仿宋"/>
          <w:b w:val="0"/>
          <w:bCs w:val="0"/>
          <w:color w:val="auto"/>
          <w:sz w:val="32"/>
          <w:szCs w:val="32"/>
          <w:lang w:val="en-US" w:eastAsia="zh-CN"/>
        </w:rPr>
        <w:t>以下原则</w:t>
      </w:r>
      <w:r>
        <w:rPr>
          <w:rFonts w:hint="eastAsia" w:ascii="仿宋" w:hAnsi="仿宋" w:eastAsia="仿宋"/>
          <w:b w:val="0"/>
          <w:bCs w:val="0"/>
          <w:color w:val="auto"/>
          <w:sz w:val="32"/>
          <w:szCs w:val="32"/>
          <w:lang w:eastAsia="zh-CN"/>
        </w:rPr>
        <w:t>确定：</w:t>
      </w:r>
    </w:p>
    <w:p>
      <w:pPr>
        <w:keepNext w:val="0"/>
        <w:keepLines w:val="0"/>
        <w:pageBreakBefore w:val="0"/>
        <w:shd w:val="solid" w:color="FFFFFF" w:fill="auto"/>
        <w:kinsoku/>
        <w:wordWrap/>
        <w:overflowPunct/>
        <w:topLinePunct w:val="0"/>
        <w:autoSpaceDE/>
        <w:autoSpaceDN w:val="0"/>
        <w:bidi w:val="0"/>
        <w:adjustRightInd w:val="0"/>
        <w:snapToGrid w:val="0"/>
        <w:spacing w:before="0" w:beforeLines="0" w:after="0" w:afterLines="0" w:line="360" w:lineRule="auto"/>
        <w:ind w:left="0" w:leftChars="0" w:right="0" w:rightChars="0" w:firstLine="420" w:firstLineChars="0"/>
        <w:jc w:val="left"/>
        <w:textAlignment w:val="auto"/>
        <w:outlineLvl w:val="9"/>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（一）县级以上党委、人大、</w:t>
      </w:r>
      <w:r>
        <w:rPr>
          <w:rFonts w:hint="eastAsia" w:ascii="仿宋_GB2312" w:hAnsi="仿宋_GB2312" w:eastAsia="仿宋_GB2312" w:cs="仿宋_GB2312"/>
          <w:b w:val="0"/>
          <w:bCs w:val="0"/>
          <w:color w:val="auto"/>
          <w:sz w:val="32"/>
          <w:szCs w:val="32"/>
          <w:lang w:val="en-US" w:eastAsia="zh-CN"/>
        </w:rPr>
        <w:t>政府</w:t>
      </w:r>
      <w:r>
        <w:rPr>
          <w:rFonts w:hint="eastAsia" w:ascii="仿宋_GB2312" w:hAnsi="仿宋_GB2312" w:eastAsia="仿宋_GB2312" w:cs="仿宋_GB2312"/>
          <w:b w:val="0"/>
          <w:bCs w:val="0"/>
          <w:color w:val="auto"/>
          <w:sz w:val="32"/>
          <w:szCs w:val="32"/>
          <w:lang w:eastAsia="zh-CN"/>
        </w:rPr>
        <w:t>、政协等</w:t>
      </w:r>
      <w:r>
        <w:rPr>
          <w:rFonts w:hint="eastAsia" w:ascii="仿宋_GB2312" w:hAnsi="仿宋_GB2312" w:eastAsia="仿宋_GB2312" w:cs="仿宋_GB2312"/>
          <w:b w:val="0"/>
          <w:bCs w:val="0"/>
          <w:color w:val="auto"/>
          <w:sz w:val="32"/>
          <w:szCs w:val="32"/>
          <w:lang w:val="en-US" w:eastAsia="zh-CN"/>
        </w:rPr>
        <w:t>党政</w:t>
      </w:r>
      <w:r>
        <w:rPr>
          <w:rFonts w:hint="eastAsia" w:ascii="仿宋_GB2312" w:hAnsi="仿宋_GB2312" w:eastAsia="仿宋_GB2312" w:cs="仿宋_GB2312"/>
          <w:b w:val="0"/>
          <w:bCs w:val="0"/>
          <w:color w:val="auto"/>
          <w:sz w:val="32"/>
          <w:szCs w:val="32"/>
          <w:lang w:eastAsia="zh-CN"/>
        </w:rPr>
        <w:t>机关和城市</w:t>
      </w:r>
      <w:r>
        <w:rPr>
          <w:rFonts w:hint="eastAsia" w:ascii="仿宋_GB2312" w:hAnsi="仿宋_GB2312" w:eastAsia="仿宋_GB2312" w:cs="仿宋_GB2312"/>
          <w:b w:val="0"/>
          <w:bCs w:val="0"/>
          <w:color w:val="auto"/>
          <w:sz w:val="32"/>
          <w:szCs w:val="32"/>
          <w:lang w:val="en-US" w:eastAsia="zh-CN"/>
        </w:rPr>
        <w:t>电信、</w:t>
      </w:r>
      <w:r>
        <w:rPr>
          <w:rFonts w:hint="eastAsia" w:ascii="仿宋_GB2312" w:hAnsi="仿宋_GB2312" w:eastAsia="仿宋_GB2312" w:cs="仿宋_GB2312"/>
          <w:b w:val="0"/>
          <w:bCs w:val="0"/>
          <w:color w:val="auto"/>
          <w:sz w:val="32"/>
          <w:szCs w:val="32"/>
          <w:lang w:eastAsia="zh-CN"/>
        </w:rPr>
        <w:t>供电、供气、供水、</w:t>
      </w:r>
      <w:r>
        <w:rPr>
          <w:rFonts w:hint="eastAsia" w:ascii="仿宋_GB2312" w:hAnsi="仿宋_GB2312" w:eastAsia="仿宋_GB2312" w:cs="仿宋_GB2312"/>
          <w:b w:val="0"/>
          <w:bCs w:val="0"/>
          <w:color w:val="auto"/>
          <w:sz w:val="32"/>
          <w:szCs w:val="32"/>
          <w:lang w:val="en-US" w:eastAsia="zh-CN"/>
        </w:rPr>
        <w:t>食品</w:t>
      </w:r>
      <w:r>
        <w:rPr>
          <w:rFonts w:hint="eastAsia" w:ascii="仿宋_GB2312" w:hAnsi="仿宋_GB2312" w:eastAsia="仿宋_GB2312" w:cs="仿宋_GB2312"/>
          <w:b w:val="0"/>
          <w:bCs w:val="0"/>
          <w:color w:val="auto"/>
          <w:sz w:val="32"/>
          <w:szCs w:val="32"/>
          <w:lang w:eastAsia="zh-CN"/>
        </w:rPr>
        <w:t>等生活保障部门的新建公共建筑，</w:t>
      </w:r>
      <w:r>
        <w:rPr>
          <w:rFonts w:hint="eastAsia" w:ascii="仿宋_GB2312" w:hAnsi="仿宋_GB2312" w:eastAsia="仿宋_GB2312" w:cs="仿宋_GB2312"/>
          <w:b w:val="0"/>
          <w:bCs w:val="0"/>
          <w:color w:val="auto"/>
          <w:sz w:val="32"/>
          <w:szCs w:val="32"/>
          <w:lang w:val="en-US" w:eastAsia="zh-CN"/>
        </w:rPr>
        <w:t>宜</w:t>
      </w:r>
      <w:r>
        <w:rPr>
          <w:rFonts w:hint="eastAsia" w:ascii="仿宋_GB2312" w:hAnsi="仿宋_GB2312" w:eastAsia="仿宋_GB2312" w:cs="仿宋_GB2312"/>
          <w:b w:val="0"/>
          <w:bCs w:val="0"/>
          <w:color w:val="auto"/>
          <w:sz w:val="32"/>
          <w:szCs w:val="32"/>
          <w:lang w:eastAsia="zh-CN"/>
        </w:rPr>
        <w:t>结合修建一等人员掩蔽工程。</w:t>
      </w:r>
    </w:p>
    <w:p>
      <w:pPr>
        <w:keepNext w:val="0"/>
        <w:keepLines w:val="0"/>
        <w:pageBreakBefore w:val="0"/>
        <w:shd w:val="solid" w:color="FFFFFF" w:fill="auto"/>
        <w:kinsoku/>
        <w:wordWrap/>
        <w:overflowPunct/>
        <w:topLinePunct w:val="0"/>
        <w:autoSpaceDE/>
        <w:autoSpaceDN w:val="0"/>
        <w:bidi w:val="0"/>
        <w:adjustRightInd w:val="0"/>
        <w:snapToGrid w:val="0"/>
        <w:spacing w:before="0" w:beforeLines="0" w:after="0" w:afterLines="0" w:line="360" w:lineRule="auto"/>
        <w:ind w:left="0" w:leftChars="0" w:right="0" w:rightChars="0" w:firstLine="420" w:firstLineChars="0"/>
        <w:jc w:val="left"/>
        <w:textAlignment w:val="auto"/>
        <w:outlineLvl w:val="9"/>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（二）一级、二级、三级医院新建医疗卫生用房，</w:t>
      </w:r>
      <w:r>
        <w:rPr>
          <w:rFonts w:hint="eastAsia" w:ascii="仿宋_GB2312" w:hAnsi="仿宋_GB2312" w:eastAsia="仿宋_GB2312" w:cs="仿宋_GB2312"/>
          <w:b w:val="0"/>
          <w:bCs w:val="0"/>
          <w:color w:val="auto"/>
          <w:sz w:val="32"/>
          <w:szCs w:val="32"/>
          <w:lang w:val="en-US" w:eastAsia="zh-CN"/>
        </w:rPr>
        <w:t>宜</w:t>
      </w:r>
      <w:r>
        <w:rPr>
          <w:rFonts w:hint="eastAsia" w:ascii="仿宋_GB2312" w:hAnsi="仿宋_GB2312" w:eastAsia="仿宋_GB2312" w:cs="仿宋_GB2312"/>
          <w:b w:val="0"/>
          <w:bCs w:val="0"/>
          <w:color w:val="auto"/>
          <w:sz w:val="32"/>
          <w:szCs w:val="32"/>
          <w:lang w:eastAsia="zh-CN"/>
        </w:rPr>
        <w:t>分别结合修建战时救护站、急救医院和中心医院。</w:t>
      </w:r>
    </w:p>
    <w:p>
      <w:pPr>
        <w:keepNext w:val="0"/>
        <w:keepLines w:val="0"/>
        <w:pageBreakBefore w:val="0"/>
        <w:shd w:val="solid" w:color="FFFFFF" w:fill="auto"/>
        <w:kinsoku/>
        <w:wordWrap/>
        <w:overflowPunct/>
        <w:topLinePunct w:val="0"/>
        <w:autoSpaceDE/>
        <w:autoSpaceDN w:val="0"/>
        <w:bidi w:val="0"/>
        <w:adjustRightInd w:val="0"/>
        <w:snapToGrid w:val="0"/>
        <w:spacing w:before="0" w:beforeLines="0" w:after="0" w:afterLines="0" w:line="360" w:lineRule="auto"/>
        <w:ind w:left="0" w:leftChars="0" w:right="0" w:rightChars="0" w:firstLine="420" w:firstLineChars="0"/>
        <w:jc w:val="left"/>
        <w:textAlignment w:val="auto"/>
        <w:outlineLvl w:val="9"/>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（三）</w:t>
      </w:r>
      <w:r>
        <w:rPr>
          <w:rFonts w:hint="eastAsia" w:ascii="仿宋_GB2312" w:hAnsi="仿宋_GB2312" w:eastAsia="仿宋_GB2312" w:cs="仿宋_GB2312"/>
          <w:b w:val="0"/>
          <w:bCs w:val="0"/>
          <w:color w:val="auto"/>
          <w:sz w:val="32"/>
          <w:szCs w:val="32"/>
          <w:lang w:val="en-US" w:eastAsia="zh-CN"/>
        </w:rPr>
        <w:t>人民防空专业队组建部门</w:t>
      </w:r>
      <w:r>
        <w:rPr>
          <w:rFonts w:hint="eastAsia" w:ascii="仿宋_GB2312" w:hAnsi="仿宋_GB2312" w:eastAsia="仿宋_GB2312" w:cs="仿宋_GB2312"/>
          <w:b w:val="0"/>
          <w:bCs w:val="0"/>
          <w:color w:val="auto"/>
          <w:sz w:val="32"/>
          <w:szCs w:val="32"/>
          <w:lang w:eastAsia="zh-CN"/>
        </w:rPr>
        <w:t>新建公共建筑，</w:t>
      </w:r>
      <w:r>
        <w:rPr>
          <w:rFonts w:hint="eastAsia" w:ascii="仿宋_GB2312" w:hAnsi="仿宋_GB2312" w:eastAsia="仿宋_GB2312" w:cs="仿宋_GB2312"/>
          <w:b w:val="0"/>
          <w:bCs w:val="0"/>
          <w:color w:val="auto"/>
          <w:sz w:val="32"/>
          <w:szCs w:val="32"/>
          <w:lang w:val="en-US" w:eastAsia="zh-CN"/>
        </w:rPr>
        <w:t>宜</w:t>
      </w:r>
      <w:r>
        <w:rPr>
          <w:rFonts w:hint="eastAsia" w:ascii="仿宋_GB2312" w:hAnsi="仿宋_GB2312" w:eastAsia="仿宋_GB2312" w:cs="仿宋_GB2312"/>
          <w:b w:val="0"/>
          <w:bCs w:val="0"/>
          <w:color w:val="auto"/>
          <w:sz w:val="32"/>
          <w:szCs w:val="32"/>
          <w:lang w:eastAsia="zh-CN"/>
        </w:rPr>
        <w:t>结合修建相应的防空专业队工程。</w:t>
      </w:r>
    </w:p>
    <w:p>
      <w:pPr>
        <w:keepNext w:val="0"/>
        <w:keepLines w:val="0"/>
        <w:pageBreakBefore w:val="0"/>
        <w:shd w:val="solid" w:color="FFFFFF" w:fill="auto"/>
        <w:kinsoku/>
        <w:wordWrap/>
        <w:overflowPunct/>
        <w:topLinePunct w:val="0"/>
        <w:autoSpaceDE/>
        <w:autoSpaceDN w:val="0"/>
        <w:bidi w:val="0"/>
        <w:adjustRightInd w:val="0"/>
        <w:snapToGrid w:val="0"/>
        <w:spacing w:before="0" w:beforeLines="0" w:after="0" w:afterLines="0" w:line="360" w:lineRule="auto"/>
        <w:ind w:left="0" w:leftChars="0" w:right="0" w:rightChars="0" w:firstLine="420" w:firstLineChars="0"/>
        <w:jc w:val="left"/>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（四）重要经济目标单位新建民用建筑，宜结合修建一等人员掩蔽工程、防空专业队工程和关键部位地下化工程。</w:t>
      </w:r>
    </w:p>
    <w:p>
      <w:pPr>
        <w:keepNext w:val="0"/>
        <w:keepLines w:val="0"/>
        <w:pageBreakBefore w:val="0"/>
        <w:shd w:val="solid" w:color="FFFFFF" w:fill="auto"/>
        <w:kinsoku/>
        <w:wordWrap/>
        <w:overflowPunct/>
        <w:topLinePunct w:val="0"/>
        <w:autoSpaceDE/>
        <w:autoSpaceDN w:val="0"/>
        <w:bidi w:val="0"/>
        <w:adjustRightInd w:val="0"/>
        <w:snapToGrid w:val="0"/>
        <w:spacing w:before="0" w:beforeLines="0" w:after="0" w:afterLines="0" w:line="360" w:lineRule="auto"/>
        <w:ind w:left="0" w:leftChars="0" w:right="0" w:rightChars="0" w:firstLine="420" w:firstLineChars="0"/>
        <w:jc w:val="left"/>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（五）商业设施用地建设项目应建防空地下室面</w:t>
      </w:r>
      <w:r>
        <w:rPr>
          <w:rFonts w:hint="eastAsia" w:ascii="仿宋_GB2312" w:hAnsi="仿宋_GB2312" w:eastAsia="仿宋_GB2312" w:cs="仿宋_GB2312"/>
          <w:b w:val="0"/>
          <w:bCs w:val="0"/>
          <w:color w:val="auto"/>
          <w:sz w:val="32"/>
          <w:szCs w:val="32"/>
          <w:lang w:val="en-US" w:eastAsia="zh-CN"/>
        </w:rPr>
        <w:t>积10000平方米以上，单元控规规划人口人均物资库面积小于0.2平方米时，可以配建2个人民防空物资库。其他项目</w:t>
      </w:r>
      <w:r>
        <w:rPr>
          <w:rFonts w:hint="eastAsia" w:ascii="仿宋_GB2312" w:hAnsi="仿宋_GB2312" w:eastAsia="仿宋_GB2312" w:cs="仿宋_GB2312"/>
          <w:b w:val="0"/>
          <w:bCs w:val="0"/>
          <w:color w:val="auto"/>
          <w:sz w:val="32"/>
          <w:szCs w:val="32"/>
          <w:lang w:eastAsia="zh-CN"/>
        </w:rPr>
        <w:t>应建</w:t>
      </w:r>
      <w:r>
        <w:rPr>
          <w:rFonts w:hint="eastAsia" w:ascii="仿宋_GB2312" w:hAnsi="仿宋_GB2312" w:eastAsia="仿宋_GB2312" w:cs="仿宋_GB2312"/>
          <w:b w:val="0"/>
          <w:bCs w:val="0"/>
          <w:color w:val="auto"/>
          <w:sz w:val="32"/>
          <w:szCs w:val="32"/>
        </w:rPr>
        <w:t>防空地下室建筑面积10000平方米以上</w:t>
      </w:r>
      <w:r>
        <w:rPr>
          <w:rFonts w:hint="eastAsia" w:ascii="仿宋_GB2312" w:hAnsi="仿宋_GB2312" w:eastAsia="仿宋_GB2312" w:cs="仿宋_GB2312"/>
          <w:b w:val="0"/>
          <w:bCs w:val="0"/>
          <w:color w:val="auto"/>
          <w:sz w:val="32"/>
          <w:szCs w:val="32"/>
          <w:lang w:eastAsia="zh-CN"/>
        </w:rPr>
        <w:t>，可以</w:t>
      </w:r>
      <w:r>
        <w:rPr>
          <w:rFonts w:hint="eastAsia" w:ascii="仿宋_GB2312" w:hAnsi="仿宋_GB2312" w:eastAsia="仿宋_GB2312" w:cs="仿宋_GB2312"/>
          <w:b w:val="0"/>
          <w:bCs w:val="0"/>
          <w:color w:val="auto"/>
          <w:sz w:val="32"/>
          <w:szCs w:val="32"/>
        </w:rPr>
        <w:t>配建</w:t>
      </w:r>
      <w:r>
        <w:rPr>
          <w:rFonts w:hint="eastAsia" w:ascii="仿宋_GB2312" w:hAnsi="仿宋_GB2312" w:eastAsia="仿宋_GB2312" w:cs="仿宋_GB2312"/>
          <w:b w:val="0"/>
          <w:bCs w:val="0"/>
          <w:color w:val="auto"/>
          <w:sz w:val="32"/>
          <w:szCs w:val="32"/>
          <w:lang w:val="en-US" w:eastAsia="zh-CN"/>
        </w:rPr>
        <w:t>1</w:t>
      </w:r>
      <w:r>
        <w:rPr>
          <w:rFonts w:hint="eastAsia" w:ascii="仿宋_GB2312" w:hAnsi="仿宋_GB2312" w:eastAsia="仿宋_GB2312" w:cs="仿宋_GB2312"/>
          <w:b w:val="0"/>
          <w:bCs w:val="0"/>
          <w:color w:val="auto"/>
          <w:sz w:val="32"/>
          <w:szCs w:val="32"/>
        </w:rPr>
        <w:t>个</w:t>
      </w:r>
      <w:r>
        <w:rPr>
          <w:rFonts w:hint="eastAsia" w:ascii="仿宋_GB2312" w:hAnsi="仿宋_GB2312" w:eastAsia="仿宋_GB2312" w:cs="仿宋_GB2312"/>
          <w:b w:val="0"/>
          <w:bCs w:val="0"/>
          <w:color w:val="auto"/>
          <w:sz w:val="32"/>
          <w:szCs w:val="32"/>
          <w:lang w:eastAsia="zh-CN"/>
        </w:rPr>
        <w:t>人民防空</w:t>
      </w:r>
      <w:r>
        <w:rPr>
          <w:rFonts w:hint="eastAsia" w:ascii="仿宋_GB2312" w:hAnsi="仿宋_GB2312" w:eastAsia="仿宋_GB2312" w:cs="仿宋_GB2312"/>
          <w:b w:val="0"/>
          <w:bCs w:val="0"/>
          <w:color w:val="auto"/>
          <w:sz w:val="32"/>
          <w:szCs w:val="32"/>
        </w:rPr>
        <w:t>物资库</w:t>
      </w:r>
      <w:r>
        <w:rPr>
          <w:rFonts w:hint="eastAsia" w:ascii="仿宋_GB2312" w:hAnsi="仿宋_GB2312" w:eastAsia="仿宋_GB2312" w:cs="仿宋_GB2312"/>
          <w:b w:val="0"/>
          <w:bCs w:val="0"/>
          <w:color w:val="auto"/>
          <w:sz w:val="32"/>
          <w:szCs w:val="32"/>
          <w:lang w:eastAsia="zh-CN"/>
        </w:rPr>
        <w:t>。住宅用地建设项目还应</w:t>
      </w:r>
      <w:r>
        <w:rPr>
          <w:rFonts w:hint="eastAsia" w:ascii="仿宋_GB2312" w:hAnsi="仿宋_GB2312" w:eastAsia="仿宋_GB2312" w:cs="仿宋_GB2312"/>
          <w:b w:val="0"/>
          <w:bCs w:val="0"/>
          <w:color w:val="auto"/>
          <w:sz w:val="32"/>
          <w:szCs w:val="32"/>
          <w:lang w:val="en-US" w:eastAsia="zh-CN"/>
        </w:rPr>
        <w:t>当</w:t>
      </w:r>
      <w:r>
        <w:rPr>
          <w:rFonts w:hint="eastAsia" w:ascii="仿宋_GB2312" w:hAnsi="仿宋_GB2312" w:eastAsia="仿宋_GB2312" w:cs="仿宋_GB2312"/>
          <w:b w:val="0"/>
          <w:bCs w:val="0"/>
          <w:color w:val="auto"/>
          <w:sz w:val="32"/>
          <w:szCs w:val="32"/>
          <w:lang w:eastAsia="zh-CN"/>
        </w:rPr>
        <w:t>满足</w:t>
      </w:r>
      <w:r>
        <w:rPr>
          <w:rFonts w:hint="eastAsia" w:ascii="仿宋_GB2312" w:hAnsi="仿宋_GB2312" w:eastAsia="仿宋_GB2312" w:cs="仿宋_GB2312"/>
          <w:b w:val="0"/>
          <w:bCs w:val="0"/>
          <w:color w:val="auto"/>
          <w:sz w:val="32"/>
          <w:szCs w:val="32"/>
          <w:lang w:val="en-US" w:eastAsia="zh-CN"/>
        </w:rPr>
        <w:t>出让</w:t>
      </w:r>
      <w:r>
        <w:rPr>
          <w:rFonts w:hint="eastAsia" w:ascii="仿宋_GB2312" w:hAnsi="仿宋_GB2312" w:eastAsia="仿宋_GB2312" w:cs="仿宋_GB2312"/>
          <w:b w:val="0"/>
          <w:bCs w:val="0"/>
          <w:color w:val="auto"/>
          <w:sz w:val="32"/>
          <w:szCs w:val="32"/>
          <w:lang w:eastAsia="zh-CN"/>
        </w:rPr>
        <w:t>地块内人员</w:t>
      </w:r>
      <w:r>
        <w:rPr>
          <w:rFonts w:hint="eastAsia" w:ascii="仿宋_GB2312" w:hAnsi="仿宋_GB2312" w:eastAsia="仿宋_GB2312" w:cs="仿宋_GB2312"/>
          <w:b w:val="0"/>
          <w:bCs w:val="0"/>
          <w:color w:val="auto"/>
          <w:sz w:val="32"/>
          <w:szCs w:val="32"/>
        </w:rPr>
        <w:t>掩蔽</w:t>
      </w:r>
      <w:r>
        <w:rPr>
          <w:rFonts w:hint="eastAsia" w:ascii="仿宋_GB2312" w:hAnsi="仿宋_GB2312" w:eastAsia="仿宋_GB2312" w:cs="仿宋_GB2312"/>
          <w:b w:val="0"/>
          <w:bCs w:val="0"/>
          <w:color w:val="auto"/>
          <w:sz w:val="32"/>
          <w:szCs w:val="32"/>
          <w:lang w:eastAsia="zh-CN"/>
        </w:rPr>
        <w:t>面积已达到人均</w:t>
      </w:r>
      <w:r>
        <w:rPr>
          <w:rFonts w:hint="eastAsia" w:ascii="仿宋_GB2312" w:hAnsi="仿宋_GB2312" w:eastAsia="仿宋_GB2312" w:cs="仿宋_GB2312"/>
          <w:b w:val="0"/>
          <w:bCs w:val="0"/>
          <w:color w:val="auto"/>
          <w:sz w:val="32"/>
          <w:szCs w:val="32"/>
        </w:rPr>
        <w:t>1平方米。</w:t>
      </w:r>
    </w:p>
    <w:p>
      <w:pPr>
        <w:keepNext w:val="0"/>
        <w:keepLines w:val="0"/>
        <w:pageBreakBefore w:val="0"/>
        <w:shd w:val="solid" w:color="FFFFFF" w:fill="auto"/>
        <w:kinsoku/>
        <w:wordWrap/>
        <w:overflowPunct/>
        <w:topLinePunct w:val="0"/>
        <w:autoSpaceDE/>
        <w:autoSpaceDN w:val="0"/>
        <w:bidi w:val="0"/>
        <w:adjustRightInd w:val="0"/>
        <w:snapToGrid w:val="0"/>
        <w:spacing w:before="0" w:beforeLines="0" w:after="0" w:afterLines="0" w:line="360" w:lineRule="auto"/>
        <w:ind w:left="0" w:leftChars="0" w:right="0" w:rightChars="0" w:firstLine="640"/>
        <w:jc w:val="left"/>
        <w:textAlignment w:val="auto"/>
        <w:outlineLvl w:val="9"/>
        <w:rPr>
          <w:rFonts w:hint="eastAsia" w:ascii="仿宋_GB2312" w:hAnsi="仿宋_GB2312" w:eastAsia="仿宋_GB2312" w:cs="仿宋_GB2312"/>
          <w:b w:val="0"/>
          <w:bCs w:val="0"/>
          <w:color w:val="auto"/>
          <w:sz w:val="32"/>
          <w:szCs w:val="32"/>
          <w:lang w:eastAsia="zh-CN"/>
        </w:rPr>
      </w:pPr>
      <w:r>
        <w:rPr>
          <w:rFonts w:hint="eastAsia" w:ascii="黑体" w:hAnsi="黑体" w:eastAsia="黑体" w:cs="黑体"/>
          <w:b w:val="0"/>
          <w:bCs w:val="0"/>
          <w:color w:val="auto"/>
          <w:kern w:val="0"/>
          <w:sz w:val="32"/>
          <w:szCs w:val="30"/>
          <w:lang w:eastAsia="zh-CN"/>
        </w:rPr>
        <w:t>第十</w:t>
      </w:r>
      <w:r>
        <w:rPr>
          <w:rFonts w:hint="eastAsia" w:ascii="黑体" w:hAnsi="黑体" w:eastAsia="黑体" w:cs="黑体"/>
          <w:b w:val="0"/>
          <w:bCs w:val="0"/>
          <w:color w:val="auto"/>
          <w:kern w:val="0"/>
          <w:sz w:val="32"/>
          <w:szCs w:val="30"/>
          <w:lang w:val="en-US" w:eastAsia="zh-CN"/>
        </w:rPr>
        <w:t>一</w:t>
      </w:r>
      <w:r>
        <w:rPr>
          <w:rFonts w:hint="eastAsia" w:ascii="黑体" w:hAnsi="黑体" w:eastAsia="黑体" w:cs="黑体"/>
          <w:b w:val="0"/>
          <w:bCs w:val="0"/>
          <w:color w:val="auto"/>
          <w:kern w:val="0"/>
          <w:sz w:val="32"/>
          <w:szCs w:val="30"/>
          <w:lang w:eastAsia="zh-CN"/>
        </w:rPr>
        <w:t>条</w:t>
      </w:r>
      <w:r>
        <w:rPr>
          <w:rFonts w:hint="eastAsia" w:ascii="仿宋_GB2312" w:hAnsi="仿宋_GB2312" w:eastAsia="仿宋_GB2312" w:cs="仿宋_GB2312"/>
          <w:b w:val="0"/>
          <w:bCs w:val="0"/>
          <w:color w:val="auto"/>
          <w:kern w:val="0"/>
          <w:sz w:val="32"/>
          <w:szCs w:val="30"/>
          <w:lang w:val="en-US" w:eastAsia="zh-CN"/>
        </w:rPr>
        <w:t xml:space="preserve"> </w:t>
      </w:r>
      <w:r>
        <w:rPr>
          <w:rFonts w:hint="eastAsia" w:ascii="仿宋_GB2312" w:hAnsi="仿宋_GB2312" w:eastAsia="仿宋_GB2312" w:cs="仿宋_GB2312"/>
          <w:b w:val="0"/>
          <w:bCs w:val="0"/>
          <w:color w:val="auto"/>
          <w:sz w:val="32"/>
          <w:szCs w:val="32"/>
          <w:lang w:eastAsia="zh-CN"/>
        </w:rPr>
        <w:t>经建设单位申请，防空专业队工程及其他抗力等级五级的人员掩蔽工程、区域电站、区域供水站、食品站、核生化监测中心可以按照应建</w:t>
      </w:r>
      <w:r>
        <w:rPr>
          <w:rFonts w:hint="eastAsia" w:ascii="仿宋_GB2312" w:hAnsi="仿宋_GB2312" w:eastAsia="仿宋_GB2312" w:cs="仿宋_GB2312"/>
          <w:b w:val="0"/>
          <w:bCs w:val="0"/>
          <w:color w:val="auto"/>
          <w:sz w:val="32"/>
          <w:szCs w:val="32"/>
          <w:lang w:val="en-US" w:eastAsia="zh-CN"/>
        </w:rPr>
        <w:t>防空地下室</w:t>
      </w:r>
      <w:r>
        <w:rPr>
          <w:rFonts w:hint="eastAsia" w:ascii="仿宋_GB2312" w:hAnsi="仿宋_GB2312" w:eastAsia="仿宋_GB2312" w:cs="仿宋_GB2312"/>
          <w:b w:val="0"/>
          <w:bCs w:val="0"/>
          <w:color w:val="auto"/>
          <w:sz w:val="32"/>
          <w:szCs w:val="32"/>
          <w:lang w:eastAsia="zh-CN"/>
        </w:rPr>
        <w:t>面积的</w:t>
      </w:r>
      <w:r>
        <w:rPr>
          <w:rFonts w:hint="eastAsia" w:ascii="仿宋_GB2312" w:hAnsi="仿宋_GB2312" w:eastAsia="仿宋_GB2312" w:cs="仿宋_GB2312"/>
          <w:b w:val="0"/>
          <w:bCs w:val="0"/>
          <w:color w:val="auto"/>
          <w:sz w:val="32"/>
          <w:szCs w:val="32"/>
          <w:lang w:val="en-US" w:eastAsia="zh-CN"/>
        </w:rPr>
        <w:t>7</w:t>
      </w:r>
      <w:r>
        <w:rPr>
          <w:rFonts w:hint="eastAsia" w:ascii="仿宋_GB2312" w:hAnsi="仿宋_GB2312" w:eastAsia="仿宋_GB2312" w:cs="仿宋_GB2312"/>
          <w:b w:val="0"/>
          <w:bCs w:val="0"/>
          <w:color w:val="auto"/>
          <w:sz w:val="32"/>
          <w:szCs w:val="32"/>
          <w:lang w:eastAsia="zh-CN"/>
        </w:rPr>
        <w:t>0%核定，医疗救护工程可以按照应建面积</w:t>
      </w:r>
      <w:r>
        <w:rPr>
          <w:rFonts w:hint="eastAsia" w:ascii="仿宋_GB2312" w:hAnsi="仿宋_GB2312" w:eastAsia="仿宋_GB2312" w:cs="仿宋_GB2312"/>
          <w:b w:val="0"/>
          <w:bCs w:val="0"/>
          <w:color w:val="auto"/>
          <w:sz w:val="32"/>
          <w:szCs w:val="32"/>
          <w:lang w:val="en-US" w:eastAsia="zh-CN"/>
        </w:rPr>
        <w:t>6</w:t>
      </w:r>
      <w:r>
        <w:rPr>
          <w:rFonts w:hint="eastAsia" w:ascii="仿宋_GB2312" w:hAnsi="仿宋_GB2312" w:eastAsia="仿宋_GB2312" w:cs="仿宋_GB2312"/>
          <w:b w:val="0"/>
          <w:bCs w:val="0"/>
          <w:color w:val="auto"/>
          <w:sz w:val="32"/>
          <w:szCs w:val="32"/>
          <w:lang w:eastAsia="zh-CN"/>
        </w:rPr>
        <w:t>0%核定。</w:t>
      </w:r>
    </w:p>
    <w:p>
      <w:pPr>
        <w:keepNext w:val="0"/>
        <w:keepLines w:val="0"/>
        <w:pageBreakBefore w:val="0"/>
        <w:shd w:val="solid" w:color="FFFFFF" w:fill="auto"/>
        <w:kinsoku/>
        <w:wordWrap/>
        <w:overflowPunct/>
        <w:topLinePunct w:val="0"/>
        <w:autoSpaceDE/>
        <w:autoSpaceDN w:val="0"/>
        <w:bidi w:val="0"/>
        <w:adjustRightInd w:val="0"/>
        <w:snapToGrid w:val="0"/>
        <w:spacing w:before="0" w:beforeLines="0" w:after="0" w:afterLines="0" w:line="360" w:lineRule="auto"/>
        <w:ind w:left="0" w:leftChars="0" w:right="0" w:rightChars="0" w:firstLine="640"/>
        <w:jc w:val="left"/>
        <w:textAlignment w:val="auto"/>
        <w:outlineLvl w:val="9"/>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val="en-US" w:eastAsia="zh-CN"/>
        </w:rPr>
        <w:t>重要经济目标</w:t>
      </w:r>
      <w:r>
        <w:rPr>
          <w:rFonts w:hint="eastAsia" w:ascii="仿宋_GB2312" w:hAnsi="仿宋_GB2312" w:eastAsia="仿宋_GB2312" w:cs="仿宋_GB2312"/>
          <w:b w:val="0"/>
          <w:bCs w:val="0"/>
          <w:color w:val="auto"/>
          <w:sz w:val="32"/>
          <w:szCs w:val="32"/>
          <w:lang w:eastAsia="zh-CN"/>
        </w:rPr>
        <w:t>关键部位地下化</w:t>
      </w:r>
      <w:r>
        <w:rPr>
          <w:rFonts w:hint="eastAsia" w:ascii="仿宋_GB2312" w:hAnsi="仿宋_GB2312" w:eastAsia="仿宋_GB2312" w:cs="仿宋_GB2312"/>
          <w:b w:val="0"/>
          <w:bCs w:val="0"/>
          <w:color w:val="auto"/>
          <w:sz w:val="32"/>
          <w:szCs w:val="32"/>
          <w:lang w:val="en-US" w:eastAsia="zh-CN"/>
        </w:rPr>
        <w:t>工程</w:t>
      </w:r>
      <w:r>
        <w:rPr>
          <w:rFonts w:hint="eastAsia" w:ascii="仿宋_GB2312" w:hAnsi="仿宋_GB2312" w:eastAsia="仿宋_GB2312" w:cs="仿宋_GB2312"/>
          <w:b w:val="0"/>
          <w:bCs w:val="0"/>
          <w:color w:val="auto"/>
          <w:sz w:val="32"/>
          <w:szCs w:val="32"/>
          <w:lang w:eastAsia="zh-CN"/>
        </w:rPr>
        <w:t>符合人民防空要求的，可以按照等额造价原则折抵区域内应建防空地下室面积。</w:t>
      </w:r>
    </w:p>
    <w:p>
      <w:pPr>
        <w:keepNext w:val="0"/>
        <w:keepLines w:val="0"/>
        <w:pageBreakBefore w:val="0"/>
        <w:shd w:val="solid" w:color="FFFFFF" w:fill="auto"/>
        <w:kinsoku/>
        <w:wordWrap/>
        <w:overflowPunct/>
        <w:topLinePunct w:val="0"/>
        <w:autoSpaceDE/>
        <w:autoSpaceDN w:val="0"/>
        <w:bidi w:val="0"/>
        <w:adjustRightInd w:val="0"/>
        <w:snapToGrid w:val="0"/>
        <w:spacing w:before="0" w:beforeLines="0" w:after="0" w:afterLines="0" w:line="360" w:lineRule="auto"/>
        <w:ind w:left="0" w:leftChars="0" w:right="0" w:rightChars="0" w:firstLine="640"/>
        <w:jc w:val="left"/>
        <w:textAlignment w:val="auto"/>
        <w:outlineLvl w:val="9"/>
        <w:rPr>
          <w:rFonts w:hint="eastAsia" w:ascii="仿宋_GB2312" w:hAnsi="仿宋_GB2312" w:eastAsia="仿宋_GB2312" w:cs="仿宋_GB2312"/>
          <w:b w:val="0"/>
          <w:bCs w:val="0"/>
          <w:color w:val="auto"/>
          <w:kern w:val="0"/>
          <w:sz w:val="32"/>
          <w:szCs w:val="30"/>
          <w:lang w:val="en-US" w:eastAsia="zh-CN"/>
        </w:rPr>
      </w:pPr>
      <w:r>
        <w:rPr>
          <w:rFonts w:hint="eastAsia" w:ascii="黑体" w:hAnsi="黑体" w:eastAsia="黑体" w:cs="宋体"/>
          <w:b w:val="0"/>
          <w:bCs w:val="0"/>
          <w:color w:val="auto"/>
          <w:kern w:val="0"/>
          <w:sz w:val="32"/>
          <w:szCs w:val="30"/>
          <w:lang w:eastAsia="zh-CN"/>
        </w:rPr>
        <w:t>第十</w:t>
      </w:r>
      <w:r>
        <w:rPr>
          <w:rFonts w:hint="eastAsia" w:ascii="黑体" w:hAnsi="黑体" w:eastAsia="黑体" w:cs="宋体"/>
          <w:b w:val="0"/>
          <w:bCs w:val="0"/>
          <w:color w:val="auto"/>
          <w:kern w:val="0"/>
          <w:sz w:val="32"/>
          <w:szCs w:val="30"/>
          <w:lang w:val="en-US" w:eastAsia="zh-CN"/>
        </w:rPr>
        <w:t>二</w:t>
      </w:r>
      <w:r>
        <w:rPr>
          <w:rFonts w:hint="eastAsia" w:ascii="黑体" w:hAnsi="黑体" w:eastAsia="黑体" w:cs="宋体"/>
          <w:b w:val="0"/>
          <w:bCs w:val="0"/>
          <w:color w:val="auto"/>
          <w:kern w:val="0"/>
          <w:sz w:val="32"/>
          <w:szCs w:val="30"/>
          <w:lang w:eastAsia="zh-CN"/>
        </w:rPr>
        <w:t>条</w:t>
      </w:r>
      <w:r>
        <w:rPr>
          <w:rFonts w:hint="eastAsia" w:ascii="仿宋" w:hAnsi="仿宋" w:eastAsia="仿宋"/>
          <w:b w:val="0"/>
          <w:bCs w:val="0"/>
          <w:color w:val="auto"/>
          <w:sz w:val="32"/>
          <w:szCs w:val="32"/>
          <w:lang w:val="en-US" w:eastAsia="zh-CN"/>
        </w:rPr>
        <w:t xml:space="preserve"> </w:t>
      </w:r>
      <w:r>
        <w:rPr>
          <w:rFonts w:hint="eastAsia" w:ascii="仿宋_GB2312" w:hAnsi="仿宋_GB2312" w:eastAsia="仿宋_GB2312" w:cs="仿宋_GB2312"/>
          <w:b w:val="0"/>
          <w:bCs w:val="0"/>
          <w:color w:val="auto"/>
          <w:sz w:val="32"/>
          <w:szCs w:val="32"/>
          <w:lang w:val="en-US" w:eastAsia="zh-CN"/>
        </w:rPr>
        <w:t>防空地下室设计应当充分考虑平时开发利用和战时防护效能。防空地下室战时人防掩蔽面积不低于防空地下室建筑面积的60%，平时用途为停放机动车的，机动车车位净面积不低于防空地下室建筑面积的25%。</w:t>
      </w:r>
    </w:p>
    <w:p>
      <w:pPr>
        <w:keepNext w:val="0"/>
        <w:keepLines w:val="0"/>
        <w:pageBreakBefore w:val="0"/>
        <w:kinsoku/>
        <w:wordWrap/>
        <w:overflowPunct/>
        <w:topLinePunct w:val="0"/>
        <w:autoSpaceDE/>
        <w:bidi w:val="0"/>
        <w:adjustRightInd w:val="0"/>
        <w:snapToGrid w:val="0"/>
        <w:spacing w:before="0" w:beforeLines="0" w:after="0" w:afterLines="0" w:line="360" w:lineRule="auto"/>
        <w:ind w:left="0" w:leftChars="0" w:right="0" w:rightChars="0" w:firstLine="640" w:firstLineChars="200"/>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黑体" w:hAnsi="黑体" w:eastAsia="黑体" w:cs="宋体"/>
          <w:b w:val="0"/>
          <w:bCs w:val="0"/>
          <w:color w:val="auto"/>
          <w:kern w:val="0"/>
          <w:sz w:val="32"/>
          <w:szCs w:val="30"/>
          <w:lang w:eastAsia="zh-CN"/>
        </w:rPr>
        <w:t>第十</w:t>
      </w:r>
      <w:r>
        <w:rPr>
          <w:rFonts w:hint="eastAsia" w:ascii="黑体" w:hAnsi="黑体" w:eastAsia="黑体" w:cs="宋体"/>
          <w:b w:val="0"/>
          <w:bCs w:val="0"/>
          <w:color w:val="auto"/>
          <w:kern w:val="0"/>
          <w:sz w:val="32"/>
          <w:szCs w:val="30"/>
          <w:lang w:val="en-US" w:eastAsia="zh-CN"/>
        </w:rPr>
        <w:t>三</w:t>
      </w:r>
      <w:r>
        <w:rPr>
          <w:rFonts w:hint="eastAsia" w:ascii="黑体" w:hAnsi="黑体" w:eastAsia="黑体" w:cs="宋体"/>
          <w:b w:val="0"/>
          <w:bCs w:val="0"/>
          <w:color w:val="auto"/>
          <w:kern w:val="0"/>
          <w:sz w:val="32"/>
          <w:szCs w:val="30"/>
          <w:lang w:eastAsia="zh-CN"/>
        </w:rPr>
        <w:t xml:space="preserve">条 </w:t>
      </w:r>
      <w:r>
        <w:rPr>
          <w:rFonts w:hint="eastAsia" w:ascii="仿宋_GB2312" w:hAnsi="仿宋_GB2312" w:eastAsia="仿宋_GB2312" w:cs="仿宋_GB2312"/>
          <w:b w:val="0"/>
          <w:bCs w:val="0"/>
          <w:color w:val="auto"/>
          <w:sz w:val="32"/>
          <w:szCs w:val="32"/>
          <w:lang w:eastAsia="zh-CN"/>
        </w:rPr>
        <w:t>人民防空重点城市、镇国土空间总体规划确定的城镇</w:t>
      </w:r>
      <w:r>
        <w:rPr>
          <w:rFonts w:hint="eastAsia" w:ascii="仿宋_GB2312" w:hAnsi="仿宋_GB2312" w:eastAsia="仿宋_GB2312" w:cs="仿宋_GB2312"/>
          <w:b w:val="0"/>
          <w:bCs w:val="0"/>
          <w:color w:val="auto"/>
          <w:sz w:val="32"/>
          <w:szCs w:val="32"/>
          <w:lang w:val="en-US" w:eastAsia="zh-CN"/>
        </w:rPr>
        <w:t>建设用地</w:t>
      </w:r>
      <w:r>
        <w:rPr>
          <w:rFonts w:hint="eastAsia" w:ascii="仿宋_GB2312" w:hAnsi="仿宋_GB2312" w:eastAsia="仿宋_GB2312" w:cs="仿宋_GB2312"/>
          <w:b w:val="0"/>
          <w:bCs w:val="0"/>
          <w:color w:val="auto"/>
          <w:sz w:val="32"/>
          <w:szCs w:val="32"/>
          <w:lang w:eastAsia="zh-CN"/>
        </w:rPr>
        <w:t>范围内，在公园、绿地、广场、道路、山体、水体等</w:t>
      </w:r>
      <w:r>
        <w:rPr>
          <w:rFonts w:hint="eastAsia" w:ascii="仿宋_GB2312" w:hAnsi="仿宋_GB2312" w:eastAsia="仿宋_GB2312" w:cs="仿宋_GB2312"/>
          <w:b w:val="0"/>
          <w:bCs w:val="0"/>
          <w:color w:val="auto"/>
          <w:sz w:val="32"/>
          <w:szCs w:val="32"/>
          <w:lang w:val="en-US" w:eastAsia="zh-CN"/>
        </w:rPr>
        <w:t>地下建设的单建掘开式和坑道式</w:t>
      </w:r>
      <w:r>
        <w:rPr>
          <w:rFonts w:hint="eastAsia" w:ascii="仿宋_GB2312" w:hAnsi="仿宋_GB2312" w:eastAsia="仿宋_GB2312" w:cs="仿宋_GB2312"/>
          <w:b w:val="0"/>
          <w:bCs w:val="0"/>
          <w:color w:val="auto"/>
          <w:sz w:val="32"/>
          <w:szCs w:val="32"/>
          <w:lang w:eastAsia="zh-CN"/>
        </w:rPr>
        <w:t>地下空间开发利用工程</w:t>
      </w:r>
      <w:r>
        <w:rPr>
          <w:rFonts w:hint="eastAsia" w:ascii="仿宋_GB2312" w:hAnsi="仿宋_GB2312" w:eastAsia="仿宋_GB2312" w:cs="仿宋_GB2312"/>
          <w:b w:val="0"/>
          <w:bCs w:val="0"/>
          <w:color w:val="auto"/>
          <w:sz w:val="32"/>
          <w:szCs w:val="32"/>
          <w:lang w:val="en-US" w:eastAsia="zh-CN"/>
        </w:rPr>
        <w:t>，</w:t>
      </w:r>
      <w:r>
        <w:rPr>
          <w:rFonts w:hint="eastAsia" w:ascii="仿宋_GB2312" w:hAnsi="仿宋_GB2312" w:eastAsia="仿宋_GB2312" w:cs="仿宋_GB2312"/>
          <w:b w:val="0"/>
          <w:bCs w:val="0"/>
          <w:color w:val="auto"/>
          <w:sz w:val="32"/>
          <w:szCs w:val="32"/>
          <w:lang w:eastAsia="zh-CN"/>
        </w:rPr>
        <w:t>应</w:t>
      </w:r>
      <w:r>
        <w:rPr>
          <w:rFonts w:hint="eastAsia" w:ascii="仿宋_GB2312" w:hAnsi="仿宋_GB2312" w:eastAsia="仿宋_GB2312" w:cs="仿宋_GB2312"/>
          <w:b w:val="0"/>
          <w:bCs w:val="0"/>
          <w:color w:val="auto"/>
          <w:sz w:val="32"/>
          <w:szCs w:val="32"/>
          <w:lang w:val="en-US" w:eastAsia="zh-CN"/>
        </w:rPr>
        <w:t>当</w:t>
      </w:r>
      <w:r>
        <w:rPr>
          <w:rFonts w:hint="eastAsia" w:ascii="仿宋_GB2312" w:hAnsi="仿宋_GB2312" w:eastAsia="仿宋_GB2312" w:cs="仿宋_GB2312"/>
          <w:b w:val="0"/>
          <w:bCs w:val="0"/>
          <w:color w:val="auto"/>
          <w:sz w:val="32"/>
          <w:szCs w:val="32"/>
          <w:lang w:eastAsia="zh-CN"/>
        </w:rPr>
        <w:t>依法兼顾人民防空需要。</w:t>
      </w:r>
    </w:p>
    <w:p>
      <w:pPr>
        <w:keepNext w:val="0"/>
        <w:keepLines w:val="0"/>
        <w:pageBreakBefore w:val="0"/>
        <w:kinsoku/>
        <w:wordWrap/>
        <w:overflowPunct/>
        <w:topLinePunct w:val="0"/>
        <w:autoSpaceDE/>
        <w:bidi w:val="0"/>
        <w:adjustRightInd w:val="0"/>
        <w:snapToGrid w:val="0"/>
        <w:spacing w:before="0" w:beforeLines="0" w:after="0" w:afterLines="0" w:line="360" w:lineRule="auto"/>
        <w:ind w:left="0" w:leftChars="0" w:right="0" w:rightChars="0" w:firstLine="640" w:firstLineChars="200"/>
        <w:textAlignment w:val="auto"/>
        <w:outlineLvl w:val="9"/>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城市</w:t>
      </w:r>
      <w:r>
        <w:rPr>
          <w:rFonts w:hint="eastAsia" w:ascii="仿宋_GB2312" w:hAnsi="仿宋_GB2312" w:eastAsia="仿宋_GB2312" w:cs="仿宋_GB2312"/>
          <w:b w:val="0"/>
          <w:bCs w:val="0"/>
          <w:color w:val="auto"/>
          <w:sz w:val="32"/>
          <w:szCs w:val="32"/>
          <w:lang w:val="en-US" w:eastAsia="zh-CN"/>
        </w:rPr>
        <w:t>地铁</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地下交通隧道（地下快速路）、</w:t>
      </w:r>
      <w:r>
        <w:rPr>
          <w:rFonts w:hint="eastAsia" w:ascii="仿宋_GB2312" w:hAnsi="仿宋_GB2312" w:eastAsia="仿宋_GB2312" w:cs="仿宋_GB2312"/>
          <w:b w:val="0"/>
          <w:bCs w:val="0"/>
          <w:color w:val="auto"/>
          <w:sz w:val="32"/>
          <w:szCs w:val="32"/>
          <w:lang w:eastAsia="zh-CN"/>
        </w:rPr>
        <w:t>城市地下综合管廊等城市地下基础设施，应</w:t>
      </w:r>
      <w:r>
        <w:rPr>
          <w:rFonts w:hint="eastAsia" w:ascii="仿宋_GB2312" w:hAnsi="仿宋_GB2312" w:eastAsia="仿宋_GB2312" w:cs="仿宋_GB2312"/>
          <w:b w:val="0"/>
          <w:bCs w:val="0"/>
          <w:color w:val="auto"/>
          <w:sz w:val="32"/>
          <w:szCs w:val="32"/>
          <w:lang w:val="en-US" w:eastAsia="zh-CN"/>
        </w:rPr>
        <w:t>当</w:t>
      </w:r>
      <w:r>
        <w:rPr>
          <w:rFonts w:hint="eastAsia" w:ascii="仿宋_GB2312" w:hAnsi="仿宋_GB2312" w:eastAsia="仿宋_GB2312" w:cs="仿宋_GB2312"/>
          <w:b w:val="0"/>
          <w:bCs w:val="0"/>
          <w:color w:val="auto"/>
          <w:sz w:val="32"/>
          <w:szCs w:val="32"/>
          <w:lang w:eastAsia="zh-CN"/>
        </w:rPr>
        <w:t>依法兼顾人民防空需要。</w:t>
      </w:r>
    </w:p>
    <w:p>
      <w:pPr>
        <w:keepNext w:val="0"/>
        <w:keepLines w:val="0"/>
        <w:pageBreakBefore w:val="0"/>
        <w:widowControl/>
        <w:numPr>
          <w:ilvl w:val="0"/>
          <w:numId w:val="0"/>
        </w:numPr>
        <w:kinsoku/>
        <w:wordWrap/>
        <w:overflowPunct/>
        <w:topLinePunct w:val="0"/>
        <w:autoSpaceDE/>
        <w:bidi w:val="0"/>
        <w:adjustRightInd w:val="0"/>
        <w:snapToGrid w:val="0"/>
        <w:spacing w:before="0" w:beforeLines="0" w:beforeAutospacing="0" w:after="0" w:afterLines="0" w:afterAutospacing="0" w:line="360" w:lineRule="auto"/>
        <w:ind w:left="0" w:leftChars="0" w:right="0" w:rightChars="0" w:firstLine="0" w:firstLineChars="0"/>
        <w:jc w:val="center"/>
        <w:textAlignment w:val="auto"/>
        <w:rPr>
          <w:rFonts w:hint="eastAsia" w:ascii="黑体" w:hAnsi="宋体" w:eastAsia="黑体" w:cs="宋体"/>
          <w:b w:val="0"/>
          <w:bCs w:val="0"/>
          <w:color w:val="auto"/>
          <w:kern w:val="0"/>
          <w:sz w:val="32"/>
          <w:szCs w:val="30"/>
          <w:lang w:val="en-US" w:eastAsia="zh-CN"/>
        </w:rPr>
      </w:pPr>
    </w:p>
    <w:p>
      <w:pPr>
        <w:keepNext w:val="0"/>
        <w:keepLines w:val="0"/>
        <w:pageBreakBefore w:val="0"/>
        <w:widowControl/>
        <w:numPr>
          <w:ilvl w:val="0"/>
          <w:numId w:val="0"/>
        </w:numPr>
        <w:kinsoku/>
        <w:wordWrap/>
        <w:overflowPunct/>
        <w:topLinePunct w:val="0"/>
        <w:autoSpaceDE/>
        <w:bidi w:val="0"/>
        <w:adjustRightInd w:val="0"/>
        <w:snapToGrid w:val="0"/>
        <w:spacing w:before="0" w:beforeLines="0" w:beforeAutospacing="0" w:after="0" w:afterLines="0" w:afterAutospacing="0" w:line="360" w:lineRule="auto"/>
        <w:ind w:left="0" w:leftChars="0" w:right="0" w:rightChars="0" w:firstLine="0" w:firstLineChars="0"/>
        <w:jc w:val="center"/>
        <w:textAlignment w:val="auto"/>
        <w:rPr>
          <w:rFonts w:hint="eastAsia" w:ascii="黑体" w:hAnsi="宋体" w:eastAsia="黑体" w:cs="宋体"/>
          <w:b w:val="0"/>
          <w:bCs w:val="0"/>
          <w:color w:val="auto"/>
          <w:kern w:val="0"/>
          <w:sz w:val="32"/>
          <w:szCs w:val="30"/>
        </w:rPr>
      </w:pPr>
      <w:r>
        <w:rPr>
          <w:rFonts w:hint="eastAsia" w:ascii="黑体" w:hAnsi="宋体" w:eastAsia="黑体" w:cs="宋体"/>
          <w:b w:val="0"/>
          <w:bCs w:val="0"/>
          <w:color w:val="auto"/>
          <w:kern w:val="0"/>
          <w:sz w:val="32"/>
          <w:szCs w:val="30"/>
          <w:lang w:val="en-US" w:eastAsia="zh-CN"/>
        </w:rPr>
        <w:t xml:space="preserve">第三章  </w:t>
      </w:r>
      <w:r>
        <w:rPr>
          <w:rFonts w:hint="eastAsia" w:ascii="黑体" w:hAnsi="宋体" w:eastAsia="黑体" w:cs="宋体"/>
          <w:b w:val="0"/>
          <w:bCs w:val="0"/>
          <w:color w:val="auto"/>
          <w:kern w:val="0"/>
          <w:sz w:val="32"/>
          <w:szCs w:val="30"/>
          <w:lang w:eastAsia="zh-CN"/>
        </w:rPr>
        <w:t>易地建设审批</w:t>
      </w:r>
    </w:p>
    <w:p>
      <w:pPr>
        <w:keepNext w:val="0"/>
        <w:keepLines w:val="0"/>
        <w:pageBreakBefore w:val="0"/>
        <w:widowControl/>
        <w:numPr>
          <w:ilvl w:val="0"/>
          <w:numId w:val="0"/>
        </w:numPr>
        <w:kinsoku/>
        <w:wordWrap/>
        <w:overflowPunct/>
        <w:topLinePunct w:val="0"/>
        <w:autoSpaceDE/>
        <w:bidi w:val="0"/>
        <w:adjustRightInd w:val="0"/>
        <w:snapToGrid w:val="0"/>
        <w:spacing w:before="0" w:beforeLines="0" w:beforeAutospacing="0" w:after="0" w:afterLines="0" w:afterAutospacing="0" w:line="360" w:lineRule="auto"/>
        <w:ind w:left="0" w:leftChars="0" w:right="0" w:rightChars="0"/>
        <w:jc w:val="both"/>
        <w:textAlignment w:val="auto"/>
        <w:rPr>
          <w:rFonts w:hint="eastAsia" w:ascii="黑体" w:hAnsi="黑体" w:eastAsia="黑体" w:cs="宋体"/>
          <w:b w:val="0"/>
          <w:bCs w:val="0"/>
          <w:color w:val="auto"/>
          <w:kern w:val="0"/>
          <w:sz w:val="32"/>
          <w:szCs w:val="30"/>
          <w:lang w:val="en-US" w:eastAsia="zh-CN"/>
        </w:rPr>
      </w:pPr>
      <w:r>
        <w:rPr>
          <w:rFonts w:hint="eastAsia" w:ascii="黑体" w:hAnsi="黑体" w:eastAsia="黑体" w:cs="宋体"/>
          <w:b w:val="0"/>
          <w:bCs w:val="0"/>
          <w:color w:val="auto"/>
          <w:kern w:val="0"/>
          <w:sz w:val="32"/>
          <w:szCs w:val="30"/>
          <w:lang w:val="en-US" w:eastAsia="zh-CN"/>
        </w:rPr>
        <w:t xml:space="preserve">    </w:t>
      </w:r>
    </w:p>
    <w:p>
      <w:pPr>
        <w:keepNext w:val="0"/>
        <w:keepLines w:val="0"/>
        <w:pageBreakBefore w:val="0"/>
        <w:widowControl/>
        <w:numPr>
          <w:ilvl w:val="0"/>
          <w:numId w:val="0"/>
        </w:numPr>
        <w:kinsoku/>
        <w:wordWrap/>
        <w:overflowPunct/>
        <w:topLinePunct w:val="0"/>
        <w:autoSpaceDE/>
        <w:bidi w:val="0"/>
        <w:adjustRightInd w:val="0"/>
        <w:snapToGrid w:val="0"/>
        <w:spacing w:before="0" w:beforeLines="0" w:beforeAutospacing="0" w:after="0" w:afterLines="0" w:afterAutospacing="0" w:line="360" w:lineRule="auto"/>
        <w:ind w:left="0" w:leftChars="0" w:right="0" w:rightChars="0" w:firstLine="640"/>
        <w:jc w:val="both"/>
        <w:textAlignment w:val="auto"/>
        <w:outlineLvl w:val="9"/>
        <w:rPr>
          <w:rFonts w:hint="eastAsia" w:ascii="仿宋_GB2312" w:hAnsi="仿宋_GB2312" w:eastAsia="仿宋_GB2312" w:cs="仿宋_GB2312"/>
          <w:b w:val="0"/>
          <w:bCs w:val="0"/>
          <w:color w:val="auto"/>
          <w:sz w:val="32"/>
          <w:szCs w:val="32"/>
          <w:lang w:eastAsia="zh-CN"/>
        </w:rPr>
      </w:pPr>
      <w:r>
        <w:rPr>
          <w:rFonts w:hint="eastAsia" w:ascii="黑体" w:hAnsi="黑体" w:eastAsia="黑体" w:cs="宋体"/>
          <w:b w:val="0"/>
          <w:bCs w:val="0"/>
          <w:color w:val="auto"/>
          <w:kern w:val="0"/>
          <w:sz w:val="32"/>
          <w:szCs w:val="30"/>
          <w:lang w:eastAsia="zh-CN"/>
        </w:rPr>
        <w:t>第十</w:t>
      </w:r>
      <w:r>
        <w:rPr>
          <w:rFonts w:hint="eastAsia" w:ascii="黑体" w:hAnsi="黑体" w:eastAsia="黑体" w:cs="宋体"/>
          <w:b w:val="0"/>
          <w:bCs w:val="0"/>
          <w:color w:val="auto"/>
          <w:kern w:val="0"/>
          <w:sz w:val="32"/>
          <w:szCs w:val="30"/>
          <w:lang w:val="en-US" w:eastAsia="zh-CN"/>
        </w:rPr>
        <w:t>四</w:t>
      </w:r>
      <w:r>
        <w:rPr>
          <w:rFonts w:hint="eastAsia" w:ascii="黑体" w:hAnsi="黑体" w:eastAsia="黑体" w:cs="宋体"/>
          <w:b w:val="0"/>
          <w:bCs w:val="0"/>
          <w:color w:val="auto"/>
          <w:kern w:val="0"/>
          <w:sz w:val="32"/>
          <w:szCs w:val="30"/>
          <w:lang w:eastAsia="zh-CN"/>
        </w:rPr>
        <w:t>条</w:t>
      </w:r>
      <w:r>
        <w:rPr>
          <w:rFonts w:hint="eastAsia" w:ascii="黑体" w:hAnsi="黑体" w:eastAsia="黑体" w:cs="宋体"/>
          <w:b w:val="0"/>
          <w:bCs w:val="0"/>
          <w:color w:val="auto"/>
          <w:kern w:val="0"/>
          <w:sz w:val="32"/>
          <w:szCs w:val="30"/>
          <w:lang w:val="en-US" w:eastAsia="zh-CN"/>
        </w:rPr>
        <w:t xml:space="preserve"> </w:t>
      </w:r>
      <w:r>
        <w:rPr>
          <w:rFonts w:hint="eastAsia" w:ascii="仿宋_GB2312" w:hAnsi="仿宋_GB2312" w:eastAsia="仿宋_GB2312" w:cs="仿宋_GB2312"/>
          <w:b w:val="0"/>
          <w:bCs w:val="0"/>
          <w:color w:val="auto"/>
          <w:sz w:val="32"/>
          <w:szCs w:val="32"/>
          <w:lang w:eastAsia="zh-CN"/>
        </w:rPr>
        <w:t>应当修建防空地下室的民用建筑，有下列情形之一的，建设单位按照国家和省有关规定缴纳人民防空工程易地建设费后，可以不建或者少建防空地下室：</w:t>
      </w:r>
    </w:p>
    <w:p>
      <w:pPr>
        <w:keepNext w:val="0"/>
        <w:keepLines w:val="0"/>
        <w:pageBreakBefore w:val="0"/>
        <w:widowControl/>
        <w:numPr>
          <w:ilvl w:val="0"/>
          <w:numId w:val="0"/>
        </w:numPr>
        <w:kinsoku/>
        <w:wordWrap/>
        <w:overflowPunct/>
        <w:topLinePunct w:val="0"/>
        <w:autoSpaceDE/>
        <w:bidi w:val="0"/>
        <w:adjustRightInd w:val="0"/>
        <w:snapToGrid w:val="0"/>
        <w:spacing w:before="0" w:beforeLines="0" w:beforeAutospacing="0" w:after="0" w:afterLines="0" w:afterAutospacing="0" w:line="360" w:lineRule="auto"/>
        <w:ind w:left="0" w:leftChars="0" w:right="0" w:rightChars="0" w:firstLine="640"/>
        <w:jc w:val="both"/>
        <w:textAlignment w:val="auto"/>
        <w:outlineLvl w:val="9"/>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（一）所在地块被禁止、限制开发利用地下空间的；</w:t>
      </w:r>
    </w:p>
    <w:p>
      <w:pPr>
        <w:keepNext w:val="0"/>
        <w:keepLines w:val="0"/>
        <w:pageBreakBefore w:val="0"/>
        <w:kinsoku/>
        <w:wordWrap/>
        <w:overflowPunct/>
        <w:topLinePunct w:val="0"/>
        <w:autoSpaceDE/>
        <w:autoSpaceDN w:val="0"/>
        <w:bidi w:val="0"/>
        <w:adjustRightInd w:val="0"/>
        <w:snapToGrid w:val="0"/>
        <w:spacing w:before="0" w:beforeLines="0" w:after="0" w:afterLines="0" w:line="360" w:lineRule="auto"/>
        <w:ind w:left="0" w:leftChars="0" w:right="0" w:rightChars="0" w:firstLine="640" w:firstLineChars="200"/>
        <w:jc w:val="left"/>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（二）所在控制性详细规划确定的地块内已建人民防空工程已达到国家或省有关人民防空规划控制要求的；</w:t>
      </w:r>
    </w:p>
    <w:p>
      <w:pPr>
        <w:keepNext w:val="0"/>
        <w:keepLines w:val="0"/>
        <w:pageBreakBefore w:val="0"/>
        <w:widowControl w:val="0"/>
        <w:kinsoku/>
        <w:wordWrap/>
        <w:overflowPunct/>
        <w:topLinePunct w:val="0"/>
        <w:autoSpaceDE/>
        <w:autoSpaceDN w:val="0"/>
        <w:bidi w:val="0"/>
        <w:adjustRightInd w:val="0"/>
        <w:snapToGrid w:val="0"/>
        <w:spacing w:before="0" w:beforeLines="0" w:after="0" w:afterLines="0" w:line="360" w:lineRule="auto"/>
        <w:ind w:left="0" w:leftChars="0" w:right="0" w:rightChars="0" w:firstLine="640" w:firstLineChars="200"/>
        <w:jc w:val="left"/>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（三）按照人民防空规划要求，重要经济目标区域内或其周边区域不适合建设的；</w:t>
      </w:r>
    </w:p>
    <w:p>
      <w:pPr>
        <w:keepNext w:val="0"/>
        <w:keepLines w:val="0"/>
        <w:pageBreakBefore w:val="0"/>
        <w:widowControl w:val="0"/>
        <w:kinsoku/>
        <w:wordWrap/>
        <w:overflowPunct/>
        <w:topLinePunct w:val="0"/>
        <w:autoSpaceDE/>
        <w:autoSpaceDN w:val="0"/>
        <w:bidi w:val="0"/>
        <w:adjustRightInd w:val="0"/>
        <w:snapToGrid w:val="0"/>
        <w:spacing w:before="0" w:beforeLines="0" w:after="0" w:afterLines="0" w:line="360" w:lineRule="auto"/>
        <w:ind w:left="0" w:leftChars="0" w:right="0" w:rightChars="0" w:firstLine="640" w:firstLineChars="200"/>
        <w:jc w:val="left"/>
        <w:textAlignment w:val="auto"/>
        <w:outlineLvl w:val="9"/>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val="en-US" w:eastAsia="zh-CN"/>
        </w:rPr>
        <w:t>（四）</w:t>
      </w:r>
      <w:r>
        <w:rPr>
          <w:rFonts w:hint="eastAsia" w:ascii="仿宋_GB2312" w:hAnsi="仿宋_GB2312" w:eastAsia="仿宋_GB2312" w:cs="仿宋_GB2312"/>
          <w:b w:val="0"/>
          <w:bCs w:val="0"/>
          <w:color w:val="auto"/>
          <w:sz w:val="32"/>
          <w:szCs w:val="32"/>
          <w:lang w:eastAsia="zh-CN"/>
        </w:rPr>
        <w:t>因流沙、暗河、基岩埋深较浅等地质条件限制不能修建的；</w:t>
      </w:r>
    </w:p>
    <w:p>
      <w:pPr>
        <w:keepNext w:val="0"/>
        <w:keepLines w:val="0"/>
        <w:pageBreakBefore w:val="0"/>
        <w:widowControl w:val="0"/>
        <w:kinsoku/>
        <w:wordWrap/>
        <w:overflowPunct/>
        <w:topLinePunct w:val="0"/>
        <w:autoSpaceDE/>
        <w:autoSpaceDN w:val="0"/>
        <w:bidi w:val="0"/>
        <w:adjustRightInd w:val="0"/>
        <w:snapToGrid w:val="0"/>
        <w:spacing w:before="0" w:beforeLines="0" w:after="0" w:afterLines="0" w:line="360" w:lineRule="auto"/>
        <w:ind w:left="0" w:leftChars="0" w:right="0" w:rightChars="0" w:firstLine="640" w:firstLineChars="200"/>
        <w:jc w:val="left"/>
        <w:textAlignment w:val="auto"/>
        <w:outlineLvl w:val="9"/>
        <w:rPr>
          <w:rFonts w:hint="eastAsia" w:ascii="仿宋_GB2312" w:hAnsi="仿宋_GB2312" w:eastAsia="仿宋_GB2312" w:cs="仿宋_GB2312"/>
          <w:b w:val="0"/>
          <w:bCs w:val="0"/>
          <w:color w:val="auto"/>
          <w:sz w:val="32"/>
          <w:lang w:val="en-US" w:eastAsia="zh-CN"/>
        </w:rPr>
      </w:pP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五</w:t>
      </w:r>
      <w:r>
        <w:rPr>
          <w:rFonts w:hint="eastAsia" w:ascii="仿宋_GB2312" w:hAnsi="仿宋_GB2312" w:eastAsia="仿宋_GB2312" w:cs="仿宋_GB2312"/>
          <w:b w:val="0"/>
          <w:bCs w:val="0"/>
          <w:color w:val="auto"/>
          <w:sz w:val="32"/>
          <w:szCs w:val="32"/>
          <w:lang w:eastAsia="zh-CN"/>
        </w:rPr>
        <w:t>）因建设场地周边建筑物或者地下管道设施密集，防空地下室不能施工或者施工难以保证自身及其</w:t>
      </w:r>
      <w:r>
        <w:rPr>
          <w:rFonts w:hint="eastAsia" w:ascii="仿宋_GB2312" w:hAnsi="仿宋_GB2312" w:eastAsia="仿宋_GB2312" w:cs="仿宋_GB2312"/>
          <w:b w:val="0"/>
          <w:bCs w:val="0"/>
          <w:color w:val="auto"/>
          <w:sz w:val="32"/>
          <w:lang w:val="en-US" w:eastAsia="zh-CN"/>
        </w:rPr>
        <w:t>周边安全的；</w:t>
      </w:r>
    </w:p>
    <w:p>
      <w:pPr>
        <w:keepNext w:val="0"/>
        <w:keepLines w:val="0"/>
        <w:pageBreakBefore w:val="0"/>
        <w:widowControl w:val="0"/>
        <w:kinsoku/>
        <w:wordWrap/>
        <w:overflowPunct/>
        <w:topLinePunct w:val="0"/>
        <w:autoSpaceDE/>
        <w:autoSpaceDN w:val="0"/>
        <w:bidi w:val="0"/>
        <w:adjustRightInd w:val="0"/>
        <w:snapToGrid w:val="0"/>
        <w:spacing w:before="0" w:beforeLines="0" w:after="0" w:afterLines="0" w:line="360" w:lineRule="auto"/>
        <w:ind w:left="0" w:leftChars="0" w:right="0" w:rightChars="0" w:firstLine="640" w:firstLineChars="200"/>
        <w:jc w:val="left"/>
        <w:textAlignment w:val="auto"/>
        <w:outlineLvl w:val="9"/>
        <w:rPr>
          <w:rFonts w:hint="eastAsia" w:ascii="仿宋_GB2312" w:hAnsi="仿宋_GB2312" w:eastAsia="仿宋_GB2312" w:cs="仿宋_GB2312"/>
          <w:b w:val="0"/>
          <w:bCs w:val="0"/>
          <w:color w:val="auto"/>
          <w:sz w:val="32"/>
          <w:lang w:val="en-US" w:eastAsia="zh-CN"/>
        </w:rPr>
      </w:pPr>
      <w:r>
        <w:rPr>
          <w:rFonts w:hint="eastAsia" w:ascii="仿宋_GB2312" w:hAnsi="仿宋_GB2312" w:eastAsia="仿宋_GB2312" w:cs="仿宋_GB2312"/>
          <w:b w:val="0"/>
          <w:bCs w:val="0"/>
          <w:color w:val="auto"/>
          <w:sz w:val="32"/>
          <w:lang w:val="en-US" w:eastAsia="zh-CN"/>
        </w:rPr>
        <w:t>（六）采用桩基且桩基承台顶面埋置深度小于3米的；</w:t>
      </w:r>
    </w:p>
    <w:p>
      <w:pPr>
        <w:keepNext w:val="0"/>
        <w:keepLines w:val="0"/>
        <w:pageBreakBefore w:val="0"/>
        <w:widowControl w:val="0"/>
        <w:kinsoku/>
        <w:wordWrap/>
        <w:overflowPunct/>
        <w:topLinePunct w:val="0"/>
        <w:autoSpaceDE/>
        <w:autoSpaceDN w:val="0"/>
        <w:bidi w:val="0"/>
        <w:adjustRightInd w:val="0"/>
        <w:snapToGrid w:val="0"/>
        <w:spacing w:before="0" w:beforeLines="0" w:after="0" w:afterLines="0" w:line="360" w:lineRule="auto"/>
        <w:ind w:left="0" w:leftChars="0" w:right="0" w:rightChars="0" w:firstLine="640" w:firstLineChars="200"/>
        <w:jc w:val="left"/>
        <w:textAlignment w:val="auto"/>
        <w:outlineLvl w:val="9"/>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lang w:val="en-US" w:eastAsia="zh-CN"/>
        </w:rPr>
        <w:t>（七）建设项目应建防空地下室面积小于1000平方米的</w:t>
      </w:r>
      <w:r>
        <w:rPr>
          <w:rFonts w:hint="eastAsia" w:ascii="仿宋_GB2312" w:hAnsi="仿宋_GB2312" w:eastAsia="仿宋_GB2312" w:cs="仿宋_GB2312"/>
          <w:b w:val="0"/>
          <w:bCs w:val="0"/>
          <w:color w:val="auto"/>
          <w:sz w:val="32"/>
          <w:szCs w:val="32"/>
          <w:lang w:eastAsia="zh-CN"/>
        </w:rPr>
        <w:t>；</w:t>
      </w:r>
    </w:p>
    <w:p>
      <w:pPr>
        <w:keepNext w:val="0"/>
        <w:keepLines w:val="0"/>
        <w:pageBreakBefore w:val="0"/>
        <w:widowControl w:val="0"/>
        <w:kinsoku/>
        <w:wordWrap/>
        <w:overflowPunct/>
        <w:topLinePunct w:val="0"/>
        <w:autoSpaceDE/>
        <w:autoSpaceDN w:val="0"/>
        <w:bidi w:val="0"/>
        <w:adjustRightInd w:val="0"/>
        <w:snapToGrid w:val="0"/>
        <w:spacing w:before="0" w:beforeLines="0" w:after="0" w:afterLines="0" w:line="360" w:lineRule="auto"/>
        <w:ind w:left="0" w:leftChars="0" w:right="0" w:rightChars="0" w:firstLine="640" w:firstLineChars="200"/>
        <w:jc w:val="left"/>
        <w:textAlignment w:val="auto"/>
        <w:outlineLvl w:val="9"/>
        <w:rPr>
          <w:rFonts w:hint="eastAsia" w:ascii="仿宋_GB2312" w:hAnsi="仿宋_GB2312" w:eastAsia="仿宋_GB2312" w:cs="仿宋_GB2312"/>
          <w:b w:val="0"/>
          <w:bCs w:val="0"/>
          <w:color w:val="auto"/>
          <w:sz w:val="32"/>
          <w:lang w:val="en-US" w:eastAsia="zh-CN"/>
        </w:rPr>
      </w:pP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八</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lang w:val="en-US" w:eastAsia="zh-CN"/>
        </w:rPr>
        <w:t>应建防空地下室合理划分防护单元后，剩余面积小于500平方米的；</w:t>
      </w:r>
    </w:p>
    <w:p>
      <w:pPr>
        <w:keepNext w:val="0"/>
        <w:keepLines w:val="0"/>
        <w:pageBreakBefore w:val="0"/>
        <w:widowControl w:val="0"/>
        <w:kinsoku/>
        <w:wordWrap/>
        <w:overflowPunct/>
        <w:topLinePunct w:val="0"/>
        <w:autoSpaceDE/>
        <w:autoSpaceDN w:val="0"/>
        <w:bidi w:val="0"/>
        <w:adjustRightInd w:val="0"/>
        <w:snapToGrid w:val="0"/>
        <w:spacing w:before="0" w:beforeLines="0" w:after="0" w:afterLines="0" w:line="360" w:lineRule="auto"/>
        <w:ind w:left="0" w:leftChars="0" w:right="0" w:rightChars="0" w:firstLine="640" w:firstLineChars="200"/>
        <w:jc w:val="left"/>
        <w:textAlignment w:val="auto"/>
        <w:outlineLvl w:val="9"/>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lang w:val="en-US" w:eastAsia="zh-CN"/>
        </w:rPr>
        <w:t>（九）</w:t>
      </w:r>
      <w:r>
        <w:rPr>
          <w:rFonts w:hint="eastAsia" w:ascii="仿宋_GB2312" w:hAnsi="仿宋_GB2312" w:eastAsia="仿宋_GB2312" w:cs="仿宋_GB2312"/>
          <w:b w:val="0"/>
          <w:bCs w:val="0"/>
          <w:color w:val="auto"/>
          <w:sz w:val="32"/>
          <w:szCs w:val="32"/>
          <w:lang w:eastAsia="zh-CN"/>
        </w:rPr>
        <w:t>国家规定可以不建或者少建的其他情形。</w:t>
      </w:r>
    </w:p>
    <w:p>
      <w:pPr>
        <w:keepNext w:val="0"/>
        <w:keepLines w:val="0"/>
        <w:pageBreakBefore w:val="0"/>
        <w:widowControl w:val="0"/>
        <w:numPr>
          <w:ilvl w:val="0"/>
          <w:numId w:val="0"/>
        </w:numPr>
        <w:kinsoku/>
        <w:wordWrap/>
        <w:overflowPunct/>
        <w:topLinePunct w:val="0"/>
        <w:autoSpaceDE/>
        <w:autoSpaceDN w:val="0"/>
        <w:bidi w:val="0"/>
        <w:adjustRightInd w:val="0"/>
        <w:snapToGrid w:val="0"/>
        <w:spacing w:before="0" w:beforeLines="0" w:after="0" w:afterLines="0" w:line="360" w:lineRule="auto"/>
        <w:ind w:left="0" w:leftChars="0" w:right="0" w:rightChars="0"/>
        <w:jc w:val="left"/>
        <w:textAlignment w:val="auto"/>
        <w:rPr>
          <w:rFonts w:hint="default" w:eastAsia="仿宋_GB2312"/>
          <w:b w:val="0"/>
          <w:bCs w:val="0"/>
          <w:color w:val="auto"/>
          <w:sz w:val="32"/>
          <w:szCs w:val="32"/>
          <w:lang w:eastAsia="zh-CN"/>
        </w:rPr>
      </w:pPr>
      <w:r>
        <w:rPr>
          <w:rFonts w:hint="eastAsia" w:eastAsia="仿宋_GB2312"/>
          <w:b w:val="0"/>
          <w:bCs w:val="0"/>
          <w:color w:val="auto"/>
          <w:sz w:val="32"/>
          <w:szCs w:val="32"/>
          <w:lang w:val="en-US" w:eastAsia="zh-CN"/>
        </w:rPr>
        <w:t xml:space="preserve">    </w:t>
      </w:r>
      <w:r>
        <w:rPr>
          <w:rFonts w:hint="eastAsia" w:ascii="黑体" w:hAnsi="黑体" w:eastAsia="黑体" w:cs="宋体"/>
          <w:b w:val="0"/>
          <w:bCs w:val="0"/>
          <w:color w:val="auto"/>
          <w:kern w:val="0"/>
          <w:sz w:val="32"/>
          <w:szCs w:val="30"/>
          <w:lang w:val="en-US" w:eastAsia="zh-CN"/>
        </w:rPr>
        <w:t xml:space="preserve"> </w:t>
      </w:r>
      <w:r>
        <w:rPr>
          <w:rFonts w:hint="eastAsia" w:ascii="黑体" w:hAnsi="黑体" w:eastAsia="黑体" w:cs="宋体"/>
          <w:b w:val="0"/>
          <w:bCs w:val="0"/>
          <w:color w:val="auto"/>
          <w:kern w:val="0"/>
          <w:sz w:val="32"/>
          <w:szCs w:val="30"/>
          <w:lang w:eastAsia="zh-CN"/>
        </w:rPr>
        <w:t>第十</w:t>
      </w:r>
      <w:r>
        <w:rPr>
          <w:rFonts w:hint="eastAsia" w:ascii="黑体" w:hAnsi="黑体" w:eastAsia="黑体" w:cs="宋体"/>
          <w:b w:val="0"/>
          <w:bCs w:val="0"/>
          <w:color w:val="auto"/>
          <w:kern w:val="0"/>
          <w:sz w:val="32"/>
          <w:szCs w:val="30"/>
          <w:lang w:val="en-US" w:eastAsia="zh-CN"/>
        </w:rPr>
        <w:t>五</w:t>
      </w:r>
      <w:r>
        <w:rPr>
          <w:rFonts w:hint="eastAsia" w:ascii="黑体" w:hAnsi="黑体" w:eastAsia="黑体" w:cs="宋体"/>
          <w:b w:val="0"/>
          <w:bCs w:val="0"/>
          <w:color w:val="auto"/>
          <w:kern w:val="0"/>
          <w:sz w:val="32"/>
          <w:szCs w:val="30"/>
          <w:lang w:eastAsia="zh-CN"/>
        </w:rPr>
        <w:t>条</w:t>
      </w:r>
      <w:r>
        <w:rPr>
          <w:rFonts w:hint="eastAsia" w:eastAsia="仿宋_GB2312"/>
          <w:b w:val="0"/>
          <w:bCs w:val="0"/>
          <w:color w:val="auto"/>
          <w:sz w:val="32"/>
          <w:szCs w:val="32"/>
          <w:lang w:val="en-US" w:eastAsia="zh-CN"/>
        </w:rPr>
        <w:t xml:space="preserve">  </w:t>
      </w:r>
      <w:r>
        <w:rPr>
          <w:rFonts w:hint="default" w:eastAsia="仿宋_GB2312"/>
          <w:b w:val="0"/>
          <w:bCs w:val="0"/>
          <w:color w:val="auto"/>
          <w:sz w:val="32"/>
          <w:szCs w:val="32"/>
          <w:lang w:eastAsia="zh-CN"/>
        </w:rPr>
        <w:t>易地建设的</w:t>
      </w:r>
      <w:r>
        <w:rPr>
          <w:rFonts w:hint="eastAsia" w:eastAsia="仿宋_GB2312"/>
          <w:b w:val="0"/>
          <w:bCs w:val="0"/>
          <w:color w:val="auto"/>
          <w:sz w:val="32"/>
          <w:szCs w:val="32"/>
          <w:lang w:val="en-US" w:eastAsia="zh-CN"/>
        </w:rPr>
        <w:t>认定标准</w:t>
      </w:r>
      <w:r>
        <w:rPr>
          <w:rFonts w:hint="eastAsia" w:eastAsia="仿宋_GB2312"/>
          <w:b w:val="0"/>
          <w:bCs w:val="0"/>
          <w:color w:val="auto"/>
          <w:sz w:val="32"/>
          <w:szCs w:val="32"/>
          <w:lang w:eastAsia="zh-CN"/>
        </w:rPr>
        <w:t>：</w:t>
      </w:r>
    </w:p>
    <w:p>
      <w:pPr>
        <w:keepNext w:val="0"/>
        <w:keepLines w:val="0"/>
        <w:pageBreakBefore w:val="0"/>
        <w:widowControl w:val="0"/>
        <w:kinsoku/>
        <w:wordWrap/>
        <w:overflowPunct/>
        <w:topLinePunct w:val="0"/>
        <w:autoSpaceDE/>
        <w:bidi w:val="0"/>
        <w:adjustRightInd w:val="0"/>
        <w:snapToGrid w:val="0"/>
        <w:spacing w:before="0" w:beforeLines="0" w:after="0" w:afterLines="0" w:line="360" w:lineRule="auto"/>
        <w:ind w:left="0" w:leftChars="0" w:right="0" w:rightChars="0" w:firstLine="640"/>
        <w:textAlignment w:val="auto"/>
        <w:rPr>
          <w:rFonts w:hint="eastAsia" w:ascii="仿宋_GB2312" w:hAnsi="仿宋_GB2312" w:eastAsia="仿宋_GB2312" w:cs="仿宋_GB2312"/>
          <w:b w:val="0"/>
          <w:bCs w:val="0"/>
          <w:color w:val="auto"/>
          <w:sz w:val="32"/>
        </w:rPr>
      </w:pPr>
      <w:r>
        <w:rPr>
          <w:rFonts w:hint="eastAsia" w:ascii="仿宋_GB2312" w:hAnsi="仿宋_GB2312" w:eastAsia="仿宋_GB2312" w:cs="仿宋_GB2312"/>
          <w:b w:val="0"/>
          <w:bCs w:val="0"/>
          <w:color w:val="auto"/>
          <w:sz w:val="32"/>
        </w:rPr>
        <w:t>（一）所在地块被禁止、限制开发利用地下空间的，</w:t>
      </w:r>
      <w:r>
        <w:rPr>
          <w:rFonts w:hint="eastAsia" w:ascii="仿宋_GB2312" w:hAnsi="仿宋_GB2312" w:eastAsia="仿宋_GB2312" w:cs="仿宋_GB2312"/>
          <w:b w:val="0"/>
          <w:bCs w:val="0"/>
          <w:color w:val="auto"/>
          <w:sz w:val="32"/>
          <w:lang w:val="en-US" w:eastAsia="zh-CN"/>
        </w:rPr>
        <w:t>以</w:t>
      </w:r>
      <w:r>
        <w:rPr>
          <w:rFonts w:hint="eastAsia" w:ascii="仿宋_GB2312" w:hAnsi="仿宋_GB2312" w:eastAsia="仿宋_GB2312" w:cs="仿宋_GB2312"/>
          <w:b w:val="0"/>
          <w:bCs w:val="0"/>
          <w:color w:val="auto"/>
          <w:sz w:val="32"/>
        </w:rPr>
        <w:t>自然资源</w:t>
      </w:r>
      <w:r>
        <w:rPr>
          <w:rFonts w:hint="eastAsia" w:ascii="仿宋_GB2312" w:hAnsi="仿宋_GB2312" w:eastAsia="仿宋_GB2312" w:cs="仿宋_GB2312"/>
          <w:b w:val="0"/>
          <w:bCs w:val="0"/>
          <w:color w:val="auto"/>
          <w:sz w:val="32"/>
          <w:lang w:eastAsia="zh-CN"/>
        </w:rPr>
        <w:t>、</w:t>
      </w:r>
      <w:r>
        <w:rPr>
          <w:rFonts w:hint="eastAsia" w:ascii="仿宋_GB2312" w:hAnsi="仿宋_GB2312" w:eastAsia="仿宋_GB2312" w:cs="仿宋_GB2312"/>
          <w:b w:val="0"/>
          <w:bCs w:val="0"/>
          <w:color w:val="auto"/>
          <w:sz w:val="32"/>
        </w:rPr>
        <w:t>建设、文物等相关主管部门出具的禁止、限制开发利用地下空间的</w:t>
      </w:r>
      <w:r>
        <w:rPr>
          <w:rFonts w:hint="eastAsia" w:ascii="仿宋_GB2312" w:hAnsi="仿宋_GB2312" w:eastAsia="仿宋_GB2312" w:cs="仿宋_GB2312"/>
          <w:b w:val="0"/>
          <w:bCs w:val="0"/>
          <w:color w:val="auto"/>
          <w:sz w:val="32"/>
          <w:lang w:eastAsia="zh-CN"/>
        </w:rPr>
        <w:t>相关</w:t>
      </w:r>
      <w:r>
        <w:rPr>
          <w:rFonts w:hint="eastAsia" w:ascii="仿宋_GB2312" w:hAnsi="仿宋_GB2312" w:eastAsia="仿宋_GB2312" w:cs="仿宋_GB2312"/>
          <w:b w:val="0"/>
          <w:bCs w:val="0"/>
          <w:color w:val="auto"/>
          <w:sz w:val="32"/>
        </w:rPr>
        <w:t>意见</w:t>
      </w:r>
      <w:r>
        <w:rPr>
          <w:rFonts w:hint="eastAsia" w:ascii="仿宋_GB2312" w:hAnsi="仿宋_GB2312" w:eastAsia="仿宋_GB2312" w:cs="仿宋_GB2312"/>
          <w:b w:val="0"/>
          <w:bCs w:val="0"/>
          <w:color w:val="auto"/>
          <w:sz w:val="32"/>
          <w:lang w:val="en-US" w:eastAsia="zh-CN"/>
        </w:rPr>
        <w:t>为准</w:t>
      </w:r>
      <w:r>
        <w:rPr>
          <w:rFonts w:hint="eastAsia" w:ascii="仿宋_GB2312" w:hAnsi="仿宋_GB2312" w:eastAsia="仿宋_GB2312" w:cs="仿宋_GB2312"/>
          <w:b w:val="0"/>
          <w:bCs w:val="0"/>
          <w:color w:val="auto"/>
          <w:sz w:val="32"/>
        </w:rPr>
        <w:t>；</w:t>
      </w:r>
    </w:p>
    <w:p>
      <w:pPr>
        <w:keepNext w:val="0"/>
        <w:keepLines w:val="0"/>
        <w:pageBreakBefore w:val="0"/>
        <w:widowControl w:val="0"/>
        <w:kinsoku/>
        <w:wordWrap/>
        <w:overflowPunct/>
        <w:topLinePunct w:val="0"/>
        <w:autoSpaceDE/>
        <w:bidi w:val="0"/>
        <w:adjustRightInd w:val="0"/>
        <w:snapToGrid w:val="0"/>
        <w:spacing w:before="0" w:beforeLines="0" w:after="0" w:afterLines="0" w:line="360" w:lineRule="auto"/>
        <w:ind w:left="0" w:leftChars="0" w:right="0" w:rightChars="0" w:firstLine="640"/>
        <w:jc w:val="both"/>
        <w:textAlignment w:val="auto"/>
        <w:rPr>
          <w:rFonts w:hint="eastAsia" w:ascii="仿宋_GB2312" w:hAnsi="仿宋_GB2312" w:eastAsia="仿宋_GB2312" w:cs="仿宋_GB2312"/>
          <w:b w:val="0"/>
          <w:bCs w:val="0"/>
          <w:color w:val="auto"/>
          <w:sz w:val="32"/>
          <w:lang w:eastAsia="zh-CN"/>
        </w:rPr>
      </w:pPr>
      <w:r>
        <w:rPr>
          <w:rFonts w:hint="eastAsia" w:ascii="仿宋_GB2312" w:hAnsi="仿宋_GB2312" w:eastAsia="仿宋_GB2312" w:cs="仿宋_GB2312"/>
          <w:b w:val="0"/>
          <w:bCs w:val="0"/>
          <w:color w:val="auto"/>
          <w:sz w:val="32"/>
        </w:rPr>
        <w:t>（二）所在控制性详细规划确定的地块内已建人民防空工程已</w:t>
      </w:r>
      <w:r>
        <w:rPr>
          <w:rFonts w:hint="eastAsia" w:ascii="仿宋_GB2312" w:hAnsi="仿宋_GB2312" w:eastAsia="仿宋_GB2312" w:cs="仿宋_GB2312"/>
          <w:b w:val="0"/>
          <w:bCs w:val="0"/>
          <w:color w:val="auto"/>
          <w:sz w:val="32"/>
          <w:lang w:val="en-US" w:eastAsia="zh-CN"/>
        </w:rPr>
        <w:t>达到国家或省有关人民防空规划控制要求的，以经批准的控制性详细规划或人民防空专项规划为准；未编制相关规划或相关规划中不明确的，以国家或省明确的人民防空规划控制指标为准；</w:t>
      </w:r>
    </w:p>
    <w:p>
      <w:pPr>
        <w:keepNext w:val="0"/>
        <w:keepLines w:val="0"/>
        <w:pageBreakBefore w:val="0"/>
        <w:widowControl w:val="0"/>
        <w:kinsoku/>
        <w:wordWrap/>
        <w:overflowPunct/>
        <w:topLinePunct w:val="0"/>
        <w:autoSpaceDE/>
        <w:bidi w:val="0"/>
        <w:adjustRightInd w:val="0"/>
        <w:snapToGrid w:val="0"/>
        <w:spacing w:before="0" w:beforeLines="0" w:after="0" w:afterLines="0" w:line="360" w:lineRule="auto"/>
        <w:ind w:left="0" w:leftChars="0" w:right="0" w:rightChars="0" w:firstLine="640"/>
        <w:textAlignment w:val="auto"/>
        <w:rPr>
          <w:rFonts w:hint="eastAsia" w:ascii="仿宋_GB2312" w:hAnsi="仿宋_GB2312" w:eastAsia="仿宋_GB2312" w:cs="仿宋_GB2312"/>
          <w:b w:val="0"/>
          <w:bCs w:val="0"/>
          <w:color w:val="auto"/>
          <w:sz w:val="32"/>
          <w:lang w:val="en-US" w:eastAsia="zh-CN"/>
        </w:rPr>
      </w:pPr>
      <w:r>
        <w:rPr>
          <w:rFonts w:hint="eastAsia" w:ascii="仿宋_GB2312" w:hAnsi="仿宋_GB2312" w:eastAsia="仿宋_GB2312" w:cs="仿宋_GB2312"/>
          <w:b w:val="0"/>
          <w:bCs w:val="0"/>
          <w:color w:val="auto"/>
          <w:sz w:val="32"/>
          <w:lang w:val="en-US" w:eastAsia="zh-CN"/>
        </w:rPr>
        <w:t>（三）重要经济目标区域内或其周边区域不适合建设的，以经批准的控制性详细规划或人民防空专项规划为准；</w:t>
      </w:r>
    </w:p>
    <w:p>
      <w:pPr>
        <w:keepNext w:val="0"/>
        <w:keepLines w:val="0"/>
        <w:pageBreakBefore w:val="0"/>
        <w:widowControl w:val="0"/>
        <w:kinsoku/>
        <w:wordWrap/>
        <w:overflowPunct/>
        <w:topLinePunct w:val="0"/>
        <w:autoSpaceDE/>
        <w:bidi w:val="0"/>
        <w:adjustRightInd w:val="0"/>
        <w:snapToGrid w:val="0"/>
        <w:spacing w:before="0" w:beforeLines="0" w:after="0" w:afterLines="0" w:line="360" w:lineRule="auto"/>
        <w:ind w:left="0" w:leftChars="0" w:right="0" w:rightChars="0" w:firstLine="640"/>
        <w:jc w:val="both"/>
        <w:textAlignment w:val="auto"/>
        <w:rPr>
          <w:rFonts w:hint="eastAsia" w:ascii="仿宋_GB2312" w:hAnsi="仿宋_GB2312" w:eastAsia="仿宋_GB2312"/>
          <w:b w:val="0"/>
          <w:bCs w:val="0"/>
          <w:color w:val="auto"/>
          <w:sz w:val="32"/>
        </w:rPr>
      </w:pPr>
      <w:r>
        <w:rPr>
          <w:rFonts w:hint="eastAsia" w:ascii="仿宋_GB2312" w:hAnsi="仿宋_GB2312" w:eastAsia="仿宋_GB2312" w:cs="仿宋_GB2312"/>
          <w:b w:val="0"/>
          <w:bCs w:val="0"/>
          <w:color w:val="auto"/>
          <w:sz w:val="32"/>
        </w:rPr>
        <w:t>（</w:t>
      </w:r>
      <w:r>
        <w:rPr>
          <w:rFonts w:hint="eastAsia" w:ascii="仿宋_GB2312" w:hAnsi="仿宋_GB2312" w:eastAsia="仿宋_GB2312" w:cs="仿宋_GB2312"/>
          <w:b w:val="0"/>
          <w:bCs w:val="0"/>
          <w:color w:val="auto"/>
          <w:sz w:val="32"/>
          <w:lang w:val="en-US" w:eastAsia="zh-CN"/>
        </w:rPr>
        <w:t>四</w:t>
      </w:r>
      <w:r>
        <w:rPr>
          <w:rFonts w:hint="eastAsia" w:ascii="仿宋_GB2312" w:hAnsi="仿宋_GB2312" w:eastAsia="仿宋_GB2312" w:cs="仿宋_GB2312"/>
          <w:b w:val="0"/>
          <w:bCs w:val="0"/>
          <w:color w:val="auto"/>
          <w:sz w:val="32"/>
        </w:rPr>
        <w:t>）暗河、流砂、基岩埋深较浅等地质条件限制的，</w:t>
      </w:r>
      <w:r>
        <w:rPr>
          <w:rFonts w:hint="eastAsia" w:ascii="仿宋_GB2312" w:hAnsi="仿宋_GB2312" w:eastAsia="仿宋_GB2312" w:cs="仿宋_GB2312"/>
          <w:b w:val="0"/>
          <w:bCs w:val="0"/>
          <w:color w:val="auto"/>
          <w:sz w:val="32"/>
          <w:lang w:val="en-US" w:eastAsia="zh-CN"/>
        </w:rPr>
        <w:t>以</w:t>
      </w:r>
      <w:r>
        <w:rPr>
          <w:rFonts w:hint="eastAsia" w:ascii="仿宋_GB2312" w:hAnsi="仿宋_GB2312" w:eastAsia="仿宋_GB2312" w:cs="仿宋_GB2312"/>
          <w:b w:val="0"/>
          <w:bCs w:val="0"/>
          <w:color w:val="auto"/>
          <w:sz w:val="32"/>
        </w:rPr>
        <w:t>工</w:t>
      </w:r>
      <w:r>
        <w:rPr>
          <w:rFonts w:hint="eastAsia" w:ascii="仿宋_GB2312" w:hAnsi="仿宋_GB2312" w:eastAsia="仿宋_GB2312"/>
          <w:b w:val="0"/>
          <w:bCs w:val="0"/>
          <w:color w:val="auto"/>
          <w:sz w:val="32"/>
        </w:rPr>
        <w:t>程</w:t>
      </w:r>
      <w:r>
        <w:rPr>
          <w:rFonts w:hint="eastAsia" w:ascii="仿宋_GB2312" w:hAnsi="仿宋_GB2312" w:eastAsia="仿宋_GB2312"/>
          <w:b w:val="0"/>
          <w:bCs w:val="0"/>
          <w:color w:val="auto"/>
          <w:sz w:val="32"/>
          <w:highlight w:val="none"/>
        </w:rPr>
        <w:t>地质</w:t>
      </w:r>
      <w:r>
        <w:rPr>
          <w:rFonts w:hint="eastAsia" w:ascii="仿宋_GB2312" w:hAnsi="仿宋_GB2312" w:eastAsia="仿宋_GB2312"/>
          <w:b w:val="0"/>
          <w:bCs w:val="0"/>
          <w:color w:val="auto"/>
          <w:sz w:val="32"/>
          <w:highlight w:val="none"/>
          <w:lang w:val="en-US" w:eastAsia="zh-CN"/>
        </w:rPr>
        <w:t>勘察</w:t>
      </w:r>
      <w:r>
        <w:rPr>
          <w:rFonts w:hint="eastAsia" w:ascii="仿宋_GB2312" w:hAnsi="仿宋_GB2312" w:eastAsia="仿宋_GB2312"/>
          <w:b w:val="0"/>
          <w:bCs w:val="0"/>
          <w:color w:val="auto"/>
          <w:sz w:val="32"/>
        </w:rPr>
        <w:t>报告和相应的情况说明</w:t>
      </w:r>
      <w:r>
        <w:rPr>
          <w:rFonts w:hint="eastAsia" w:ascii="仿宋_GB2312" w:hAnsi="仿宋_GB2312" w:eastAsia="仿宋_GB2312"/>
          <w:b w:val="0"/>
          <w:bCs w:val="0"/>
          <w:color w:val="auto"/>
          <w:sz w:val="32"/>
          <w:lang w:val="en-US" w:eastAsia="zh-CN"/>
        </w:rPr>
        <w:t>为准</w:t>
      </w:r>
      <w:r>
        <w:rPr>
          <w:rFonts w:hint="eastAsia" w:ascii="仿宋_GB2312" w:hAnsi="仿宋_GB2312" w:eastAsia="仿宋_GB2312"/>
          <w:b w:val="0"/>
          <w:bCs w:val="0"/>
          <w:color w:val="auto"/>
          <w:sz w:val="32"/>
        </w:rPr>
        <w:t>；</w:t>
      </w:r>
    </w:p>
    <w:p>
      <w:pPr>
        <w:keepNext w:val="0"/>
        <w:keepLines w:val="0"/>
        <w:pageBreakBefore w:val="0"/>
        <w:widowControl w:val="0"/>
        <w:kinsoku/>
        <w:wordWrap/>
        <w:overflowPunct/>
        <w:topLinePunct w:val="0"/>
        <w:autoSpaceDE/>
        <w:bidi w:val="0"/>
        <w:adjustRightInd w:val="0"/>
        <w:snapToGrid w:val="0"/>
        <w:spacing w:before="0" w:beforeLines="0" w:after="0" w:afterLines="0" w:line="360" w:lineRule="auto"/>
        <w:ind w:left="0" w:leftChars="0" w:right="0" w:rightChars="0" w:firstLine="640"/>
        <w:jc w:val="both"/>
        <w:textAlignment w:val="auto"/>
        <w:rPr>
          <w:rFonts w:hint="eastAsia" w:ascii="仿宋_GB2312" w:hAnsi="仿宋_GB2312" w:eastAsia="仿宋_GB2312" w:cs="仿宋_GB2312"/>
          <w:b w:val="0"/>
          <w:bCs w:val="0"/>
          <w:color w:val="auto"/>
          <w:sz w:val="32"/>
          <w:lang w:eastAsia="zh-CN"/>
        </w:rPr>
      </w:pPr>
      <w:r>
        <w:rPr>
          <w:rFonts w:hint="eastAsia" w:ascii="仿宋_GB2312" w:hAnsi="仿宋_GB2312" w:eastAsia="仿宋_GB2312" w:cs="仿宋_GB2312"/>
          <w:b w:val="0"/>
          <w:bCs w:val="0"/>
          <w:color w:val="auto"/>
          <w:sz w:val="32"/>
          <w:lang w:eastAsia="zh-CN"/>
        </w:rPr>
        <w:t>（</w:t>
      </w:r>
      <w:r>
        <w:rPr>
          <w:rFonts w:hint="eastAsia" w:ascii="仿宋_GB2312" w:hAnsi="仿宋_GB2312" w:eastAsia="仿宋_GB2312" w:cs="仿宋_GB2312"/>
          <w:b w:val="0"/>
          <w:bCs w:val="0"/>
          <w:color w:val="auto"/>
          <w:sz w:val="32"/>
          <w:lang w:val="en-US" w:eastAsia="zh-CN"/>
        </w:rPr>
        <w:t>五</w:t>
      </w:r>
      <w:r>
        <w:rPr>
          <w:rFonts w:hint="eastAsia" w:ascii="仿宋_GB2312" w:hAnsi="仿宋_GB2312" w:eastAsia="仿宋_GB2312" w:cs="仿宋_GB2312"/>
          <w:b w:val="0"/>
          <w:bCs w:val="0"/>
          <w:color w:val="auto"/>
          <w:sz w:val="32"/>
          <w:lang w:eastAsia="zh-CN"/>
        </w:rPr>
        <w:t>）因建设场地周边建筑物或者地下管道设施密集，防空地下室不能施工或者施工难以保证自身及其周边安全的</w:t>
      </w:r>
      <w:r>
        <w:rPr>
          <w:rFonts w:hint="eastAsia" w:ascii="仿宋_GB2312" w:hAnsi="仿宋_GB2312" w:eastAsia="仿宋_GB2312" w:cs="仿宋_GB2312"/>
          <w:b w:val="0"/>
          <w:bCs w:val="0"/>
          <w:color w:val="auto"/>
          <w:sz w:val="32"/>
        </w:rPr>
        <w:t>，</w:t>
      </w:r>
      <w:r>
        <w:rPr>
          <w:rFonts w:hint="eastAsia" w:ascii="仿宋_GB2312" w:hAnsi="仿宋_GB2312" w:eastAsia="仿宋_GB2312" w:cs="仿宋_GB2312"/>
          <w:b w:val="0"/>
          <w:bCs w:val="0"/>
          <w:color w:val="auto"/>
          <w:sz w:val="32"/>
          <w:lang w:val="en-US" w:eastAsia="zh-CN"/>
        </w:rPr>
        <w:t>以</w:t>
      </w:r>
      <w:r>
        <w:rPr>
          <w:rFonts w:hint="eastAsia" w:ascii="仿宋_GB2312" w:hAnsi="仿宋_GB2312" w:eastAsia="仿宋_GB2312" w:cs="仿宋_GB2312"/>
          <w:b w:val="0"/>
          <w:bCs w:val="0"/>
          <w:color w:val="auto"/>
          <w:sz w:val="32"/>
        </w:rPr>
        <w:t>工程</w:t>
      </w:r>
      <w:r>
        <w:rPr>
          <w:rFonts w:hint="eastAsia" w:ascii="仿宋_GB2312" w:hAnsi="仿宋_GB2312" w:eastAsia="仿宋_GB2312" w:cs="仿宋_GB2312"/>
          <w:b w:val="0"/>
          <w:bCs w:val="0"/>
          <w:color w:val="auto"/>
          <w:sz w:val="32"/>
          <w:highlight w:val="none"/>
        </w:rPr>
        <w:t>地质</w:t>
      </w:r>
      <w:r>
        <w:rPr>
          <w:rFonts w:hint="eastAsia" w:ascii="仿宋_GB2312" w:hAnsi="仿宋_GB2312" w:eastAsia="仿宋_GB2312" w:cs="仿宋_GB2312"/>
          <w:b w:val="0"/>
          <w:bCs w:val="0"/>
          <w:color w:val="auto"/>
          <w:sz w:val="32"/>
          <w:highlight w:val="none"/>
          <w:lang w:val="en-US" w:eastAsia="zh-CN"/>
        </w:rPr>
        <w:t>勘察</w:t>
      </w:r>
      <w:r>
        <w:rPr>
          <w:rFonts w:hint="eastAsia" w:ascii="仿宋_GB2312" w:hAnsi="仿宋_GB2312" w:eastAsia="仿宋_GB2312" w:cs="仿宋_GB2312"/>
          <w:b w:val="0"/>
          <w:bCs w:val="0"/>
          <w:color w:val="auto"/>
          <w:sz w:val="32"/>
        </w:rPr>
        <w:t>报告、</w:t>
      </w:r>
      <w:r>
        <w:rPr>
          <w:rFonts w:hint="eastAsia" w:ascii="仿宋_GB2312" w:hAnsi="仿宋_GB2312" w:eastAsia="仿宋_GB2312" w:cs="仿宋_GB2312"/>
          <w:b w:val="0"/>
          <w:bCs w:val="0"/>
          <w:color w:val="auto"/>
          <w:sz w:val="32"/>
          <w:lang w:val="en-US" w:eastAsia="zh-CN"/>
        </w:rPr>
        <w:t>有关部门</w:t>
      </w:r>
      <w:r>
        <w:rPr>
          <w:rFonts w:hint="eastAsia" w:ascii="仿宋_GB2312" w:hAnsi="仿宋_GB2312" w:eastAsia="仿宋_GB2312" w:cs="仿宋_GB2312"/>
          <w:b w:val="0"/>
          <w:bCs w:val="0"/>
          <w:color w:val="auto"/>
          <w:sz w:val="32"/>
        </w:rPr>
        <w:t>出具的周边建筑物或地下管网图及</w:t>
      </w:r>
      <w:r>
        <w:rPr>
          <w:rFonts w:hint="eastAsia" w:ascii="仿宋_GB2312" w:hAnsi="仿宋_GB2312" w:eastAsia="仿宋_GB2312" w:cs="仿宋_GB2312"/>
          <w:b w:val="0"/>
          <w:bCs w:val="0"/>
          <w:color w:val="auto"/>
          <w:sz w:val="32"/>
          <w:lang w:val="en-US" w:eastAsia="zh-CN"/>
        </w:rPr>
        <w:t>设计单位</w:t>
      </w:r>
      <w:r>
        <w:rPr>
          <w:rFonts w:hint="eastAsia" w:ascii="仿宋_GB2312" w:hAnsi="仿宋_GB2312" w:eastAsia="仿宋_GB2312" w:cs="仿宋_GB2312"/>
          <w:b w:val="0"/>
          <w:bCs w:val="0"/>
          <w:color w:val="auto"/>
          <w:sz w:val="32"/>
        </w:rPr>
        <w:t>情况说明</w:t>
      </w:r>
      <w:r>
        <w:rPr>
          <w:rFonts w:hint="eastAsia" w:ascii="仿宋_GB2312" w:hAnsi="仿宋_GB2312" w:eastAsia="仿宋_GB2312" w:cs="仿宋_GB2312"/>
          <w:b w:val="0"/>
          <w:bCs w:val="0"/>
          <w:color w:val="auto"/>
          <w:sz w:val="32"/>
          <w:lang w:val="en-US" w:eastAsia="zh-CN"/>
        </w:rPr>
        <w:t>为准</w:t>
      </w:r>
      <w:r>
        <w:rPr>
          <w:rFonts w:hint="eastAsia" w:ascii="仿宋_GB2312" w:hAnsi="仿宋_GB2312" w:eastAsia="仿宋_GB2312" w:cs="仿宋_GB2312"/>
          <w:b w:val="0"/>
          <w:bCs w:val="0"/>
          <w:color w:val="auto"/>
          <w:sz w:val="32"/>
          <w:lang w:eastAsia="zh-CN"/>
        </w:rPr>
        <w:t>；</w:t>
      </w:r>
    </w:p>
    <w:p>
      <w:pPr>
        <w:keepNext w:val="0"/>
        <w:keepLines w:val="0"/>
        <w:pageBreakBefore w:val="0"/>
        <w:widowControl w:val="0"/>
        <w:kinsoku/>
        <w:wordWrap/>
        <w:overflowPunct/>
        <w:topLinePunct w:val="0"/>
        <w:autoSpaceDE/>
        <w:autoSpaceDN w:val="0"/>
        <w:bidi w:val="0"/>
        <w:adjustRightInd w:val="0"/>
        <w:snapToGrid w:val="0"/>
        <w:spacing w:before="0" w:beforeLines="0" w:after="0" w:afterLines="0" w:line="360" w:lineRule="auto"/>
        <w:ind w:left="0" w:leftChars="0" w:right="0" w:rightChars="0" w:firstLine="420" w:firstLineChars="0"/>
        <w:jc w:val="left"/>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 xml:space="preserve"> </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六</w:t>
      </w:r>
      <w:r>
        <w:rPr>
          <w:rFonts w:hint="eastAsia" w:ascii="仿宋_GB2312" w:hAnsi="仿宋_GB2312" w:eastAsia="仿宋_GB2312" w:cs="仿宋_GB2312"/>
          <w:b w:val="0"/>
          <w:bCs w:val="0"/>
          <w:color w:val="auto"/>
          <w:sz w:val="32"/>
          <w:szCs w:val="32"/>
          <w:lang w:eastAsia="zh-CN"/>
        </w:rPr>
        <w:t>）采用桩基且桩基承台顶面埋置深度小于</w:t>
      </w:r>
      <w:r>
        <w:rPr>
          <w:rFonts w:hint="eastAsia" w:ascii="仿宋_GB2312" w:hAnsi="仿宋_GB2312" w:eastAsia="仿宋_GB2312" w:cs="仿宋_GB2312"/>
          <w:b w:val="0"/>
          <w:bCs w:val="0"/>
          <w:color w:val="auto"/>
          <w:sz w:val="32"/>
          <w:szCs w:val="32"/>
          <w:lang w:val="en-US" w:eastAsia="zh-CN"/>
        </w:rPr>
        <w:t>3</w:t>
      </w:r>
      <w:r>
        <w:rPr>
          <w:rFonts w:hint="eastAsia" w:ascii="仿宋_GB2312" w:hAnsi="仿宋_GB2312" w:eastAsia="仿宋_GB2312" w:cs="仿宋_GB2312"/>
          <w:b w:val="0"/>
          <w:bCs w:val="0"/>
          <w:color w:val="auto"/>
          <w:sz w:val="32"/>
          <w:szCs w:val="32"/>
          <w:lang w:eastAsia="zh-CN"/>
        </w:rPr>
        <w:t>米</w:t>
      </w:r>
      <w:r>
        <w:rPr>
          <w:rFonts w:hint="eastAsia" w:ascii="仿宋_GB2312" w:hAnsi="仿宋_GB2312" w:eastAsia="仿宋_GB2312" w:cs="仿宋_GB2312"/>
          <w:b w:val="0"/>
          <w:bCs w:val="0"/>
          <w:color w:val="auto"/>
          <w:sz w:val="32"/>
          <w:szCs w:val="32"/>
          <w:lang w:val="en-US" w:eastAsia="zh-CN"/>
        </w:rPr>
        <w:t>的</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lang w:val="en-US" w:eastAsia="zh-CN"/>
        </w:rPr>
        <w:t>以加盖施工图审查合格章的基础施工图</w:t>
      </w:r>
      <w:r>
        <w:rPr>
          <w:rFonts w:hint="eastAsia" w:ascii="仿宋_GB2312" w:hAnsi="仿宋_GB2312" w:eastAsia="仿宋_GB2312" w:cs="仿宋_GB2312"/>
          <w:b w:val="0"/>
          <w:bCs w:val="0"/>
          <w:color w:val="auto"/>
          <w:sz w:val="32"/>
          <w:lang w:eastAsia="zh-CN"/>
        </w:rPr>
        <w:t>及</w:t>
      </w:r>
      <w:r>
        <w:rPr>
          <w:rFonts w:hint="eastAsia" w:ascii="仿宋_GB2312" w:hAnsi="仿宋_GB2312" w:eastAsia="仿宋_GB2312" w:cs="仿宋_GB2312"/>
          <w:b w:val="0"/>
          <w:bCs w:val="0"/>
          <w:color w:val="auto"/>
          <w:sz w:val="32"/>
          <w:lang w:val="en-US" w:eastAsia="zh-CN"/>
        </w:rPr>
        <w:t>设计单位</w:t>
      </w:r>
      <w:r>
        <w:rPr>
          <w:rFonts w:hint="eastAsia" w:ascii="仿宋_GB2312" w:hAnsi="仿宋_GB2312" w:eastAsia="仿宋_GB2312" w:cs="仿宋_GB2312"/>
          <w:b w:val="0"/>
          <w:bCs w:val="0"/>
          <w:color w:val="auto"/>
          <w:sz w:val="32"/>
        </w:rPr>
        <w:t>情况说明</w:t>
      </w:r>
      <w:r>
        <w:rPr>
          <w:rFonts w:hint="eastAsia" w:ascii="仿宋_GB2312" w:hAnsi="仿宋_GB2312" w:eastAsia="仿宋_GB2312" w:cs="仿宋_GB2312"/>
          <w:b w:val="0"/>
          <w:bCs w:val="0"/>
          <w:color w:val="auto"/>
          <w:sz w:val="32"/>
          <w:lang w:val="en-US" w:eastAsia="zh-CN"/>
        </w:rPr>
        <w:t>为准</w:t>
      </w:r>
      <w:r>
        <w:rPr>
          <w:rFonts w:hint="eastAsia" w:ascii="仿宋_GB2312" w:hAnsi="仿宋_GB2312" w:eastAsia="仿宋_GB2312" w:cs="仿宋_GB2312"/>
          <w:b w:val="0"/>
          <w:bCs w:val="0"/>
          <w:color w:val="auto"/>
          <w:sz w:val="32"/>
          <w:szCs w:val="32"/>
          <w:lang w:val="en-US" w:eastAsia="zh-CN"/>
        </w:rPr>
        <w:t>；</w:t>
      </w:r>
    </w:p>
    <w:p>
      <w:pPr>
        <w:keepNext w:val="0"/>
        <w:keepLines w:val="0"/>
        <w:pageBreakBefore w:val="0"/>
        <w:widowControl w:val="0"/>
        <w:kinsoku/>
        <w:wordWrap/>
        <w:overflowPunct/>
        <w:topLinePunct w:val="0"/>
        <w:autoSpaceDE/>
        <w:bidi w:val="0"/>
        <w:adjustRightInd w:val="0"/>
        <w:snapToGrid w:val="0"/>
        <w:spacing w:before="0" w:beforeLines="0" w:after="0" w:afterLines="0" w:line="360" w:lineRule="auto"/>
        <w:ind w:left="0" w:leftChars="0" w:right="0" w:rightChars="0" w:firstLine="640"/>
        <w:jc w:val="both"/>
        <w:textAlignment w:val="auto"/>
        <w:rPr>
          <w:rFonts w:hint="eastAsia" w:ascii="仿宋_GB2312" w:hAnsi="仿宋_GB2312" w:eastAsia="仿宋_GB2312" w:cs="仿宋_GB2312"/>
          <w:b w:val="0"/>
          <w:bCs w:val="0"/>
          <w:color w:val="auto"/>
          <w:sz w:val="32"/>
          <w:lang w:eastAsia="zh-CN"/>
        </w:rPr>
      </w:pP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七</w:t>
      </w:r>
      <w:r>
        <w:rPr>
          <w:rFonts w:hint="eastAsia" w:ascii="仿宋_GB2312" w:hAnsi="仿宋_GB2312" w:eastAsia="仿宋_GB2312" w:cs="仿宋_GB2312"/>
          <w:b w:val="0"/>
          <w:bCs w:val="0"/>
          <w:color w:val="auto"/>
          <w:sz w:val="32"/>
          <w:szCs w:val="32"/>
          <w:lang w:eastAsia="zh-CN"/>
        </w:rPr>
        <w:t>）建设项目应建防空地下室面积小于</w:t>
      </w:r>
      <w:r>
        <w:rPr>
          <w:rFonts w:hint="eastAsia" w:ascii="仿宋_GB2312" w:hAnsi="仿宋_GB2312" w:eastAsia="仿宋_GB2312" w:cs="仿宋_GB2312"/>
          <w:b w:val="0"/>
          <w:bCs w:val="0"/>
          <w:color w:val="auto"/>
          <w:sz w:val="32"/>
          <w:szCs w:val="32"/>
          <w:lang w:val="en-US" w:eastAsia="zh-CN"/>
        </w:rPr>
        <w:t>1000平方米的，以同一</w:t>
      </w:r>
      <w:r>
        <w:rPr>
          <w:rFonts w:hint="eastAsia" w:ascii="仿宋_GB2312" w:hAnsi="仿宋_GB2312" w:eastAsia="仿宋_GB2312" w:cs="仿宋_GB2312"/>
          <w:b w:val="0"/>
          <w:bCs w:val="0"/>
          <w:color w:val="auto"/>
          <w:sz w:val="32"/>
        </w:rPr>
        <w:t>立项批文或备案表为准计算应建面积</w:t>
      </w:r>
      <w:r>
        <w:rPr>
          <w:rFonts w:hint="eastAsia" w:ascii="仿宋_GB2312" w:hAnsi="仿宋_GB2312" w:eastAsia="仿宋_GB2312" w:cs="仿宋_GB2312"/>
          <w:b w:val="0"/>
          <w:bCs w:val="0"/>
          <w:color w:val="auto"/>
          <w:sz w:val="32"/>
          <w:lang w:eastAsia="zh-CN"/>
        </w:rPr>
        <w:t>，不得拆分项目；</w:t>
      </w:r>
    </w:p>
    <w:p>
      <w:pPr>
        <w:keepNext w:val="0"/>
        <w:keepLines w:val="0"/>
        <w:pageBreakBefore w:val="0"/>
        <w:widowControl w:val="0"/>
        <w:kinsoku/>
        <w:wordWrap/>
        <w:overflowPunct/>
        <w:topLinePunct w:val="0"/>
        <w:autoSpaceDE/>
        <w:autoSpaceDN w:val="0"/>
        <w:bidi w:val="0"/>
        <w:adjustRightInd w:val="0"/>
        <w:snapToGrid w:val="0"/>
        <w:spacing w:before="0" w:beforeLines="0" w:after="0" w:afterLines="0" w:line="360" w:lineRule="auto"/>
        <w:ind w:left="0" w:leftChars="0" w:right="0" w:rightChars="0" w:firstLine="420" w:firstLineChars="0"/>
        <w:jc w:val="left"/>
        <w:textAlignment w:val="auto"/>
        <w:outlineLvl w:val="9"/>
        <w:rPr>
          <w:rFonts w:hint="eastAsia" w:ascii="仿宋_GB2312" w:hAnsi="仿宋_GB2312" w:eastAsia="仿宋_GB2312" w:cs="仿宋_GB2312"/>
          <w:b w:val="0"/>
          <w:bCs w:val="0"/>
          <w:color w:val="auto"/>
          <w:sz w:val="32"/>
          <w:lang w:val="en-US" w:eastAsia="zh-CN"/>
        </w:rPr>
      </w:pPr>
      <w:r>
        <w:rPr>
          <w:rFonts w:hint="eastAsia" w:ascii="仿宋_GB2312" w:hAnsi="仿宋_GB2312" w:eastAsia="仿宋_GB2312" w:cs="仿宋_GB2312"/>
          <w:b w:val="0"/>
          <w:bCs w:val="0"/>
          <w:color w:val="auto"/>
          <w:sz w:val="32"/>
          <w:szCs w:val="32"/>
          <w:lang w:val="en-US" w:eastAsia="zh-CN"/>
        </w:rPr>
        <w:t xml:space="preserve"> </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八</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lang w:val="en-US" w:eastAsia="zh-CN"/>
        </w:rPr>
        <w:t>应建防空地下室合理划分防护单元后，剩余面积小于500平方米的，以加盖施工图审查合格章的防空地下室施工图</w:t>
      </w:r>
      <w:r>
        <w:rPr>
          <w:rFonts w:hint="eastAsia" w:ascii="仿宋_GB2312" w:hAnsi="仿宋_GB2312" w:eastAsia="仿宋_GB2312" w:cs="仿宋_GB2312"/>
          <w:b w:val="0"/>
          <w:bCs w:val="0"/>
          <w:color w:val="auto"/>
          <w:sz w:val="32"/>
          <w:lang w:eastAsia="zh-CN"/>
        </w:rPr>
        <w:t>及</w:t>
      </w:r>
      <w:r>
        <w:rPr>
          <w:rFonts w:hint="eastAsia" w:ascii="仿宋_GB2312" w:hAnsi="仿宋_GB2312" w:eastAsia="仿宋_GB2312" w:cs="仿宋_GB2312"/>
          <w:b w:val="0"/>
          <w:bCs w:val="0"/>
          <w:color w:val="auto"/>
          <w:sz w:val="32"/>
          <w:lang w:val="en-US" w:eastAsia="zh-CN"/>
        </w:rPr>
        <w:t>设计单位的</w:t>
      </w:r>
      <w:r>
        <w:rPr>
          <w:rFonts w:hint="eastAsia" w:ascii="仿宋_GB2312" w:hAnsi="仿宋_GB2312" w:eastAsia="仿宋_GB2312" w:cs="仿宋_GB2312"/>
          <w:b w:val="0"/>
          <w:bCs w:val="0"/>
          <w:color w:val="auto"/>
          <w:sz w:val="32"/>
        </w:rPr>
        <w:t>情况说明</w:t>
      </w:r>
      <w:r>
        <w:rPr>
          <w:rFonts w:hint="eastAsia" w:ascii="仿宋_GB2312" w:hAnsi="仿宋_GB2312" w:eastAsia="仿宋_GB2312" w:cs="仿宋_GB2312"/>
          <w:b w:val="0"/>
          <w:bCs w:val="0"/>
          <w:color w:val="auto"/>
          <w:sz w:val="32"/>
          <w:lang w:val="en-US" w:eastAsia="zh-CN"/>
        </w:rPr>
        <w:t>为准。</w:t>
      </w:r>
    </w:p>
    <w:p>
      <w:pPr>
        <w:keepNext w:val="0"/>
        <w:keepLines w:val="0"/>
        <w:pageBreakBefore w:val="0"/>
        <w:widowControl w:val="0"/>
        <w:shd w:val="solid" w:color="FFFFFF" w:fill="auto"/>
        <w:kinsoku/>
        <w:wordWrap/>
        <w:overflowPunct/>
        <w:topLinePunct w:val="0"/>
        <w:autoSpaceDE/>
        <w:autoSpaceDN w:val="0"/>
        <w:bidi w:val="0"/>
        <w:adjustRightInd w:val="0"/>
        <w:snapToGrid w:val="0"/>
        <w:spacing w:before="0" w:beforeLines="0" w:after="0" w:afterLines="0" w:line="360" w:lineRule="auto"/>
        <w:ind w:left="0" w:leftChars="0" w:right="0" w:rightChars="0" w:firstLine="640" w:firstLineChars="200"/>
        <w:jc w:val="left"/>
        <w:textAlignment w:val="auto"/>
        <w:rPr>
          <w:rFonts w:hint="default" w:eastAsia="仿宋_GB2312"/>
          <w:b w:val="0"/>
          <w:bCs w:val="0"/>
          <w:color w:val="auto"/>
          <w:sz w:val="32"/>
          <w:szCs w:val="32"/>
          <w:lang w:eastAsia="zh-CN"/>
        </w:rPr>
      </w:pPr>
      <w:r>
        <w:rPr>
          <w:rFonts w:hint="eastAsia" w:ascii="黑体" w:hAnsi="黑体" w:eastAsia="黑体" w:cs="宋体"/>
          <w:b w:val="0"/>
          <w:bCs w:val="0"/>
          <w:color w:val="auto"/>
          <w:kern w:val="0"/>
          <w:sz w:val="32"/>
          <w:szCs w:val="30"/>
          <w:lang w:eastAsia="zh-CN"/>
        </w:rPr>
        <w:t>第十</w:t>
      </w:r>
      <w:r>
        <w:rPr>
          <w:rFonts w:hint="eastAsia" w:ascii="黑体" w:hAnsi="黑体" w:eastAsia="黑体" w:cs="宋体"/>
          <w:b w:val="0"/>
          <w:bCs w:val="0"/>
          <w:color w:val="auto"/>
          <w:kern w:val="0"/>
          <w:sz w:val="32"/>
          <w:szCs w:val="30"/>
          <w:lang w:val="en-US" w:eastAsia="zh-CN"/>
        </w:rPr>
        <w:t>六</w:t>
      </w:r>
      <w:r>
        <w:rPr>
          <w:rFonts w:hint="eastAsia" w:ascii="黑体" w:hAnsi="黑体" w:eastAsia="黑体" w:cs="宋体"/>
          <w:b w:val="0"/>
          <w:bCs w:val="0"/>
          <w:color w:val="auto"/>
          <w:kern w:val="0"/>
          <w:sz w:val="32"/>
          <w:szCs w:val="30"/>
          <w:lang w:eastAsia="zh-CN"/>
        </w:rPr>
        <w:t>条</w:t>
      </w:r>
      <w:r>
        <w:rPr>
          <w:rFonts w:hint="eastAsia" w:ascii="黑体" w:hAnsi="黑体" w:eastAsia="黑体" w:cs="宋体"/>
          <w:b w:val="0"/>
          <w:bCs w:val="0"/>
          <w:color w:val="auto"/>
          <w:kern w:val="0"/>
          <w:sz w:val="32"/>
          <w:szCs w:val="30"/>
          <w:lang w:val="en-US" w:eastAsia="zh-CN"/>
        </w:rPr>
        <w:t xml:space="preserve">  </w:t>
      </w:r>
      <w:r>
        <w:rPr>
          <w:rFonts w:hint="default" w:eastAsia="仿宋_GB2312"/>
          <w:b w:val="0"/>
          <w:bCs w:val="0"/>
          <w:color w:val="auto"/>
          <w:sz w:val="32"/>
          <w:szCs w:val="32"/>
          <w:lang w:eastAsia="zh-CN"/>
        </w:rPr>
        <w:t>经人民防空主管部门核实</w:t>
      </w:r>
      <w:r>
        <w:rPr>
          <w:rFonts w:hint="eastAsia" w:eastAsia="仿宋_GB2312"/>
          <w:b w:val="0"/>
          <w:bCs w:val="0"/>
          <w:color w:val="auto"/>
          <w:sz w:val="32"/>
          <w:szCs w:val="32"/>
          <w:lang w:eastAsia="zh-CN"/>
        </w:rPr>
        <w:t>易地建设的</w:t>
      </w:r>
      <w:r>
        <w:rPr>
          <w:rFonts w:hint="default" w:eastAsia="仿宋_GB2312"/>
          <w:b w:val="0"/>
          <w:bCs w:val="0"/>
          <w:color w:val="auto"/>
          <w:sz w:val="32"/>
          <w:szCs w:val="32"/>
          <w:lang w:eastAsia="zh-CN"/>
        </w:rPr>
        <w:t>，建设单位应当在申领施工许可证前，按照规定标准一次性足额缴纳人民防空工程易地建设费。</w:t>
      </w:r>
    </w:p>
    <w:p>
      <w:pPr>
        <w:keepNext w:val="0"/>
        <w:keepLines w:val="0"/>
        <w:pageBreakBefore w:val="0"/>
        <w:widowControl w:val="0"/>
        <w:shd w:val="solid" w:color="FFFFFF" w:fill="auto"/>
        <w:kinsoku/>
        <w:wordWrap/>
        <w:overflowPunct/>
        <w:topLinePunct w:val="0"/>
        <w:autoSpaceDE/>
        <w:autoSpaceDN w:val="0"/>
        <w:bidi w:val="0"/>
        <w:adjustRightInd w:val="0"/>
        <w:snapToGrid w:val="0"/>
        <w:spacing w:before="0" w:beforeLines="0" w:after="0" w:afterLines="0" w:line="360" w:lineRule="auto"/>
        <w:ind w:left="0" w:leftChars="0" w:right="0" w:rightChars="0" w:firstLine="640" w:firstLineChars="200"/>
        <w:jc w:val="left"/>
        <w:textAlignment w:val="auto"/>
        <w:rPr>
          <w:rFonts w:hint="eastAsia" w:ascii="仿宋_GB2312" w:hAnsi="仿宋_GB2312" w:eastAsia="仿宋_GB2312" w:cs="仿宋_GB2312"/>
          <w:b w:val="0"/>
          <w:bCs w:val="0"/>
          <w:color w:val="auto"/>
          <w:sz w:val="32"/>
          <w:szCs w:val="32"/>
          <w:lang w:eastAsia="zh-CN"/>
        </w:rPr>
      </w:pPr>
      <w:r>
        <w:rPr>
          <w:rFonts w:hint="eastAsia" w:ascii="黑体" w:hAnsi="黑体" w:eastAsia="黑体" w:cs="宋体"/>
          <w:b w:val="0"/>
          <w:bCs w:val="0"/>
          <w:color w:val="auto"/>
          <w:kern w:val="0"/>
          <w:sz w:val="32"/>
          <w:szCs w:val="30"/>
          <w:lang w:eastAsia="zh-CN"/>
        </w:rPr>
        <w:t>第十</w:t>
      </w:r>
      <w:r>
        <w:rPr>
          <w:rFonts w:hint="eastAsia" w:ascii="黑体" w:hAnsi="黑体" w:eastAsia="黑体" w:cs="宋体"/>
          <w:b w:val="0"/>
          <w:bCs w:val="0"/>
          <w:color w:val="auto"/>
          <w:kern w:val="0"/>
          <w:sz w:val="32"/>
          <w:szCs w:val="30"/>
          <w:lang w:val="en-US" w:eastAsia="zh-CN"/>
        </w:rPr>
        <w:t>七</w:t>
      </w:r>
      <w:r>
        <w:rPr>
          <w:rFonts w:hint="eastAsia" w:ascii="黑体" w:hAnsi="黑体" w:eastAsia="黑体" w:cs="宋体"/>
          <w:b w:val="0"/>
          <w:bCs w:val="0"/>
          <w:color w:val="auto"/>
          <w:kern w:val="0"/>
          <w:sz w:val="32"/>
          <w:szCs w:val="30"/>
          <w:lang w:eastAsia="zh-CN"/>
        </w:rPr>
        <w:t>条</w:t>
      </w:r>
      <w:r>
        <w:rPr>
          <w:rFonts w:hint="eastAsia" w:ascii="黑体" w:hAnsi="黑体" w:eastAsia="黑体" w:cs="宋体"/>
          <w:b w:val="0"/>
          <w:bCs w:val="0"/>
          <w:color w:val="auto"/>
          <w:kern w:val="0"/>
          <w:sz w:val="32"/>
          <w:szCs w:val="30"/>
          <w:lang w:val="en-US" w:eastAsia="zh-CN"/>
        </w:rPr>
        <w:t xml:space="preserve">  </w:t>
      </w:r>
      <w:r>
        <w:rPr>
          <w:rFonts w:hint="default" w:eastAsia="仿宋_GB2312"/>
          <w:b w:val="0"/>
          <w:bCs w:val="0"/>
          <w:color w:val="auto"/>
          <w:sz w:val="32"/>
          <w:szCs w:val="32"/>
          <w:lang w:eastAsia="zh-CN"/>
        </w:rPr>
        <w:t>应</w:t>
      </w:r>
      <w:r>
        <w:rPr>
          <w:rFonts w:hint="eastAsia" w:ascii="仿宋_GB2312" w:hAnsi="仿宋_GB2312" w:eastAsia="仿宋_GB2312" w:cs="仿宋_GB2312"/>
          <w:b w:val="0"/>
          <w:bCs w:val="0"/>
          <w:color w:val="auto"/>
          <w:sz w:val="32"/>
          <w:szCs w:val="32"/>
          <w:lang w:eastAsia="zh-CN"/>
        </w:rPr>
        <w:t>缴人民防空工程易地建设费的单位和个人必须严格按照国家和省规定标准（详见附件</w:t>
      </w:r>
      <w:r>
        <w:rPr>
          <w:rFonts w:hint="eastAsia" w:ascii="仿宋_GB2312" w:hAnsi="仿宋_GB2312" w:eastAsia="仿宋_GB2312" w:cs="仿宋_GB2312"/>
          <w:b w:val="0"/>
          <w:bCs w:val="0"/>
          <w:color w:val="auto"/>
          <w:sz w:val="32"/>
          <w:szCs w:val="32"/>
          <w:lang w:val="en-US" w:eastAsia="zh-CN"/>
        </w:rPr>
        <w:t>3</w:t>
      </w:r>
      <w:r>
        <w:rPr>
          <w:rFonts w:hint="eastAsia" w:ascii="仿宋_GB2312" w:hAnsi="仿宋_GB2312" w:eastAsia="仿宋_GB2312" w:cs="仿宋_GB2312"/>
          <w:b w:val="0"/>
          <w:bCs w:val="0"/>
          <w:color w:val="auto"/>
          <w:sz w:val="32"/>
          <w:szCs w:val="32"/>
          <w:lang w:eastAsia="zh-CN"/>
        </w:rPr>
        <w:t>），足额缴纳人民防空工程易地建设费。应缴而未缴人民防空工程易地建设费的，</w:t>
      </w:r>
      <w:r>
        <w:rPr>
          <w:rFonts w:hint="eastAsia" w:ascii="仿宋_GB2312" w:hAnsi="仿宋_GB2312" w:eastAsia="仿宋_GB2312" w:cs="仿宋_GB2312"/>
          <w:b w:val="0"/>
          <w:bCs w:val="0"/>
          <w:color w:val="auto"/>
          <w:sz w:val="32"/>
          <w:szCs w:val="32"/>
          <w:lang w:val="en-US" w:eastAsia="zh-CN"/>
        </w:rPr>
        <w:t>应当</w:t>
      </w:r>
      <w:r>
        <w:rPr>
          <w:rFonts w:hint="eastAsia" w:ascii="仿宋_GB2312" w:hAnsi="仿宋_GB2312" w:eastAsia="仿宋_GB2312" w:cs="仿宋_GB2312"/>
          <w:b w:val="0"/>
          <w:bCs w:val="0"/>
          <w:color w:val="auto"/>
          <w:sz w:val="32"/>
          <w:szCs w:val="32"/>
          <w:lang w:eastAsia="zh-CN"/>
        </w:rPr>
        <w:t>依法予以追缴。人防工程易地建设费收取应</w:t>
      </w:r>
      <w:r>
        <w:rPr>
          <w:rFonts w:hint="eastAsia" w:hAnsi="仿宋_GB2312" w:cs="仿宋_GB2312"/>
          <w:b w:val="0"/>
          <w:bCs w:val="0"/>
          <w:color w:val="auto"/>
          <w:sz w:val="32"/>
          <w:szCs w:val="32"/>
          <w:lang w:eastAsia="zh-CN"/>
        </w:rPr>
        <w:t>当</w:t>
      </w:r>
      <w:r>
        <w:rPr>
          <w:rFonts w:hint="eastAsia" w:ascii="仿宋_GB2312" w:hAnsi="仿宋_GB2312" w:eastAsia="仿宋_GB2312" w:cs="仿宋_GB2312"/>
          <w:b w:val="0"/>
          <w:bCs w:val="0"/>
          <w:color w:val="auto"/>
          <w:sz w:val="32"/>
          <w:szCs w:val="32"/>
          <w:lang w:eastAsia="zh-CN"/>
        </w:rPr>
        <w:t>统一使用财政部门监制的政府非税收入票据。</w:t>
      </w:r>
    </w:p>
    <w:p>
      <w:pPr>
        <w:keepNext w:val="0"/>
        <w:keepLines w:val="0"/>
        <w:pageBreakBefore w:val="0"/>
        <w:widowControl w:val="0"/>
        <w:tabs>
          <w:tab w:val="left" w:pos="1940"/>
        </w:tabs>
        <w:kinsoku/>
        <w:wordWrap/>
        <w:overflowPunct/>
        <w:topLinePunct w:val="0"/>
        <w:autoSpaceDE/>
        <w:autoSpaceDN/>
        <w:bidi w:val="0"/>
        <w:adjustRightInd w:val="0"/>
        <w:snapToGrid w:val="0"/>
        <w:spacing w:before="0" w:beforeLines="0" w:after="0" w:afterLines="0" w:line="360" w:lineRule="auto"/>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lang w:eastAsia="zh-CN"/>
        </w:rPr>
      </w:pPr>
      <w:r>
        <w:rPr>
          <w:rFonts w:hint="eastAsia" w:ascii="黑体" w:hAnsi="黑体" w:eastAsia="黑体" w:cs="宋体"/>
          <w:b w:val="0"/>
          <w:bCs w:val="0"/>
          <w:color w:val="auto"/>
          <w:kern w:val="0"/>
          <w:sz w:val="32"/>
          <w:szCs w:val="30"/>
          <w:lang w:eastAsia="zh-CN"/>
        </w:rPr>
        <w:t>第</w:t>
      </w:r>
      <w:r>
        <w:rPr>
          <w:rFonts w:hint="eastAsia" w:ascii="黑体" w:hAnsi="黑体" w:eastAsia="黑体" w:cs="宋体"/>
          <w:b w:val="0"/>
          <w:bCs w:val="0"/>
          <w:color w:val="auto"/>
          <w:kern w:val="0"/>
          <w:sz w:val="32"/>
          <w:szCs w:val="30"/>
          <w:lang w:val="en-US" w:eastAsia="zh-CN"/>
        </w:rPr>
        <w:t>十八</w:t>
      </w:r>
      <w:r>
        <w:rPr>
          <w:rFonts w:hint="eastAsia" w:ascii="黑体" w:hAnsi="黑体" w:eastAsia="黑体" w:cs="宋体"/>
          <w:b w:val="0"/>
          <w:bCs w:val="0"/>
          <w:color w:val="auto"/>
          <w:kern w:val="0"/>
          <w:sz w:val="32"/>
          <w:szCs w:val="30"/>
          <w:lang w:eastAsia="zh-CN"/>
        </w:rPr>
        <w:t>条</w:t>
      </w:r>
      <w:r>
        <w:rPr>
          <w:rFonts w:hint="eastAsia" w:ascii="黑体" w:hAnsi="黑体" w:eastAsia="黑体" w:cs="宋体"/>
          <w:b w:val="0"/>
          <w:bCs w:val="0"/>
          <w:color w:val="auto"/>
          <w:kern w:val="0"/>
          <w:sz w:val="32"/>
          <w:szCs w:val="30"/>
          <w:lang w:val="en-US" w:eastAsia="zh-CN"/>
        </w:rPr>
        <w:t xml:space="preserve">  </w:t>
      </w:r>
      <w:r>
        <w:rPr>
          <w:rFonts w:hint="eastAsia" w:ascii="仿宋_GB2312" w:hAnsi="仿宋_GB2312" w:eastAsia="仿宋_GB2312" w:cs="仿宋_GB2312"/>
          <w:b w:val="0"/>
          <w:bCs w:val="0"/>
          <w:color w:val="auto"/>
          <w:sz w:val="32"/>
          <w:szCs w:val="32"/>
          <w:lang w:eastAsia="zh-CN"/>
        </w:rPr>
        <w:t>人民防空主管部门</w:t>
      </w:r>
      <w:r>
        <w:rPr>
          <w:rFonts w:hint="eastAsia" w:ascii="仿宋_GB2312" w:hAnsi="仿宋_GB2312" w:eastAsia="仿宋_GB2312" w:cs="仿宋_GB2312"/>
          <w:b w:val="0"/>
          <w:bCs w:val="0"/>
          <w:color w:val="auto"/>
          <w:sz w:val="32"/>
          <w:szCs w:val="32"/>
          <w:lang w:val="en-US" w:eastAsia="zh-CN"/>
        </w:rPr>
        <w:t>同意</w:t>
      </w:r>
      <w:r>
        <w:rPr>
          <w:rFonts w:hint="eastAsia" w:ascii="仿宋_GB2312" w:hAnsi="仿宋_GB2312" w:eastAsia="仿宋_GB2312" w:cs="仿宋_GB2312"/>
          <w:b w:val="0"/>
          <w:bCs w:val="0"/>
          <w:color w:val="auto"/>
          <w:sz w:val="32"/>
          <w:szCs w:val="32"/>
          <w:lang w:eastAsia="zh-CN"/>
        </w:rPr>
        <w:t>人防工程易地建设</w:t>
      </w:r>
      <w:r>
        <w:rPr>
          <w:rFonts w:hint="eastAsia" w:ascii="仿宋_GB2312" w:hAnsi="仿宋_GB2312" w:eastAsia="仿宋_GB2312" w:cs="仿宋_GB2312"/>
          <w:b w:val="0"/>
          <w:bCs w:val="0"/>
          <w:color w:val="auto"/>
          <w:sz w:val="32"/>
          <w:szCs w:val="32"/>
          <w:lang w:val="en-US" w:eastAsia="zh-CN"/>
        </w:rPr>
        <w:t>的</w:t>
      </w:r>
      <w:r>
        <w:rPr>
          <w:rFonts w:hint="eastAsia" w:ascii="仿宋_GB2312" w:hAnsi="仿宋_GB2312" w:eastAsia="仿宋_GB2312" w:cs="仿宋_GB2312"/>
          <w:b w:val="0"/>
          <w:bCs w:val="0"/>
          <w:color w:val="auto"/>
          <w:sz w:val="32"/>
        </w:rPr>
        <w:t>，应将</w:t>
      </w:r>
      <w:r>
        <w:rPr>
          <w:rFonts w:hint="eastAsia" w:ascii="仿宋_GB2312" w:hAnsi="仿宋_GB2312" w:eastAsia="仿宋_GB2312" w:cs="仿宋_GB2312"/>
          <w:b w:val="0"/>
          <w:bCs w:val="0"/>
          <w:color w:val="auto"/>
          <w:sz w:val="32"/>
          <w:lang w:eastAsia="zh-CN"/>
        </w:rPr>
        <w:t>审批结果进行公示</w:t>
      </w:r>
      <w:r>
        <w:rPr>
          <w:rFonts w:hint="eastAsia" w:ascii="仿宋_GB2312" w:hAnsi="仿宋_GB2312" w:eastAsia="仿宋_GB2312" w:cs="仿宋_GB2312"/>
          <w:b w:val="0"/>
          <w:bCs w:val="0"/>
          <w:color w:val="auto"/>
          <w:sz w:val="32"/>
        </w:rPr>
        <w:t>，主动接受</w:t>
      </w:r>
      <w:r>
        <w:rPr>
          <w:rFonts w:hint="eastAsia" w:ascii="仿宋_GB2312" w:hAnsi="仿宋_GB2312" w:eastAsia="仿宋_GB2312" w:cs="仿宋_GB2312"/>
          <w:b w:val="0"/>
          <w:bCs w:val="0"/>
          <w:color w:val="auto"/>
          <w:sz w:val="32"/>
          <w:lang w:val="en-US" w:eastAsia="zh-CN"/>
        </w:rPr>
        <w:t>社会</w:t>
      </w:r>
      <w:r>
        <w:rPr>
          <w:rFonts w:hint="eastAsia" w:ascii="仿宋_GB2312" w:hAnsi="仿宋_GB2312" w:eastAsia="仿宋_GB2312" w:cs="仿宋_GB2312"/>
          <w:b w:val="0"/>
          <w:bCs w:val="0"/>
          <w:color w:val="auto"/>
          <w:sz w:val="32"/>
        </w:rPr>
        <w:t>监督。</w:t>
      </w:r>
    </w:p>
    <w:p>
      <w:pPr>
        <w:keepNext w:val="0"/>
        <w:keepLines w:val="0"/>
        <w:pageBreakBefore w:val="0"/>
        <w:tabs>
          <w:tab w:val="left" w:pos="1940"/>
        </w:tabs>
        <w:kinsoku/>
        <w:wordWrap/>
        <w:overflowPunct/>
        <w:topLinePunct w:val="0"/>
        <w:autoSpaceDE/>
        <w:bidi w:val="0"/>
        <w:adjustRightInd w:val="0"/>
        <w:snapToGrid w:val="0"/>
        <w:spacing w:before="0" w:beforeLines="0" w:after="0" w:afterLines="0" w:line="360" w:lineRule="auto"/>
        <w:ind w:left="0" w:leftChars="0" w:right="0" w:rightChars="0" w:firstLine="640" w:firstLineChars="200"/>
        <w:textAlignment w:val="auto"/>
        <w:rPr>
          <w:rFonts w:hint="default" w:ascii="方正仿宋_GBK" w:hAnsi="方正仿宋_GBK" w:eastAsia="方正仿宋_GBK"/>
          <w:b w:val="0"/>
          <w:bCs w:val="0"/>
          <w:color w:val="auto"/>
          <w:sz w:val="32"/>
          <w:lang w:eastAsia="zh-CN"/>
        </w:rPr>
      </w:pPr>
      <w:r>
        <w:rPr>
          <w:rFonts w:hint="eastAsia" w:ascii="黑体" w:hAnsi="黑体" w:eastAsia="黑体" w:cs="宋体"/>
          <w:b w:val="0"/>
          <w:bCs w:val="0"/>
          <w:color w:val="auto"/>
          <w:kern w:val="0"/>
          <w:sz w:val="32"/>
          <w:szCs w:val="30"/>
          <w:lang w:eastAsia="zh-CN"/>
        </w:rPr>
        <w:t>第</w:t>
      </w:r>
      <w:r>
        <w:rPr>
          <w:rFonts w:hint="eastAsia" w:ascii="黑体" w:hAnsi="黑体" w:eastAsia="黑体" w:cs="宋体"/>
          <w:b w:val="0"/>
          <w:bCs w:val="0"/>
          <w:color w:val="auto"/>
          <w:kern w:val="0"/>
          <w:sz w:val="32"/>
          <w:szCs w:val="30"/>
          <w:lang w:val="en-US" w:eastAsia="zh-CN"/>
        </w:rPr>
        <w:t>十九</w:t>
      </w:r>
      <w:r>
        <w:rPr>
          <w:rFonts w:hint="eastAsia" w:ascii="黑体" w:hAnsi="黑体" w:eastAsia="黑体" w:cs="宋体"/>
          <w:b w:val="0"/>
          <w:bCs w:val="0"/>
          <w:color w:val="auto"/>
          <w:kern w:val="0"/>
          <w:sz w:val="32"/>
          <w:szCs w:val="30"/>
          <w:lang w:eastAsia="zh-CN"/>
        </w:rPr>
        <w:t>条</w:t>
      </w:r>
      <w:r>
        <w:rPr>
          <w:rFonts w:hint="eastAsia" w:ascii="黑体" w:hAnsi="黑体" w:eastAsia="黑体" w:cs="宋体"/>
          <w:b w:val="0"/>
          <w:bCs w:val="0"/>
          <w:color w:val="auto"/>
          <w:kern w:val="0"/>
          <w:sz w:val="32"/>
          <w:szCs w:val="30"/>
          <w:lang w:val="en-US" w:eastAsia="zh-CN"/>
        </w:rPr>
        <w:t xml:space="preserve"> </w:t>
      </w:r>
      <w:r>
        <w:rPr>
          <w:rFonts w:hint="default" w:eastAsia="仿宋_GB2312"/>
          <w:b w:val="0"/>
          <w:bCs w:val="0"/>
          <w:color w:val="auto"/>
          <w:sz w:val="32"/>
          <w:szCs w:val="32"/>
          <w:lang w:eastAsia="zh-CN"/>
        </w:rPr>
        <w:t>经人民防空主管部门核实</w:t>
      </w:r>
      <w:r>
        <w:rPr>
          <w:rFonts w:hint="eastAsia" w:eastAsia="仿宋_GB2312"/>
          <w:b w:val="0"/>
          <w:bCs w:val="0"/>
          <w:color w:val="auto"/>
          <w:sz w:val="32"/>
          <w:szCs w:val="32"/>
          <w:lang w:eastAsia="zh-CN"/>
        </w:rPr>
        <w:t>易地建设</w:t>
      </w:r>
      <w:r>
        <w:rPr>
          <w:rFonts w:hint="eastAsia" w:eastAsia="仿宋_GB2312"/>
          <w:b w:val="0"/>
          <w:bCs w:val="0"/>
          <w:color w:val="auto"/>
          <w:sz w:val="32"/>
          <w:szCs w:val="32"/>
          <w:lang w:val="en-US" w:eastAsia="zh-CN"/>
        </w:rPr>
        <w:t>并</w:t>
      </w:r>
      <w:r>
        <w:rPr>
          <w:rFonts w:hint="default" w:eastAsia="仿宋_GB2312"/>
          <w:b w:val="0"/>
          <w:bCs w:val="0"/>
          <w:color w:val="auto"/>
          <w:sz w:val="32"/>
          <w:szCs w:val="32"/>
          <w:lang w:eastAsia="zh-CN"/>
        </w:rPr>
        <w:t>符合国家和省有关减免政策的，可以予以减免</w:t>
      </w:r>
      <w:r>
        <w:rPr>
          <w:rFonts w:hint="eastAsia" w:eastAsia="仿宋_GB2312"/>
          <w:b w:val="0"/>
          <w:bCs w:val="0"/>
          <w:color w:val="auto"/>
          <w:sz w:val="32"/>
          <w:szCs w:val="32"/>
          <w:lang w:eastAsia="zh-CN"/>
        </w:rPr>
        <w:t>，</w:t>
      </w:r>
      <w:r>
        <w:rPr>
          <w:rFonts w:hint="eastAsia" w:ascii="仿宋_GB2312" w:hAnsi="仿宋_GB2312" w:eastAsia="仿宋_GB2312"/>
          <w:b w:val="0"/>
          <w:bCs w:val="0"/>
          <w:color w:val="auto"/>
          <w:sz w:val="32"/>
          <w:lang w:val="en-US" w:eastAsia="zh-CN"/>
        </w:rPr>
        <w:t>具体情况</w:t>
      </w:r>
      <w:r>
        <w:rPr>
          <w:rFonts w:hint="eastAsia" w:ascii="仿宋_GB2312" w:hAnsi="仿宋_GB2312" w:eastAsia="仿宋_GB2312"/>
          <w:b w:val="0"/>
          <w:bCs w:val="0"/>
          <w:color w:val="auto"/>
          <w:sz w:val="32"/>
          <w:lang w:eastAsia="zh-CN"/>
        </w:rPr>
        <w:t>详见附件</w:t>
      </w:r>
      <w:r>
        <w:rPr>
          <w:rFonts w:hint="eastAsia" w:ascii="仿宋_GB2312" w:hAnsi="仿宋_GB2312" w:eastAsia="仿宋_GB2312"/>
          <w:b w:val="0"/>
          <w:bCs w:val="0"/>
          <w:color w:val="auto"/>
          <w:sz w:val="32"/>
          <w:lang w:val="en-US" w:eastAsia="zh-CN"/>
        </w:rPr>
        <w:t>4。</w:t>
      </w:r>
    </w:p>
    <w:p>
      <w:pPr>
        <w:keepNext w:val="0"/>
        <w:keepLines w:val="0"/>
        <w:pageBreakBefore w:val="0"/>
        <w:widowControl w:val="0"/>
        <w:kinsoku/>
        <w:wordWrap/>
        <w:overflowPunct/>
        <w:topLinePunct w:val="0"/>
        <w:autoSpaceDE/>
        <w:autoSpaceDN w:val="0"/>
        <w:bidi w:val="0"/>
        <w:adjustRightInd w:val="0"/>
        <w:snapToGrid w:val="0"/>
        <w:spacing w:before="0" w:beforeLines="0" w:after="0" w:afterLines="0" w:line="360" w:lineRule="auto"/>
        <w:ind w:left="0" w:leftChars="0" w:right="0" w:rightChars="0"/>
        <w:jc w:val="left"/>
        <w:textAlignment w:val="auto"/>
        <w:rPr>
          <w:rFonts w:hint="eastAsia" w:ascii="仿宋_GB2312" w:hAnsi="仿宋_GB2312" w:eastAsia="仿宋_GB2312"/>
          <w:b w:val="0"/>
          <w:bCs w:val="0"/>
          <w:color w:val="auto"/>
          <w:sz w:val="32"/>
        </w:rPr>
      </w:pPr>
      <w:r>
        <w:rPr>
          <w:rFonts w:hint="eastAsia" w:eastAsia="仿宋_GB2312"/>
          <w:b w:val="0"/>
          <w:bCs w:val="0"/>
          <w:color w:val="auto"/>
          <w:sz w:val="32"/>
          <w:szCs w:val="32"/>
          <w:lang w:val="en-US" w:eastAsia="zh-CN"/>
        </w:rPr>
        <w:t xml:space="preserve">    </w:t>
      </w:r>
      <w:r>
        <w:rPr>
          <w:rFonts w:hint="eastAsia" w:ascii="黑体" w:hAnsi="黑体" w:eastAsia="黑体" w:cs="宋体"/>
          <w:b w:val="0"/>
          <w:bCs w:val="0"/>
          <w:color w:val="auto"/>
          <w:kern w:val="0"/>
          <w:sz w:val="32"/>
          <w:szCs w:val="30"/>
          <w:lang w:eastAsia="zh-CN"/>
        </w:rPr>
        <w:t>第二十条</w:t>
      </w:r>
      <w:r>
        <w:rPr>
          <w:rFonts w:hint="eastAsia" w:ascii="黑体" w:hAnsi="黑体" w:eastAsia="黑体" w:cs="宋体"/>
          <w:b w:val="0"/>
          <w:bCs w:val="0"/>
          <w:color w:val="auto"/>
          <w:kern w:val="0"/>
          <w:sz w:val="32"/>
          <w:szCs w:val="30"/>
          <w:lang w:val="en-US" w:eastAsia="zh-CN"/>
        </w:rPr>
        <w:t xml:space="preserve">  </w:t>
      </w:r>
      <w:r>
        <w:rPr>
          <w:rFonts w:hint="eastAsia" w:ascii="仿宋_GB2312" w:hAnsi="仿宋_GB2312" w:eastAsia="仿宋_GB2312"/>
          <w:b w:val="0"/>
          <w:bCs w:val="0"/>
          <w:color w:val="auto"/>
          <w:sz w:val="32"/>
        </w:rPr>
        <w:t>防空地下室竣工实测</w:t>
      </w:r>
      <w:r>
        <w:rPr>
          <w:rFonts w:hint="eastAsia" w:ascii="仿宋_GB2312" w:hAnsi="仿宋_GB2312" w:eastAsia="仿宋_GB2312"/>
          <w:b w:val="0"/>
          <w:bCs w:val="0"/>
          <w:color w:val="auto"/>
          <w:sz w:val="32"/>
          <w:lang w:eastAsia="zh-CN"/>
        </w:rPr>
        <w:t>建筑</w:t>
      </w:r>
      <w:r>
        <w:rPr>
          <w:rFonts w:hint="eastAsia" w:ascii="仿宋_GB2312" w:hAnsi="仿宋_GB2312" w:eastAsia="仿宋_GB2312"/>
          <w:b w:val="0"/>
          <w:bCs w:val="0"/>
          <w:color w:val="auto"/>
          <w:sz w:val="32"/>
        </w:rPr>
        <w:t>面积少于应建</w:t>
      </w:r>
      <w:r>
        <w:rPr>
          <w:rFonts w:hint="eastAsia" w:ascii="仿宋_GB2312" w:hAnsi="仿宋_GB2312" w:eastAsia="仿宋_GB2312"/>
          <w:b w:val="0"/>
          <w:bCs w:val="0"/>
          <w:color w:val="auto"/>
          <w:sz w:val="32"/>
          <w:lang w:eastAsia="zh-CN"/>
        </w:rPr>
        <w:t>建筑</w:t>
      </w:r>
      <w:r>
        <w:rPr>
          <w:rFonts w:hint="eastAsia" w:ascii="仿宋_GB2312" w:hAnsi="仿宋_GB2312" w:eastAsia="仿宋_GB2312"/>
          <w:b w:val="0"/>
          <w:bCs w:val="0"/>
          <w:color w:val="auto"/>
          <w:sz w:val="32"/>
        </w:rPr>
        <w:t>面积</w:t>
      </w:r>
      <w:r>
        <w:rPr>
          <w:rFonts w:hint="eastAsia" w:ascii="仿宋_GB2312" w:hAnsi="仿宋_GB2312" w:eastAsia="仿宋_GB2312"/>
          <w:b w:val="0"/>
          <w:bCs w:val="0"/>
          <w:color w:val="auto"/>
          <w:sz w:val="32"/>
          <w:lang w:eastAsia="zh-CN"/>
        </w:rPr>
        <w:t>超过</w:t>
      </w:r>
      <w:r>
        <w:rPr>
          <w:rFonts w:hint="eastAsia" w:ascii="仿宋_GB2312" w:hAnsi="仿宋_GB2312" w:eastAsia="仿宋_GB2312"/>
          <w:b w:val="0"/>
          <w:bCs w:val="0"/>
          <w:color w:val="auto"/>
          <w:sz w:val="32"/>
        </w:rPr>
        <w:t>50平方米或1%</w:t>
      </w:r>
      <w:r>
        <w:rPr>
          <w:rFonts w:hint="eastAsia" w:ascii="仿宋_GB2312" w:hAnsi="仿宋_GB2312" w:eastAsia="仿宋_GB2312"/>
          <w:b w:val="0"/>
          <w:bCs w:val="0"/>
          <w:color w:val="auto"/>
          <w:sz w:val="32"/>
          <w:lang w:eastAsia="zh-CN"/>
        </w:rPr>
        <w:t>的</w:t>
      </w:r>
      <w:r>
        <w:rPr>
          <w:rFonts w:hint="eastAsia" w:ascii="仿宋_GB2312" w:hAnsi="仿宋_GB2312" w:eastAsia="仿宋_GB2312"/>
          <w:b w:val="0"/>
          <w:bCs w:val="0"/>
          <w:color w:val="auto"/>
          <w:sz w:val="32"/>
        </w:rPr>
        <w:t>，应</w:t>
      </w:r>
      <w:r>
        <w:rPr>
          <w:rFonts w:hint="eastAsia" w:ascii="仿宋_GB2312" w:hAnsi="仿宋_GB2312" w:eastAsia="仿宋_GB2312"/>
          <w:b w:val="0"/>
          <w:bCs w:val="0"/>
          <w:color w:val="auto"/>
          <w:sz w:val="32"/>
          <w:lang w:eastAsia="zh-CN"/>
        </w:rPr>
        <w:t>当</w:t>
      </w:r>
      <w:r>
        <w:rPr>
          <w:rFonts w:hint="eastAsia" w:ascii="仿宋_GB2312" w:hAnsi="仿宋_GB2312" w:eastAsia="仿宋_GB2312"/>
          <w:b w:val="0"/>
          <w:bCs w:val="0"/>
          <w:color w:val="auto"/>
          <w:sz w:val="32"/>
        </w:rPr>
        <w:t>补缴人防工程易地建设费。</w:t>
      </w:r>
    </w:p>
    <w:p>
      <w:pPr>
        <w:keepNext w:val="0"/>
        <w:keepLines w:val="0"/>
        <w:pageBreakBefore w:val="0"/>
        <w:widowControl w:val="0"/>
        <w:kinsoku/>
        <w:wordWrap/>
        <w:overflowPunct/>
        <w:topLinePunct w:val="0"/>
        <w:autoSpaceDE/>
        <w:bidi w:val="0"/>
        <w:adjustRightInd w:val="0"/>
        <w:snapToGrid w:val="0"/>
        <w:spacing w:before="0" w:beforeLines="0" w:after="0" w:afterLines="0" w:line="360" w:lineRule="auto"/>
        <w:ind w:left="0" w:leftChars="0" w:right="0" w:rightChars="0" w:firstLine="640" w:firstLineChars="200"/>
        <w:textAlignment w:val="auto"/>
        <w:outlineLvl w:val="9"/>
        <w:rPr>
          <w:rFonts w:hint="eastAsia" w:ascii="仿宋_GB2312" w:hAnsi="仿宋_GB2312" w:eastAsia="仿宋_GB2312"/>
          <w:b w:val="0"/>
          <w:bCs w:val="0"/>
          <w:color w:val="auto"/>
          <w:sz w:val="32"/>
        </w:rPr>
      </w:pPr>
      <w:r>
        <w:rPr>
          <w:rFonts w:hint="eastAsia" w:ascii="仿宋_GB2312" w:hAnsi="仿宋_GB2312" w:eastAsia="仿宋_GB2312"/>
          <w:b w:val="0"/>
          <w:bCs w:val="0"/>
          <w:color w:val="auto"/>
          <w:sz w:val="32"/>
          <w:lang w:eastAsia="zh-CN"/>
        </w:rPr>
        <w:t>经批准易地建设的</w:t>
      </w:r>
      <w:r>
        <w:rPr>
          <w:rFonts w:hint="eastAsia" w:ascii="仿宋_GB2312" w:hAnsi="仿宋_GB2312" w:eastAsia="仿宋_GB2312"/>
          <w:b w:val="0"/>
          <w:bCs w:val="0"/>
          <w:color w:val="auto"/>
          <w:sz w:val="32"/>
        </w:rPr>
        <w:t>项目</w:t>
      </w:r>
      <w:r>
        <w:rPr>
          <w:rFonts w:hint="eastAsia" w:ascii="仿宋_GB2312" w:hAnsi="仿宋_GB2312" w:eastAsia="仿宋_GB2312"/>
          <w:b w:val="0"/>
          <w:bCs w:val="0"/>
          <w:color w:val="auto"/>
          <w:sz w:val="32"/>
          <w:lang w:eastAsia="zh-CN"/>
        </w:rPr>
        <w:t>，竣工应建防空地下室建筑</w:t>
      </w:r>
      <w:r>
        <w:rPr>
          <w:rFonts w:hint="eastAsia" w:ascii="仿宋_GB2312" w:hAnsi="仿宋_GB2312" w:eastAsia="仿宋_GB2312"/>
          <w:b w:val="0"/>
          <w:bCs w:val="0"/>
          <w:color w:val="auto"/>
          <w:sz w:val="32"/>
        </w:rPr>
        <w:t>面积</w:t>
      </w:r>
      <w:r>
        <w:rPr>
          <w:rFonts w:hint="eastAsia" w:ascii="仿宋_GB2312" w:hAnsi="仿宋_GB2312" w:eastAsia="仿宋_GB2312"/>
          <w:b w:val="0"/>
          <w:bCs w:val="0"/>
          <w:color w:val="auto"/>
          <w:sz w:val="32"/>
          <w:lang w:eastAsia="zh-CN"/>
        </w:rPr>
        <w:t>和审批</w:t>
      </w:r>
      <w:r>
        <w:rPr>
          <w:rFonts w:hint="eastAsia" w:ascii="仿宋_GB2312" w:hAnsi="仿宋_GB2312" w:eastAsia="仿宋_GB2312"/>
          <w:b w:val="0"/>
          <w:bCs w:val="0"/>
          <w:color w:val="auto"/>
          <w:sz w:val="32"/>
        </w:rPr>
        <w:t>应建面积差值</w:t>
      </w:r>
      <w:r>
        <w:rPr>
          <w:rFonts w:hint="eastAsia" w:ascii="仿宋_GB2312" w:hAnsi="仿宋_GB2312" w:eastAsia="仿宋_GB2312"/>
          <w:b w:val="0"/>
          <w:bCs w:val="0"/>
          <w:color w:val="auto"/>
          <w:sz w:val="32"/>
          <w:lang w:eastAsia="zh-CN"/>
        </w:rPr>
        <w:t>超过</w:t>
      </w:r>
      <w:r>
        <w:rPr>
          <w:rFonts w:hint="eastAsia" w:ascii="仿宋_GB2312" w:hAnsi="仿宋_GB2312" w:eastAsia="仿宋_GB2312"/>
          <w:b w:val="0"/>
          <w:bCs w:val="0"/>
          <w:color w:val="auto"/>
          <w:sz w:val="32"/>
        </w:rPr>
        <w:t>50平方米或1%的，建设单位应当</w:t>
      </w:r>
      <w:r>
        <w:rPr>
          <w:rFonts w:hint="eastAsia" w:ascii="仿宋_GB2312" w:hAnsi="仿宋_GB2312" w:eastAsia="仿宋_GB2312"/>
          <w:b w:val="0"/>
          <w:bCs w:val="0"/>
          <w:color w:val="auto"/>
          <w:sz w:val="32"/>
          <w:lang w:eastAsia="zh-CN"/>
        </w:rPr>
        <w:t>补缴人防工程</w:t>
      </w:r>
      <w:r>
        <w:rPr>
          <w:rFonts w:hint="eastAsia" w:ascii="仿宋_GB2312" w:hAnsi="仿宋_GB2312" w:eastAsia="仿宋_GB2312"/>
          <w:b w:val="0"/>
          <w:bCs w:val="0"/>
          <w:color w:val="auto"/>
          <w:sz w:val="32"/>
        </w:rPr>
        <w:t>易地建设</w:t>
      </w:r>
      <w:r>
        <w:rPr>
          <w:rFonts w:hint="eastAsia" w:ascii="仿宋_GB2312" w:hAnsi="仿宋_GB2312" w:eastAsia="仿宋_GB2312"/>
          <w:b w:val="0"/>
          <w:bCs w:val="0"/>
          <w:color w:val="auto"/>
          <w:sz w:val="32"/>
          <w:lang w:eastAsia="zh-CN"/>
        </w:rPr>
        <w:t>费</w:t>
      </w:r>
      <w:r>
        <w:rPr>
          <w:rFonts w:hint="eastAsia" w:ascii="仿宋_GB2312" w:hAnsi="仿宋_GB2312" w:eastAsia="仿宋_GB2312"/>
          <w:b w:val="0"/>
          <w:bCs w:val="0"/>
          <w:color w:val="auto"/>
          <w:sz w:val="32"/>
        </w:rPr>
        <w:t>或者由</w:t>
      </w:r>
      <w:r>
        <w:rPr>
          <w:rFonts w:hint="eastAsia" w:ascii="仿宋_GB2312" w:hAnsi="仿宋_GB2312" w:eastAsia="仿宋_GB2312"/>
          <w:b w:val="0"/>
          <w:bCs w:val="0"/>
          <w:color w:val="auto"/>
          <w:sz w:val="32"/>
          <w:lang w:val="en-US" w:eastAsia="zh-CN"/>
        </w:rPr>
        <w:t>征收</w:t>
      </w:r>
      <w:r>
        <w:rPr>
          <w:rFonts w:hint="eastAsia" w:ascii="仿宋_GB2312" w:hAnsi="仿宋_GB2312" w:eastAsia="仿宋_GB2312"/>
          <w:b w:val="0"/>
          <w:bCs w:val="0"/>
          <w:color w:val="auto"/>
          <w:sz w:val="32"/>
        </w:rPr>
        <w:t>部门退还多缴的</w:t>
      </w:r>
      <w:r>
        <w:rPr>
          <w:rFonts w:hint="eastAsia" w:ascii="仿宋_GB2312" w:hAnsi="仿宋_GB2312" w:eastAsia="仿宋_GB2312"/>
          <w:b w:val="0"/>
          <w:bCs w:val="0"/>
          <w:color w:val="auto"/>
          <w:sz w:val="32"/>
          <w:lang w:eastAsia="zh-CN"/>
        </w:rPr>
        <w:t>人防工程</w:t>
      </w:r>
      <w:r>
        <w:rPr>
          <w:rFonts w:hint="eastAsia" w:ascii="仿宋_GB2312" w:hAnsi="仿宋_GB2312" w:eastAsia="仿宋_GB2312"/>
          <w:b w:val="0"/>
          <w:bCs w:val="0"/>
          <w:color w:val="auto"/>
          <w:sz w:val="32"/>
        </w:rPr>
        <w:t>易地建设费。</w:t>
      </w:r>
    </w:p>
    <w:p>
      <w:pPr>
        <w:keepNext w:val="0"/>
        <w:keepLines w:val="0"/>
        <w:pageBreakBefore w:val="0"/>
        <w:widowControl w:val="0"/>
        <w:shd w:val="solid" w:color="FFFFFF" w:fill="auto"/>
        <w:kinsoku/>
        <w:wordWrap/>
        <w:overflowPunct/>
        <w:topLinePunct w:val="0"/>
        <w:autoSpaceDE/>
        <w:autoSpaceDN w:val="0"/>
        <w:bidi w:val="0"/>
        <w:adjustRightInd w:val="0"/>
        <w:snapToGrid w:val="0"/>
        <w:spacing w:before="0" w:beforeLines="0" w:after="0" w:afterLines="0" w:line="360" w:lineRule="auto"/>
        <w:ind w:left="0" w:leftChars="0" w:right="0" w:rightChars="0" w:firstLine="0" w:firstLineChars="0"/>
        <w:jc w:val="center"/>
        <w:textAlignment w:val="auto"/>
        <w:rPr>
          <w:rFonts w:hint="default" w:ascii="仿宋_GB2312" w:hAnsi="宋体" w:eastAsia="仿宋_GB2312" w:cs="宋体"/>
          <w:color w:val="auto"/>
          <w:kern w:val="0"/>
          <w:sz w:val="32"/>
          <w:szCs w:val="30"/>
          <w:lang w:eastAsia="zh-CN"/>
        </w:rPr>
      </w:pPr>
      <w:r>
        <w:rPr>
          <w:rFonts w:hint="default" w:ascii="仿宋_GB2312" w:hAnsi="宋体" w:eastAsia="仿宋_GB2312" w:cs="宋体"/>
          <w:color w:val="auto"/>
          <w:kern w:val="0"/>
          <w:sz w:val="32"/>
          <w:szCs w:val="30"/>
          <w:lang w:eastAsia="zh-CN"/>
        </w:rPr>
        <w:t>　　</w:t>
      </w:r>
    </w:p>
    <w:p>
      <w:pPr>
        <w:keepNext w:val="0"/>
        <w:keepLines w:val="0"/>
        <w:pageBreakBefore w:val="0"/>
        <w:widowControl w:val="0"/>
        <w:shd w:val="solid" w:color="FFFFFF" w:fill="auto"/>
        <w:kinsoku/>
        <w:wordWrap/>
        <w:overflowPunct/>
        <w:topLinePunct w:val="0"/>
        <w:autoSpaceDE/>
        <w:autoSpaceDN w:val="0"/>
        <w:bidi w:val="0"/>
        <w:adjustRightInd w:val="0"/>
        <w:snapToGrid w:val="0"/>
        <w:spacing w:before="0" w:beforeLines="0" w:after="0" w:afterLines="0" w:line="360" w:lineRule="auto"/>
        <w:ind w:left="0" w:leftChars="0" w:right="0" w:rightChars="0" w:firstLine="0" w:firstLineChars="0"/>
        <w:jc w:val="center"/>
        <w:textAlignment w:val="auto"/>
        <w:rPr>
          <w:rFonts w:hint="eastAsia" w:ascii="黑体" w:hAnsi="宋体" w:eastAsia="黑体" w:cs="宋体"/>
          <w:color w:val="auto"/>
          <w:kern w:val="0"/>
          <w:sz w:val="32"/>
          <w:szCs w:val="30"/>
        </w:rPr>
      </w:pPr>
      <w:r>
        <w:rPr>
          <w:rFonts w:hint="eastAsia" w:ascii="黑体" w:hAnsi="宋体" w:eastAsia="黑体" w:cs="宋体"/>
          <w:color w:val="auto"/>
          <w:kern w:val="0"/>
          <w:sz w:val="32"/>
          <w:szCs w:val="30"/>
          <w:lang w:eastAsia="zh-CN"/>
        </w:rPr>
        <w:t>第四章</w:t>
      </w:r>
      <w:r>
        <w:rPr>
          <w:rFonts w:hint="eastAsia" w:ascii="黑体" w:hAnsi="宋体" w:eastAsia="黑体" w:cs="宋体"/>
          <w:color w:val="auto"/>
          <w:kern w:val="0"/>
          <w:sz w:val="32"/>
          <w:szCs w:val="30"/>
          <w:lang w:val="en-US" w:eastAsia="zh-CN"/>
        </w:rPr>
        <w:t xml:space="preserve">  </w:t>
      </w:r>
      <w:r>
        <w:rPr>
          <w:rFonts w:hint="eastAsia" w:ascii="黑体" w:hAnsi="宋体" w:eastAsia="黑体" w:cs="宋体"/>
          <w:color w:val="auto"/>
          <w:kern w:val="0"/>
          <w:sz w:val="32"/>
          <w:szCs w:val="30"/>
        </w:rPr>
        <w:t>附  则</w:t>
      </w:r>
    </w:p>
    <w:p>
      <w:pPr>
        <w:keepNext w:val="0"/>
        <w:keepLines w:val="0"/>
        <w:pageBreakBefore w:val="0"/>
        <w:widowControl w:val="0"/>
        <w:tabs>
          <w:tab w:val="left" w:pos="1940"/>
        </w:tabs>
        <w:kinsoku/>
        <w:wordWrap/>
        <w:overflowPunct/>
        <w:topLinePunct w:val="0"/>
        <w:autoSpaceDE/>
        <w:autoSpaceDN/>
        <w:bidi w:val="0"/>
        <w:adjustRightInd w:val="0"/>
        <w:snapToGrid w:val="0"/>
        <w:spacing w:before="0" w:beforeLines="0" w:after="0" w:afterLines="0" w:line="360" w:lineRule="auto"/>
        <w:ind w:left="0" w:leftChars="0" w:right="0" w:rightChars="0" w:firstLine="640" w:firstLineChars="200"/>
        <w:jc w:val="both"/>
        <w:textAlignment w:val="auto"/>
        <w:outlineLvl w:val="9"/>
        <w:rPr>
          <w:rFonts w:hint="eastAsia" w:ascii="黑体" w:hAnsi="黑体" w:eastAsia="黑体" w:cs="宋体"/>
          <w:color w:val="auto"/>
          <w:kern w:val="0"/>
          <w:sz w:val="32"/>
          <w:szCs w:val="30"/>
          <w:lang w:eastAsia="zh-CN"/>
        </w:rPr>
      </w:pPr>
    </w:p>
    <w:p>
      <w:pPr>
        <w:keepNext w:val="0"/>
        <w:keepLines w:val="0"/>
        <w:pageBreakBefore w:val="0"/>
        <w:widowControl w:val="0"/>
        <w:tabs>
          <w:tab w:val="left" w:pos="1940"/>
        </w:tabs>
        <w:kinsoku/>
        <w:wordWrap/>
        <w:overflowPunct/>
        <w:topLinePunct w:val="0"/>
        <w:autoSpaceDE/>
        <w:autoSpaceDN/>
        <w:bidi w:val="0"/>
        <w:adjustRightInd w:val="0"/>
        <w:snapToGrid w:val="0"/>
        <w:spacing w:before="0" w:beforeLines="0" w:after="0" w:afterLines="0" w:line="360" w:lineRule="auto"/>
        <w:ind w:left="0" w:leftChars="0" w:right="0" w:rightChars="0" w:firstLine="640" w:firstLineChars="200"/>
        <w:jc w:val="both"/>
        <w:textAlignment w:val="auto"/>
        <w:outlineLvl w:val="9"/>
        <w:rPr>
          <w:rFonts w:hint="default" w:ascii="仿宋_GB2312" w:hAnsi="仿宋_GB2312" w:eastAsia="仿宋_GB2312"/>
          <w:color w:val="auto"/>
          <w:sz w:val="32"/>
          <w:szCs w:val="30"/>
          <w:lang w:val="en-US" w:eastAsia="zh-CN"/>
        </w:rPr>
      </w:pPr>
      <w:r>
        <w:rPr>
          <w:rFonts w:hint="eastAsia" w:ascii="黑体" w:hAnsi="黑体" w:eastAsia="黑体" w:cs="宋体"/>
          <w:color w:val="auto"/>
          <w:kern w:val="0"/>
          <w:sz w:val="32"/>
          <w:szCs w:val="30"/>
          <w:lang w:eastAsia="zh-CN"/>
        </w:rPr>
        <w:t>第二十</w:t>
      </w:r>
      <w:r>
        <w:rPr>
          <w:rFonts w:hint="eastAsia" w:ascii="黑体" w:hAnsi="黑体" w:eastAsia="黑体" w:cs="宋体"/>
          <w:color w:val="auto"/>
          <w:kern w:val="0"/>
          <w:sz w:val="32"/>
          <w:szCs w:val="30"/>
          <w:lang w:val="en-US" w:eastAsia="zh-CN"/>
        </w:rPr>
        <w:t>一</w:t>
      </w:r>
      <w:r>
        <w:rPr>
          <w:rFonts w:hint="eastAsia" w:ascii="黑体" w:hAnsi="黑体" w:eastAsia="黑体" w:cs="宋体"/>
          <w:color w:val="auto"/>
          <w:kern w:val="0"/>
          <w:sz w:val="32"/>
          <w:szCs w:val="30"/>
          <w:lang w:eastAsia="zh-CN"/>
        </w:rPr>
        <w:t>条</w:t>
      </w:r>
      <w:r>
        <w:rPr>
          <w:rFonts w:hint="eastAsia" w:ascii="黑体" w:hAnsi="黑体" w:eastAsia="黑体" w:cs="宋体"/>
          <w:color w:val="auto"/>
          <w:kern w:val="0"/>
          <w:sz w:val="32"/>
          <w:szCs w:val="30"/>
          <w:lang w:val="en-US" w:eastAsia="zh-CN"/>
        </w:rPr>
        <w:t xml:space="preserve"> </w:t>
      </w:r>
      <w:r>
        <w:rPr>
          <w:rFonts w:hint="eastAsia" w:ascii="仿宋_GB2312" w:hAnsi="仿宋_GB2312" w:eastAsia="仿宋_GB2312"/>
          <w:color w:val="auto"/>
          <w:sz w:val="32"/>
          <w:szCs w:val="30"/>
          <w:lang w:val="en-US" w:eastAsia="zh-CN"/>
        </w:rPr>
        <w:t xml:space="preserve"> </w:t>
      </w:r>
      <w:r>
        <w:rPr>
          <w:rFonts w:hint="eastAsia" w:ascii="仿宋_GB2312" w:hAnsi="仿宋_GB2312" w:eastAsia="仿宋_GB2312"/>
          <w:color w:val="auto"/>
          <w:sz w:val="32"/>
          <w:szCs w:val="30"/>
        </w:rPr>
        <w:t>本规定自20</w:t>
      </w:r>
      <w:r>
        <w:rPr>
          <w:rFonts w:hint="eastAsia" w:ascii="仿宋_GB2312" w:hAnsi="仿宋_GB2312" w:eastAsia="仿宋_GB2312"/>
          <w:color w:val="auto"/>
          <w:sz w:val="32"/>
          <w:szCs w:val="30"/>
          <w:lang w:val="en-US" w:eastAsia="zh-CN"/>
        </w:rPr>
        <w:t>2</w:t>
      </w:r>
      <w:r>
        <w:rPr>
          <w:rFonts w:hint="eastAsia" w:hAnsi="仿宋_GB2312"/>
          <w:color w:val="auto"/>
          <w:sz w:val="32"/>
          <w:szCs w:val="30"/>
          <w:lang w:val="en-US" w:eastAsia="zh-CN"/>
        </w:rPr>
        <w:t>1</w:t>
      </w:r>
      <w:r>
        <w:rPr>
          <w:rFonts w:hint="eastAsia" w:ascii="仿宋_GB2312" w:hAnsi="仿宋_GB2312" w:eastAsia="仿宋_GB2312"/>
          <w:color w:val="auto"/>
          <w:sz w:val="32"/>
          <w:szCs w:val="30"/>
        </w:rPr>
        <w:t>年</w:t>
      </w:r>
      <w:r>
        <w:rPr>
          <w:rFonts w:hint="eastAsia" w:ascii="仿宋_GB2312" w:hAnsi="仿宋_GB2312" w:eastAsia="仿宋_GB2312"/>
          <w:color w:val="auto"/>
          <w:sz w:val="32"/>
          <w:szCs w:val="30"/>
          <w:lang w:val="en-US" w:eastAsia="zh-CN"/>
        </w:rPr>
        <w:t>2</w:t>
      </w:r>
      <w:r>
        <w:rPr>
          <w:rFonts w:hint="eastAsia" w:ascii="仿宋_GB2312" w:hAnsi="仿宋_GB2312" w:eastAsia="仿宋_GB2312"/>
          <w:color w:val="auto"/>
          <w:sz w:val="32"/>
          <w:szCs w:val="30"/>
        </w:rPr>
        <w:t>月</w:t>
      </w:r>
      <w:r>
        <w:rPr>
          <w:rFonts w:hint="eastAsia" w:ascii="仿宋_GB2312" w:hAnsi="仿宋_GB2312" w:eastAsia="仿宋_GB2312"/>
          <w:color w:val="auto"/>
          <w:sz w:val="32"/>
          <w:szCs w:val="30"/>
          <w:lang w:val="en-US" w:eastAsia="zh-CN"/>
        </w:rPr>
        <w:t>1</w:t>
      </w:r>
      <w:r>
        <w:rPr>
          <w:rFonts w:hint="eastAsia" w:ascii="仿宋_GB2312" w:hAnsi="仿宋_GB2312" w:eastAsia="仿宋_GB2312"/>
          <w:color w:val="auto"/>
          <w:sz w:val="32"/>
          <w:szCs w:val="30"/>
        </w:rPr>
        <w:t>日起</w:t>
      </w:r>
      <w:r>
        <w:rPr>
          <w:rFonts w:hint="eastAsia" w:ascii="仿宋_GB2312" w:hAnsi="仿宋_GB2312" w:eastAsia="仿宋_GB2312"/>
          <w:color w:val="auto"/>
          <w:sz w:val="32"/>
          <w:szCs w:val="30"/>
          <w:lang w:val="en-US" w:eastAsia="zh-CN"/>
        </w:rPr>
        <w:t>施行</w:t>
      </w:r>
      <w:r>
        <w:rPr>
          <w:rFonts w:hint="eastAsia" w:ascii="仿宋_GB2312" w:hAnsi="仿宋_GB2312" w:eastAsia="仿宋_GB2312"/>
          <w:color w:val="auto"/>
          <w:sz w:val="32"/>
          <w:szCs w:val="30"/>
        </w:rPr>
        <w:t>。</w:t>
      </w:r>
      <w:r>
        <w:rPr>
          <w:rFonts w:hint="eastAsia" w:ascii="仿宋_GB2312" w:hAnsi="仿宋_GB2312" w:eastAsia="仿宋_GB2312"/>
          <w:color w:val="auto"/>
          <w:sz w:val="32"/>
          <w:szCs w:val="30"/>
          <w:lang w:eastAsia="zh-CN"/>
        </w:rPr>
        <w:t>《浙江省人民防空办公室关于新建防空地下室战时功能确定为人防物资库事宜的批复》（浙人防函〔2010〕47号）</w:t>
      </w:r>
      <w:r>
        <w:rPr>
          <w:rFonts w:hint="eastAsia" w:ascii="仿宋_GB2312" w:hAnsi="仿宋_GB2312" w:eastAsia="仿宋_GB2312"/>
          <w:color w:val="auto"/>
          <w:sz w:val="32"/>
          <w:szCs w:val="30"/>
          <w:lang w:val="en-US" w:eastAsia="zh-CN"/>
        </w:rPr>
        <w:t>、</w:t>
      </w:r>
      <w:r>
        <w:rPr>
          <w:rFonts w:hint="eastAsia" w:ascii="仿宋_GB2312" w:hAnsi="仿宋_GB2312" w:eastAsia="仿宋_GB2312"/>
          <w:color w:val="auto"/>
          <w:sz w:val="32"/>
          <w:szCs w:val="30"/>
          <w:lang w:eastAsia="zh-CN"/>
        </w:rPr>
        <w:t>《浙江省人民防空办公室 浙江省住房和城乡建设厅 关于防空地下室结建标准适用的通知》（浙人防办〔2018〕46号）</w:t>
      </w:r>
      <w:r>
        <w:rPr>
          <w:rFonts w:hint="eastAsia" w:ascii="仿宋_GB2312" w:hAnsi="仿宋_GB2312" w:eastAsia="仿宋_GB2312"/>
          <w:color w:val="auto"/>
          <w:sz w:val="32"/>
          <w:szCs w:val="30"/>
          <w:lang w:val="en-US" w:eastAsia="zh-CN"/>
        </w:rPr>
        <w:t xml:space="preserve"> 同时废止。其他规定与本规定不一致的，按本规定执行。</w:t>
      </w:r>
    </w:p>
    <w:p>
      <w:pPr>
        <w:keepNext w:val="0"/>
        <w:keepLines w:val="0"/>
        <w:pageBreakBefore w:val="0"/>
        <w:widowControl w:val="0"/>
        <w:shd w:val="solid" w:color="FFFFFF" w:fill="auto"/>
        <w:kinsoku/>
        <w:wordWrap/>
        <w:overflowPunct/>
        <w:topLinePunct w:val="0"/>
        <w:autoSpaceDE/>
        <w:autoSpaceDN w:val="0"/>
        <w:bidi w:val="0"/>
        <w:adjustRightInd w:val="0"/>
        <w:snapToGrid w:val="0"/>
        <w:spacing w:before="0" w:beforeLines="0" w:after="0" w:afterLines="0" w:line="360" w:lineRule="auto"/>
        <w:ind w:left="0" w:leftChars="0" w:right="0" w:rightChars="0" w:firstLine="640" w:firstLineChars="200"/>
        <w:jc w:val="left"/>
        <w:textAlignment w:val="auto"/>
        <w:rPr>
          <w:rFonts w:hint="eastAsia" w:ascii="仿宋_GB2312" w:hAnsi="仿宋_GB2312" w:eastAsia="仿宋_GB2312"/>
          <w:color w:val="auto"/>
          <w:sz w:val="32"/>
          <w:szCs w:val="30"/>
        </w:rPr>
      </w:pPr>
      <w:r>
        <w:rPr>
          <w:rFonts w:hint="eastAsia" w:ascii="黑体" w:hAnsi="黑体" w:eastAsia="黑体" w:cs="宋体"/>
          <w:color w:val="auto"/>
          <w:kern w:val="0"/>
          <w:sz w:val="32"/>
          <w:szCs w:val="30"/>
          <w:lang w:eastAsia="zh-CN"/>
        </w:rPr>
        <w:t>第二十</w:t>
      </w:r>
      <w:r>
        <w:rPr>
          <w:rFonts w:hint="eastAsia" w:ascii="黑体" w:hAnsi="黑体" w:eastAsia="黑体" w:cs="宋体"/>
          <w:color w:val="auto"/>
          <w:kern w:val="0"/>
          <w:sz w:val="32"/>
          <w:szCs w:val="30"/>
          <w:lang w:val="en-US" w:eastAsia="zh-CN"/>
        </w:rPr>
        <w:t>二</w:t>
      </w:r>
      <w:r>
        <w:rPr>
          <w:rFonts w:hint="eastAsia" w:ascii="黑体" w:hAnsi="黑体" w:eastAsia="黑体" w:cs="宋体"/>
          <w:color w:val="auto"/>
          <w:kern w:val="0"/>
          <w:sz w:val="32"/>
          <w:szCs w:val="30"/>
          <w:lang w:eastAsia="zh-CN"/>
        </w:rPr>
        <w:t>条</w:t>
      </w:r>
      <w:r>
        <w:rPr>
          <w:rFonts w:hint="eastAsia" w:ascii="黑体" w:hAnsi="黑体" w:eastAsia="黑体" w:cs="宋体"/>
          <w:color w:val="auto"/>
          <w:kern w:val="0"/>
          <w:sz w:val="32"/>
          <w:szCs w:val="30"/>
          <w:lang w:val="en-US" w:eastAsia="zh-CN"/>
        </w:rPr>
        <w:t xml:space="preserve"> </w:t>
      </w:r>
      <w:r>
        <w:rPr>
          <w:rFonts w:hint="eastAsia" w:ascii="仿宋_GB2312" w:hAnsi="仿宋_GB2312" w:eastAsia="仿宋_GB2312"/>
          <w:color w:val="auto"/>
          <w:sz w:val="32"/>
          <w:szCs w:val="30"/>
        </w:rPr>
        <w:t>本规定由</w:t>
      </w:r>
      <w:r>
        <w:rPr>
          <w:rFonts w:hint="eastAsia" w:ascii="仿宋_GB2312" w:hAnsi="仿宋_GB2312" w:eastAsia="仿宋_GB2312"/>
          <w:color w:val="auto"/>
          <w:sz w:val="32"/>
          <w:szCs w:val="30"/>
          <w:lang w:eastAsia="zh-CN"/>
        </w:rPr>
        <w:t>浙江省人民防空</w:t>
      </w:r>
      <w:r>
        <w:rPr>
          <w:rFonts w:hint="eastAsia" w:ascii="仿宋_GB2312" w:hAnsi="仿宋_GB2312" w:eastAsia="仿宋_GB2312"/>
          <w:color w:val="auto"/>
          <w:sz w:val="32"/>
          <w:szCs w:val="30"/>
        </w:rPr>
        <w:t>办公室负责解释。</w:t>
      </w:r>
    </w:p>
    <w:p>
      <w:pPr>
        <w:keepNext w:val="0"/>
        <w:keepLines w:val="0"/>
        <w:pageBreakBefore w:val="0"/>
        <w:widowControl w:val="0"/>
        <w:shd w:val="solid" w:color="FFFFFF" w:fill="auto"/>
        <w:kinsoku/>
        <w:wordWrap/>
        <w:overflowPunct/>
        <w:topLinePunct w:val="0"/>
        <w:autoSpaceDE/>
        <w:autoSpaceDN w:val="0"/>
        <w:bidi w:val="0"/>
        <w:adjustRightInd w:val="0"/>
        <w:snapToGrid w:val="0"/>
        <w:spacing w:before="0" w:beforeLines="0" w:after="0" w:afterLines="0" w:line="360" w:lineRule="auto"/>
        <w:ind w:left="0" w:leftChars="0" w:right="0" w:rightChars="0" w:firstLine="640" w:firstLineChars="200"/>
        <w:jc w:val="left"/>
        <w:textAlignment w:val="auto"/>
        <w:rPr>
          <w:rFonts w:hint="eastAsia" w:ascii="仿宋_GB2312" w:hAnsi="仿宋_GB2312" w:eastAsia="仿宋_GB2312"/>
          <w:color w:val="auto"/>
          <w:sz w:val="32"/>
          <w:szCs w:val="30"/>
        </w:rPr>
      </w:pPr>
    </w:p>
    <w:p>
      <w:pPr>
        <w:keepNext w:val="0"/>
        <w:keepLines w:val="0"/>
        <w:pageBreakBefore w:val="0"/>
        <w:widowControl w:val="0"/>
        <w:kinsoku/>
        <w:wordWrap/>
        <w:overflowPunct/>
        <w:topLinePunct w:val="0"/>
        <w:autoSpaceDE/>
        <w:autoSpaceDN/>
        <w:bidi w:val="0"/>
        <w:adjustRightInd w:val="0"/>
        <w:snapToGrid w:val="0"/>
        <w:spacing w:before="0" w:beforeLines="0" w:after="0" w:afterLines="0" w:line="360" w:lineRule="auto"/>
        <w:ind w:left="0" w:leftChars="0" w:right="0" w:rightChars="0" w:firstLine="640" w:firstLineChars="200"/>
        <w:jc w:val="both"/>
        <w:textAlignment w:val="auto"/>
        <w:rPr>
          <w:rFonts w:hint="eastAsia" w:ascii="仿宋_GB2312" w:hAnsi="仿宋_GB2312" w:eastAsia="仿宋_GB2312"/>
          <w:color w:val="auto"/>
          <w:sz w:val="32"/>
          <w:szCs w:val="32"/>
        </w:rPr>
      </w:pPr>
      <w:r>
        <w:rPr>
          <w:rFonts w:hint="eastAsia" w:ascii="仿宋_GB2312" w:hAnsi="仿宋_GB2312" w:eastAsia="仿宋_GB2312"/>
          <w:color w:val="auto"/>
          <w:sz w:val="32"/>
          <w:szCs w:val="32"/>
        </w:rPr>
        <w:t>附件：1.</w:t>
      </w:r>
      <w:r>
        <w:rPr>
          <w:rFonts w:hint="eastAsia" w:ascii="仿宋_GB2312" w:hAnsi="仿宋_GB2312" w:eastAsia="仿宋_GB2312"/>
          <w:color w:val="auto"/>
          <w:sz w:val="32"/>
          <w:szCs w:val="32"/>
          <w:lang w:eastAsia="zh-CN"/>
        </w:rPr>
        <w:t>应当</w:t>
      </w:r>
      <w:r>
        <w:rPr>
          <w:rFonts w:hint="eastAsia" w:ascii="仿宋_GB2312" w:hAnsi="仿宋_GB2312" w:eastAsia="仿宋_GB2312"/>
          <w:color w:val="auto"/>
          <w:sz w:val="32"/>
          <w:szCs w:val="32"/>
        </w:rPr>
        <w:t>修建防空地下室的民用建筑范围</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360" w:lineRule="auto"/>
        <w:ind w:left="0" w:leftChars="0" w:right="0" w:rightChars="0"/>
        <w:jc w:val="both"/>
        <w:textAlignment w:val="auto"/>
        <w:rPr>
          <w:rFonts w:hint="eastAsia" w:ascii="仿宋_GB2312" w:hAnsi="仿宋_GB2312" w:eastAsia="仿宋_GB2312"/>
          <w:color w:val="auto"/>
          <w:sz w:val="32"/>
          <w:szCs w:val="32"/>
        </w:rPr>
      </w:pPr>
      <w:r>
        <w:rPr>
          <w:rFonts w:hint="eastAsia" w:ascii="仿宋_GB2312" w:hAnsi="仿宋_GB2312" w:eastAsia="仿宋_GB2312"/>
          <w:color w:val="auto"/>
          <w:sz w:val="32"/>
          <w:szCs w:val="32"/>
        </w:rPr>
        <w:t xml:space="preserve">    </w:t>
      </w:r>
      <w:r>
        <w:rPr>
          <w:rFonts w:hint="eastAsia" w:hAnsi="仿宋_GB2312"/>
          <w:color w:val="auto"/>
          <w:sz w:val="32"/>
          <w:szCs w:val="32"/>
          <w:lang w:val="en-US" w:eastAsia="zh-CN"/>
        </w:rPr>
        <w:t xml:space="preserve">    </w:t>
      </w:r>
      <w:r>
        <w:rPr>
          <w:rFonts w:hint="eastAsia" w:ascii="仿宋_GB2312" w:hAnsi="仿宋_GB2312" w:eastAsia="仿宋_GB2312"/>
          <w:color w:val="auto"/>
          <w:sz w:val="32"/>
          <w:szCs w:val="32"/>
        </w:rPr>
        <w:t xml:space="preserve">  2.不需要修建防空地下室的建（</w:t>
      </w:r>
      <w:bookmarkStart w:id="4" w:name="_GoBack"/>
      <w:r>
        <w:rPr>
          <w:rFonts w:hint="eastAsia" w:ascii="仿宋_GB2312" w:hAnsi="仿宋_GB2312" w:eastAsia="仿宋_GB2312"/>
          <w:color w:val="auto"/>
          <w:sz w:val="32"/>
          <w:szCs w:val="32"/>
        </w:rPr>
        <w:t>构</w:t>
      </w:r>
      <w:bookmarkEnd w:id="4"/>
      <w:r>
        <w:rPr>
          <w:rFonts w:hint="eastAsia" w:ascii="仿宋_GB2312" w:hAnsi="仿宋_GB2312" w:eastAsia="仿宋_GB2312"/>
          <w:color w:val="auto"/>
          <w:sz w:val="32"/>
          <w:szCs w:val="32"/>
        </w:rPr>
        <w:t>）筑物</w:t>
      </w:r>
      <w:r>
        <w:rPr>
          <w:rFonts w:hint="eastAsia" w:ascii="仿宋_GB2312" w:hAnsi="仿宋_GB2312" w:eastAsia="仿宋_GB2312"/>
          <w:color w:val="auto"/>
          <w:sz w:val="32"/>
          <w:szCs w:val="32"/>
          <w:lang w:eastAsia="zh-CN"/>
        </w:rPr>
        <w:t>范围</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360" w:lineRule="auto"/>
        <w:ind w:left="0" w:leftChars="0" w:right="0" w:rightChars="0"/>
        <w:jc w:val="both"/>
        <w:textAlignment w:val="auto"/>
        <w:rPr>
          <w:rFonts w:hint="eastAsia" w:ascii="仿宋_GB2312" w:hAnsi="仿宋_GB2312" w:eastAsia="仿宋_GB2312"/>
          <w:color w:val="auto"/>
          <w:sz w:val="32"/>
          <w:szCs w:val="32"/>
          <w:lang w:val="en-US" w:eastAsia="zh-CN"/>
        </w:rPr>
      </w:pPr>
      <w:r>
        <w:rPr>
          <w:rFonts w:hint="eastAsia" w:ascii="仿宋_GB2312" w:hAnsi="仿宋_GB2312" w:eastAsia="仿宋_GB2312"/>
          <w:color w:val="auto"/>
          <w:sz w:val="32"/>
          <w:szCs w:val="32"/>
          <w:lang w:val="en-US" w:eastAsia="zh-CN"/>
        </w:rPr>
        <w:t xml:space="preserve">          3.</w:t>
      </w:r>
      <w:r>
        <w:rPr>
          <w:rFonts w:hint="eastAsia" w:ascii="仿宋_GB2312" w:hAnsi="仿宋_GB2312" w:eastAsia="仿宋_GB2312"/>
          <w:color w:val="auto"/>
          <w:sz w:val="32"/>
          <w:szCs w:val="32"/>
        </w:rPr>
        <w:t>浙江省人防工程易地建设费收费标准</w:t>
      </w:r>
      <w:r>
        <w:rPr>
          <w:rFonts w:hint="eastAsia" w:ascii="仿宋_GB2312" w:hAnsi="仿宋_GB2312" w:eastAsia="仿宋_GB2312"/>
          <w:color w:val="auto"/>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360" w:lineRule="auto"/>
        <w:ind w:left="0" w:leftChars="0" w:right="0" w:rightChars="0"/>
        <w:jc w:val="both"/>
        <w:textAlignment w:val="auto"/>
        <w:rPr>
          <w:rFonts w:hint="eastAsia" w:ascii="仿宋_GB2312" w:hAnsi="仿宋_GB2312" w:eastAsia="仿宋_GB2312"/>
          <w:color w:val="auto"/>
          <w:sz w:val="32"/>
          <w:szCs w:val="32"/>
        </w:rPr>
      </w:pPr>
      <w:r>
        <w:rPr>
          <w:rFonts w:hint="eastAsia" w:ascii="仿宋_GB2312" w:hAnsi="仿宋_GB2312" w:eastAsia="仿宋_GB2312"/>
          <w:color w:val="auto"/>
          <w:sz w:val="32"/>
          <w:szCs w:val="32"/>
          <w:lang w:val="en-US" w:eastAsia="zh-CN"/>
        </w:rPr>
        <w:t xml:space="preserve">          4.</w:t>
      </w:r>
      <w:r>
        <w:rPr>
          <w:rFonts w:hint="eastAsia" w:ascii="仿宋_GB2312" w:hAnsi="仿宋_GB2312" w:eastAsia="仿宋_GB2312"/>
          <w:color w:val="auto"/>
          <w:sz w:val="32"/>
          <w:szCs w:val="32"/>
          <w:lang w:eastAsia="zh-CN"/>
        </w:rPr>
        <w:t>可以减免</w:t>
      </w:r>
      <w:r>
        <w:rPr>
          <w:rFonts w:hint="eastAsia" w:ascii="仿宋_GB2312" w:hAnsi="仿宋_GB2312" w:eastAsia="仿宋_GB2312"/>
          <w:color w:val="auto"/>
          <w:sz w:val="32"/>
          <w:szCs w:val="32"/>
        </w:rPr>
        <w:t>人防工程易地建设费的民用建筑项目</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rPr>
          <w:rFonts w:hint="eastAsia" w:ascii="黑体" w:hAnsi="黑体" w:eastAsia="黑体" w:cs="黑体"/>
          <w:color w:val="auto"/>
          <w:sz w:val="32"/>
          <w:szCs w:val="32"/>
        </w:rPr>
      </w:pPr>
      <w:r>
        <w:rPr>
          <w:rFonts w:hint="eastAsia" w:ascii="仿宋_GB2312" w:hAnsi="仿宋_GB2312" w:eastAsia="仿宋_GB2312"/>
          <w:color w:val="auto"/>
          <w:sz w:val="32"/>
          <w:szCs w:val="32"/>
        </w:rPr>
        <w:br w:type="page"/>
      </w:r>
      <w:r>
        <w:rPr>
          <w:rFonts w:hint="eastAsia" w:ascii="黑体" w:hAnsi="黑体" w:eastAsia="黑体" w:cs="黑体"/>
          <w:color w:val="auto"/>
          <w:kern w:val="0"/>
          <w:sz w:val="32"/>
          <w:szCs w:val="32"/>
        </w:rPr>
        <w:t>附件1</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z w:val="36"/>
          <w:szCs w:val="36"/>
        </w:rPr>
      </w:pPr>
      <w:r>
        <w:rPr>
          <w:rFonts w:hint="eastAsia" w:ascii="方正小标宋简体" w:hAnsi="方正小标宋简体" w:eastAsia="方正小标宋简体" w:cs="方正小标宋简体"/>
          <w:color w:val="auto"/>
          <w:sz w:val="36"/>
          <w:szCs w:val="36"/>
          <w:lang w:eastAsia="zh-CN"/>
        </w:rPr>
        <w:t>应当</w:t>
      </w:r>
      <w:r>
        <w:rPr>
          <w:rFonts w:hint="eastAsia" w:ascii="方正小标宋简体" w:hAnsi="方正小标宋简体" w:eastAsia="方正小标宋简体" w:cs="方正小标宋简体"/>
          <w:color w:val="auto"/>
          <w:sz w:val="36"/>
          <w:szCs w:val="36"/>
        </w:rPr>
        <w:t>修建防空地下室的民用建筑范围</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z w:val="30"/>
          <w:szCs w:val="30"/>
        </w:rPr>
      </w:pPr>
    </w:p>
    <w:p>
      <w:pPr>
        <w:keepNext w:val="0"/>
        <w:keepLines w:val="0"/>
        <w:pageBreakBefore w:val="0"/>
        <w:widowControl w:val="0"/>
        <w:kinsoku/>
        <w:wordWrap/>
        <w:overflowPunct/>
        <w:topLinePunct w:val="0"/>
        <w:autoSpaceDE/>
        <w:autoSpaceDN/>
        <w:bidi w:val="0"/>
        <w:adjustRightInd w:val="0"/>
        <w:snapToGrid w:val="0"/>
        <w:spacing w:line="300" w:lineRule="auto"/>
        <w:ind w:left="0" w:leftChars="0" w:right="0" w:rightChars="0" w:firstLine="0" w:firstLineChars="0"/>
        <w:textAlignment w:val="auto"/>
        <w:rPr>
          <w:rFonts w:hint="eastAsia" w:ascii="仿宋_GB2312" w:hAnsi="仿宋_GB2312" w:eastAsia="仿宋_GB2312"/>
          <w:color w:val="auto"/>
          <w:sz w:val="21"/>
        </w:rPr>
      </w:pPr>
      <w:r>
        <w:rPr>
          <w:rFonts w:hint="eastAsia" w:ascii="仿宋_GB2312" w:hAnsi="仿宋_GB2312" w:eastAsia="仿宋_GB2312"/>
          <w:color w:val="auto"/>
          <w:lang w:val="en-US" w:eastAsia="zh-CN"/>
        </w:rPr>
        <w:t xml:space="preserve">    </w:t>
      </w:r>
      <w:r>
        <w:rPr>
          <w:rFonts w:hint="eastAsia" w:ascii="仿宋_GB2312" w:hAnsi="仿宋_GB2312" w:eastAsia="仿宋_GB2312"/>
          <w:color w:val="auto"/>
          <w:sz w:val="21"/>
          <w:lang w:val="en-US" w:eastAsia="zh-CN"/>
        </w:rPr>
        <w:t>应当</w:t>
      </w:r>
      <w:r>
        <w:rPr>
          <w:rFonts w:hint="eastAsia" w:ascii="仿宋_GB2312" w:hAnsi="仿宋_GB2312" w:eastAsia="仿宋_GB2312"/>
          <w:color w:val="auto"/>
          <w:sz w:val="21"/>
        </w:rPr>
        <w:t>修建防空地下室的民用建筑分为两大类，一是居民住宅类；二是其他民用建筑类。其他民用建筑类一般可分为其他住宅类、行政办公类、司法类、文教类、体育类、医疗类、科研类、商业类、交通类、展览类、观演类、</w:t>
      </w:r>
      <w:r>
        <w:rPr>
          <w:rFonts w:hint="eastAsia" w:ascii="仿宋_GB2312" w:hAnsi="仿宋_GB2312" w:eastAsia="仿宋_GB2312"/>
          <w:color w:val="auto"/>
          <w:sz w:val="21"/>
          <w:highlight w:val="none"/>
        </w:rPr>
        <w:t>通</w:t>
      </w:r>
      <w:r>
        <w:rPr>
          <w:rFonts w:hint="eastAsia" w:ascii="仿宋_GB2312" w:hAnsi="仿宋_GB2312" w:eastAsia="仿宋_GB2312"/>
          <w:color w:val="auto"/>
          <w:sz w:val="21"/>
          <w:highlight w:val="none"/>
          <w:lang w:val="en-US" w:eastAsia="zh-CN"/>
        </w:rPr>
        <w:t>信</w:t>
      </w:r>
      <w:r>
        <w:rPr>
          <w:rFonts w:hint="eastAsia" w:ascii="仿宋_GB2312" w:hAnsi="仿宋_GB2312" w:eastAsia="仿宋_GB2312"/>
          <w:color w:val="auto"/>
          <w:sz w:val="21"/>
          <w:highlight w:val="none"/>
        </w:rPr>
        <w:t>广</w:t>
      </w:r>
      <w:r>
        <w:rPr>
          <w:rFonts w:hint="eastAsia" w:ascii="仿宋_GB2312" w:hAnsi="仿宋_GB2312" w:eastAsia="仿宋_GB2312"/>
          <w:color w:val="auto"/>
          <w:sz w:val="21"/>
        </w:rPr>
        <w:t>播类、生活服务类、宗教民政类。相应典型建筑类型见下表：</w:t>
      </w:r>
    </w:p>
    <w:tbl>
      <w:tblPr>
        <w:tblStyle w:val="11"/>
        <w:tblW w:w="89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2"/>
        <w:gridCol w:w="1759"/>
        <w:gridCol w:w="66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2361"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left="0" w:leftChars="0" w:right="0" w:rightChars="0" w:firstLine="0" w:firstLineChars="0"/>
              <w:jc w:val="center"/>
              <w:textAlignment w:val="auto"/>
              <w:rPr>
                <w:rFonts w:hint="eastAsia" w:ascii="仿宋_GB2312" w:hAnsi="仿宋_GB2312" w:eastAsia="仿宋_GB2312"/>
                <w:b/>
                <w:bCs/>
                <w:color w:val="auto"/>
                <w:sz w:val="28"/>
              </w:rPr>
            </w:pPr>
            <w:r>
              <w:rPr>
                <w:rFonts w:hint="eastAsia" w:ascii="仿宋_GB2312" w:hAnsi="仿宋_GB2312" w:eastAsia="仿宋_GB2312"/>
                <w:b/>
                <w:bCs/>
                <w:color w:val="auto"/>
                <w:sz w:val="28"/>
              </w:rPr>
              <w:t>类别</w:t>
            </w:r>
          </w:p>
        </w:tc>
        <w:tc>
          <w:tcPr>
            <w:tcW w:w="6606"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left="0" w:leftChars="0" w:right="0" w:rightChars="0" w:firstLine="0" w:firstLineChars="0"/>
              <w:jc w:val="center"/>
              <w:textAlignment w:val="auto"/>
              <w:rPr>
                <w:rFonts w:hint="eastAsia" w:ascii="仿宋_GB2312" w:hAnsi="仿宋_GB2312" w:eastAsia="仿宋_GB2312"/>
                <w:b/>
                <w:bCs/>
                <w:color w:val="auto"/>
                <w:sz w:val="28"/>
              </w:rPr>
            </w:pPr>
            <w:r>
              <w:rPr>
                <w:rFonts w:hint="eastAsia" w:ascii="仿宋_GB2312" w:hAnsi="仿宋_GB2312" w:eastAsia="仿宋_GB2312"/>
                <w:b/>
                <w:bCs/>
                <w:color w:val="auto"/>
                <w:sz w:val="28"/>
              </w:rPr>
              <w:t>典型建筑类型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trPr>
        <w:tc>
          <w:tcPr>
            <w:tcW w:w="2361"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left="0" w:leftChars="0" w:right="0" w:rightChars="0" w:firstLine="0" w:firstLineChars="0"/>
              <w:jc w:val="center"/>
              <w:textAlignment w:val="auto"/>
              <w:rPr>
                <w:rFonts w:hint="eastAsia" w:ascii="仿宋_GB2312" w:hAnsi="仿宋_GB2312" w:eastAsia="仿宋_GB2312"/>
                <w:color w:val="auto"/>
                <w:sz w:val="21"/>
              </w:rPr>
            </w:pPr>
            <w:r>
              <w:rPr>
                <w:rFonts w:hint="eastAsia" w:ascii="仿宋_GB2312" w:hAnsi="仿宋_GB2312" w:eastAsia="仿宋_GB2312"/>
                <w:color w:val="auto"/>
                <w:sz w:val="21"/>
              </w:rPr>
              <w:t>居民住宅类</w:t>
            </w:r>
          </w:p>
        </w:tc>
        <w:tc>
          <w:tcPr>
            <w:tcW w:w="6606"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left="0" w:leftChars="0" w:right="0" w:rightChars="0" w:firstLine="0" w:firstLineChars="0"/>
              <w:jc w:val="left"/>
              <w:textAlignment w:val="auto"/>
              <w:rPr>
                <w:rFonts w:hint="eastAsia" w:ascii="仿宋_GB2312" w:hAnsi="仿宋_GB2312" w:eastAsia="仿宋_GB2312"/>
                <w:color w:val="auto"/>
                <w:sz w:val="21"/>
              </w:rPr>
            </w:pPr>
            <w:r>
              <w:rPr>
                <w:rFonts w:hint="eastAsia" w:ascii="仿宋_GB2312" w:hAnsi="仿宋_GB2312" w:eastAsia="仿宋_GB2312"/>
                <w:color w:val="auto"/>
                <w:sz w:val="21"/>
                <w:lang w:eastAsia="zh-CN"/>
              </w:rPr>
              <w:t>居住</w:t>
            </w:r>
            <w:r>
              <w:rPr>
                <w:rFonts w:hint="eastAsia" w:ascii="仿宋_GB2312" w:hAnsi="仿宋_GB2312" w:eastAsia="仿宋_GB2312"/>
                <w:color w:val="auto"/>
                <w:sz w:val="21"/>
                <w:highlight w:val="none"/>
                <w:lang w:eastAsia="zh-CN"/>
              </w:rPr>
              <w:t>用地上</w:t>
            </w:r>
            <w:r>
              <w:rPr>
                <w:rFonts w:hint="eastAsia" w:ascii="仿宋_GB2312" w:hAnsi="仿宋_GB2312" w:eastAsia="仿宋_GB2312"/>
                <w:color w:val="auto"/>
                <w:sz w:val="21"/>
                <w:lang w:eastAsia="zh-CN"/>
              </w:rPr>
              <w:t>的各类</w:t>
            </w:r>
            <w:r>
              <w:rPr>
                <w:rFonts w:hint="eastAsia" w:ascii="仿宋_GB2312" w:hAnsi="仿宋_GB2312" w:eastAsia="仿宋_GB2312"/>
                <w:color w:val="auto"/>
                <w:sz w:val="21"/>
              </w:rPr>
              <w:t>住宅及计入公摊面积的配套设施等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trPr>
        <w:tc>
          <w:tcPr>
            <w:tcW w:w="602"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left="0" w:leftChars="0" w:right="0" w:rightChars="0" w:firstLine="0" w:firstLineChars="0"/>
              <w:jc w:val="center"/>
              <w:textAlignment w:val="auto"/>
              <w:rPr>
                <w:rFonts w:hint="eastAsia" w:ascii="仿宋_GB2312" w:hAnsi="仿宋_GB2312" w:eastAsia="仿宋_GB2312"/>
                <w:color w:val="auto"/>
                <w:sz w:val="21"/>
              </w:rPr>
            </w:pPr>
            <w:r>
              <w:rPr>
                <w:rFonts w:hint="eastAsia" w:ascii="仿宋_GB2312" w:hAnsi="仿宋_GB2312" w:eastAsia="仿宋_GB2312"/>
                <w:color w:val="auto"/>
                <w:sz w:val="21"/>
              </w:rPr>
              <w:t>其他民用建筑类</w:t>
            </w:r>
          </w:p>
        </w:tc>
        <w:tc>
          <w:tcPr>
            <w:tcW w:w="1759"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left="0" w:leftChars="0" w:right="0" w:rightChars="0" w:firstLine="0" w:firstLineChars="0"/>
              <w:jc w:val="center"/>
              <w:textAlignment w:val="auto"/>
              <w:rPr>
                <w:rFonts w:hint="eastAsia" w:ascii="仿宋_GB2312" w:hAnsi="仿宋_GB2312" w:eastAsia="仿宋_GB2312"/>
                <w:color w:val="auto"/>
                <w:sz w:val="21"/>
              </w:rPr>
            </w:pPr>
            <w:r>
              <w:rPr>
                <w:rFonts w:hint="eastAsia" w:ascii="仿宋_GB2312" w:hAnsi="仿宋_GB2312" w:eastAsia="仿宋_GB2312"/>
                <w:color w:val="auto"/>
                <w:sz w:val="21"/>
              </w:rPr>
              <w:t>其他</w:t>
            </w:r>
            <w:r>
              <w:rPr>
                <w:rFonts w:hint="eastAsia" w:ascii="仿宋_GB2312" w:hAnsi="仿宋_GB2312" w:eastAsia="仿宋_GB2312"/>
                <w:color w:val="auto"/>
                <w:sz w:val="21"/>
                <w:lang w:val="en-US" w:eastAsia="zh-CN"/>
              </w:rPr>
              <w:t>住宅</w:t>
            </w:r>
            <w:r>
              <w:rPr>
                <w:rFonts w:hint="eastAsia" w:ascii="仿宋_GB2312" w:hAnsi="仿宋_GB2312" w:eastAsia="仿宋_GB2312"/>
                <w:color w:val="auto"/>
                <w:sz w:val="21"/>
              </w:rPr>
              <w:t>类</w:t>
            </w:r>
          </w:p>
        </w:tc>
        <w:tc>
          <w:tcPr>
            <w:tcW w:w="6606"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left="0" w:leftChars="0" w:right="0" w:rightChars="0" w:firstLine="0" w:firstLineChars="0"/>
              <w:jc w:val="left"/>
              <w:textAlignment w:val="auto"/>
              <w:rPr>
                <w:rFonts w:hint="eastAsia" w:ascii="仿宋_GB2312" w:hAnsi="仿宋_GB2312" w:eastAsia="仿宋_GB2312"/>
                <w:color w:val="auto"/>
                <w:sz w:val="21"/>
              </w:rPr>
            </w:pPr>
            <w:r>
              <w:rPr>
                <w:rFonts w:hint="eastAsia" w:ascii="仿宋_GB2312" w:hAnsi="仿宋_GB2312" w:eastAsia="仿宋_GB2312"/>
                <w:color w:val="auto"/>
                <w:sz w:val="21"/>
                <w:lang w:eastAsia="zh-CN"/>
              </w:rPr>
              <w:t>居住</w:t>
            </w:r>
            <w:r>
              <w:rPr>
                <w:rFonts w:hint="eastAsia" w:ascii="仿宋_GB2312" w:hAnsi="仿宋_GB2312" w:eastAsia="仿宋_GB2312"/>
                <w:color w:val="auto"/>
                <w:sz w:val="21"/>
                <w:highlight w:val="none"/>
                <w:lang w:eastAsia="zh-CN"/>
              </w:rPr>
              <w:t>用地上</w:t>
            </w:r>
            <w:r>
              <w:rPr>
                <w:rFonts w:hint="eastAsia" w:ascii="仿宋_GB2312" w:hAnsi="仿宋_GB2312" w:eastAsia="仿宋_GB2312"/>
                <w:color w:val="auto"/>
                <w:sz w:val="21"/>
                <w:lang w:eastAsia="zh-CN"/>
              </w:rPr>
              <w:t>未计入公摊面积的配套设施、非居住</w:t>
            </w:r>
            <w:r>
              <w:rPr>
                <w:rFonts w:hint="eastAsia" w:ascii="仿宋_GB2312" w:hAnsi="仿宋_GB2312" w:eastAsia="仿宋_GB2312"/>
                <w:color w:val="auto"/>
                <w:sz w:val="21"/>
                <w:highlight w:val="none"/>
                <w:lang w:eastAsia="zh-CN"/>
              </w:rPr>
              <w:t>用地上</w:t>
            </w:r>
            <w:r>
              <w:rPr>
                <w:rFonts w:hint="eastAsia" w:ascii="仿宋_GB2312" w:hAnsi="仿宋_GB2312" w:eastAsia="仿宋_GB2312"/>
                <w:color w:val="auto"/>
                <w:sz w:val="21"/>
                <w:lang w:eastAsia="zh-CN"/>
              </w:rPr>
              <w:t>的</w:t>
            </w:r>
            <w:r>
              <w:rPr>
                <w:rFonts w:hint="eastAsia" w:ascii="仿宋_GB2312" w:hAnsi="仿宋_GB2312" w:eastAsia="仿宋_GB2312"/>
                <w:color w:val="auto"/>
                <w:sz w:val="21"/>
              </w:rPr>
              <w:t>公寓、宿舍及其配套设施等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trPr>
        <w:tc>
          <w:tcPr>
            <w:tcW w:w="602"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left="0" w:leftChars="0" w:right="0" w:rightChars="0" w:firstLine="0" w:firstLineChars="0"/>
              <w:jc w:val="center"/>
              <w:textAlignment w:val="auto"/>
              <w:rPr>
                <w:rFonts w:hint="eastAsia" w:ascii="仿宋_GB2312" w:hAnsi="仿宋_GB2312" w:eastAsia="仿宋_GB2312"/>
                <w:color w:val="auto"/>
                <w:sz w:val="21"/>
              </w:rPr>
            </w:pPr>
          </w:p>
        </w:tc>
        <w:tc>
          <w:tcPr>
            <w:tcW w:w="1759"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left="0" w:leftChars="0" w:right="0" w:rightChars="0" w:firstLine="0" w:firstLineChars="0"/>
              <w:jc w:val="center"/>
              <w:textAlignment w:val="auto"/>
              <w:rPr>
                <w:rFonts w:hint="eastAsia" w:ascii="仿宋_GB2312" w:hAnsi="仿宋_GB2312" w:eastAsia="仿宋_GB2312"/>
                <w:color w:val="auto"/>
                <w:sz w:val="21"/>
              </w:rPr>
            </w:pPr>
            <w:r>
              <w:rPr>
                <w:rFonts w:hint="eastAsia" w:ascii="仿宋_GB2312" w:hAnsi="仿宋_GB2312" w:eastAsia="仿宋_GB2312"/>
                <w:color w:val="auto"/>
                <w:sz w:val="21"/>
              </w:rPr>
              <w:t>行政办公类</w:t>
            </w:r>
          </w:p>
        </w:tc>
        <w:tc>
          <w:tcPr>
            <w:tcW w:w="6606"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left="0" w:leftChars="0" w:right="0" w:rightChars="0" w:firstLine="0" w:firstLineChars="0"/>
              <w:jc w:val="left"/>
              <w:textAlignment w:val="auto"/>
              <w:rPr>
                <w:rFonts w:hint="eastAsia" w:ascii="仿宋_GB2312" w:hAnsi="仿宋_GB2312" w:eastAsia="仿宋_GB2312"/>
                <w:color w:val="auto"/>
                <w:sz w:val="21"/>
              </w:rPr>
            </w:pPr>
            <w:r>
              <w:rPr>
                <w:rFonts w:hint="eastAsia" w:ascii="仿宋_GB2312" w:hAnsi="仿宋_GB2312" w:eastAsia="仿宋_GB2312"/>
                <w:color w:val="auto"/>
                <w:sz w:val="21"/>
              </w:rPr>
              <w:t>党政机关、企业、事业单位、社会团体、社区办公楼等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602"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left="0" w:leftChars="0" w:right="0" w:rightChars="0" w:firstLine="0" w:firstLineChars="0"/>
              <w:jc w:val="center"/>
              <w:textAlignment w:val="auto"/>
              <w:rPr>
                <w:rFonts w:hint="eastAsia" w:ascii="仿宋_GB2312" w:hAnsi="仿宋_GB2312" w:eastAsia="仿宋_GB2312"/>
                <w:color w:val="auto"/>
                <w:sz w:val="21"/>
              </w:rPr>
            </w:pPr>
          </w:p>
        </w:tc>
        <w:tc>
          <w:tcPr>
            <w:tcW w:w="1759"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left="0" w:leftChars="0" w:right="0" w:rightChars="0" w:firstLine="0" w:firstLineChars="0"/>
              <w:jc w:val="center"/>
              <w:textAlignment w:val="auto"/>
              <w:rPr>
                <w:rFonts w:hint="eastAsia" w:ascii="仿宋_GB2312" w:hAnsi="仿宋_GB2312" w:eastAsia="仿宋_GB2312"/>
                <w:color w:val="auto"/>
                <w:sz w:val="21"/>
              </w:rPr>
            </w:pPr>
            <w:r>
              <w:rPr>
                <w:rFonts w:hint="eastAsia" w:ascii="仿宋_GB2312" w:hAnsi="仿宋_GB2312" w:eastAsia="仿宋_GB2312"/>
                <w:color w:val="auto"/>
                <w:sz w:val="21"/>
              </w:rPr>
              <w:t>司法类</w:t>
            </w:r>
          </w:p>
        </w:tc>
        <w:tc>
          <w:tcPr>
            <w:tcW w:w="6606"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left="0" w:leftChars="0" w:right="0" w:rightChars="0" w:firstLine="0" w:firstLineChars="0"/>
              <w:jc w:val="left"/>
              <w:textAlignment w:val="auto"/>
              <w:rPr>
                <w:rFonts w:hint="eastAsia" w:ascii="仿宋_GB2312" w:hAnsi="仿宋_GB2312" w:eastAsia="仿宋_GB2312"/>
                <w:color w:val="auto"/>
                <w:sz w:val="21"/>
              </w:rPr>
            </w:pPr>
            <w:r>
              <w:rPr>
                <w:rFonts w:hint="eastAsia" w:ascii="仿宋_GB2312" w:hAnsi="仿宋_GB2312" w:eastAsia="仿宋_GB2312"/>
                <w:color w:val="auto"/>
                <w:sz w:val="21"/>
                <w:shd w:val="clear" w:color="auto" w:fill="FFFFFF"/>
              </w:rPr>
              <w:t>看守所、拘留所、强制隔离戒毒所、监狱等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trPr>
        <w:tc>
          <w:tcPr>
            <w:tcW w:w="602"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left="0" w:leftChars="0" w:right="0" w:rightChars="0" w:firstLine="0" w:firstLineChars="0"/>
              <w:jc w:val="center"/>
              <w:textAlignment w:val="auto"/>
              <w:rPr>
                <w:rFonts w:hint="eastAsia" w:ascii="仿宋_GB2312" w:hAnsi="仿宋_GB2312" w:eastAsia="仿宋_GB2312"/>
                <w:color w:val="auto"/>
                <w:sz w:val="21"/>
              </w:rPr>
            </w:pPr>
          </w:p>
        </w:tc>
        <w:tc>
          <w:tcPr>
            <w:tcW w:w="1759"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left="0" w:leftChars="0" w:right="0" w:rightChars="0" w:firstLine="0" w:firstLineChars="0"/>
              <w:jc w:val="center"/>
              <w:textAlignment w:val="auto"/>
              <w:rPr>
                <w:rFonts w:hint="eastAsia" w:ascii="仿宋_GB2312" w:hAnsi="仿宋_GB2312" w:eastAsia="仿宋_GB2312"/>
                <w:color w:val="auto"/>
                <w:sz w:val="21"/>
              </w:rPr>
            </w:pPr>
            <w:r>
              <w:rPr>
                <w:rFonts w:hint="eastAsia" w:ascii="仿宋_GB2312" w:hAnsi="仿宋_GB2312" w:eastAsia="仿宋_GB2312"/>
                <w:color w:val="auto"/>
                <w:sz w:val="21"/>
              </w:rPr>
              <w:t>文教类</w:t>
            </w:r>
          </w:p>
        </w:tc>
        <w:tc>
          <w:tcPr>
            <w:tcW w:w="6606"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left="0" w:leftChars="0" w:right="0" w:rightChars="0" w:firstLine="0" w:firstLineChars="0"/>
              <w:jc w:val="left"/>
              <w:textAlignment w:val="auto"/>
              <w:rPr>
                <w:rFonts w:hint="eastAsia" w:ascii="仿宋_GB2312" w:hAnsi="仿宋_GB2312" w:eastAsia="仿宋_GB2312"/>
                <w:color w:val="auto"/>
                <w:sz w:val="21"/>
              </w:rPr>
            </w:pPr>
            <w:r>
              <w:rPr>
                <w:rFonts w:hint="eastAsia" w:ascii="仿宋_GB2312" w:hAnsi="仿宋_GB2312" w:eastAsia="仿宋_GB2312"/>
                <w:color w:val="auto"/>
                <w:sz w:val="21"/>
              </w:rPr>
              <w:t>幼儿园、学校、图书馆、文化馆、档案馆、文化中心等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trPr>
        <w:tc>
          <w:tcPr>
            <w:tcW w:w="602"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left="0" w:leftChars="0" w:right="0" w:rightChars="0" w:firstLine="0" w:firstLineChars="0"/>
              <w:jc w:val="center"/>
              <w:textAlignment w:val="auto"/>
              <w:rPr>
                <w:rFonts w:hint="eastAsia" w:ascii="仿宋_GB2312" w:hAnsi="仿宋_GB2312" w:eastAsia="仿宋_GB2312"/>
                <w:color w:val="auto"/>
                <w:sz w:val="21"/>
              </w:rPr>
            </w:pPr>
          </w:p>
        </w:tc>
        <w:tc>
          <w:tcPr>
            <w:tcW w:w="1759"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left="0" w:leftChars="0" w:right="0" w:rightChars="0" w:firstLine="0" w:firstLineChars="0"/>
              <w:jc w:val="center"/>
              <w:textAlignment w:val="auto"/>
              <w:rPr>
                <w:rFonts w:hint="eastAsia" w:ascii="仿宋_GB2312" w:hAnsi="仿宋_GB2312" w:eastAsia="仿宋_GB2312"/>
                <w:color w:val="auto"/>
                <w:sz w:val="21"/>
              </w:rPr>
            </w:pPr>
            <w:r>
              <w:rPr>
                <w:rFonts w:hint="eastAsia" w:ascii="仿宋_GB2312" w:hAnsi="仿宋_GB2312" w:eastAsia="仿宋_GB2312"/>
                <w:color w:val="auto"/>
                <w:sz w:val="21"/>
              </w:rPr>
              <w:t>体育类</w:t>
            </w:r>
          </w:p>
        </w:tc>
        <w:tc>
          <w:tcPr>
            <w:tcW w:w="6606"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left="0" w:leftChars="0" w:right="0" w:rightChars="0" w:firstLine="0" w:firstLineChars="0"/>
              <w:jc w:val="left"/>
              <w:textAlignment w:val="auto"/>
              <w:rPr>
                <w:rFonts w:hint="eastAsia" w:ascii="仿宋_GB2312" w:hAnsi="仿宋_GB2312" w:eastAsia="仿宋_GB2312"/>
                <w:color w:val="auto"/>
                <w:sz w:val="21"/>
              </w:rPr>
            </w:pPr>
            <w:r>
              <w:rPr>
                <w:rFonts w:hint="eastAsia" w:ascii="仿宋_GB2312" w:hAnsi="仿宋_GB2312" w:eastAsia="仿宋_GB2312"/>
                <w:color w:val="auto"/>
                <w:sz w:val="21"/>
              </w:rPr>
              <w:t>体育场（馆）、游泳馆、健身房等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trPr>
        <w:tc>
          <w:tcPr>
            <w:tcW w:w="602"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left="0" w:leftChars="0" w:right="0" w:rightChars="0" w:firstLine="0" w:firstLineChars="0"/>
              <w:jc w:val="center"/>
              <w:textAlignment w:val="auto"/>
              <w:rPr>
                <w:rFonts w:hint="eastAsia" w:ascii="仿宋_GB2312" w:hAnsi="仿宋_GB2312" w:eastAsia="仿宋_GB2312"/>
                <w:color w:val="auto"/>
                <w:sz w:val="21"/>
              </w:rPr>
            </w:pPr>
          </w:p>
        </w:tc>
        <w:tc>
          <w:tcPr>
            <w:tcW w:w="1759"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left="0" w:leftChars="0" w:right="0" w:rightChars="0" w:firstLine="0" w:firstLineChars="0"/>
              <w:jc w:val="center"/>
              <w:textAlignment w:val="auto"/>
              <w:rPr>
                <w:rFonts w:hint="eastAsia" w:ascii="仿宋_GB2312" w:hAnsi="仿宋_GB2312" w:eastAsia="仿宋_GB2312"/>
                <w:color w:val="auto"/>
                <w:sz w:val="21"/>
              </w:rPr>
            </w:pPr>
            <w:r>
              <w:rPr>
                <w:rFonts w:hint="eastAsia" w:ascii="仿宋_GB2312" w:hAnsi="仿宋_GB2312" w:eastAsia="仿宋_GB2312"/>
                <w:color w:val="auto"/>
                <w:sz w:val="21"/>
              </w:rPr>
              <w:t>医疗类</w:t>
            </w:r>
          </w:p>
        </w:tc>
        <w:tc>
          <w:tcPr>
            <w:tcW w:w="6606"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left="0" w:leftChars="0" w:right="0" w:rightChars="0" w:firstLine="0" w:firstLineChars="0"/>
              <w:jc w:val="left"/>
              <w:textAlignment w:val="auto"/>
              <w:rPr>
                <w:rFonts w:hint="eastAsia" w:ascii="仿宋_GB2312" w:hAnsi="仿宋_GB2312" w:eastAsia="仿宋_GB2312"/>
                <w:color w:val="auto"/>
                <w:sz w:val="21"/>
              </w:rPr>
            </w:pPr>
            <w:r>
              <w:rPr>
                <w:rFonts w:hint="eastAsia" w:ascii="仿宋_GB2312" w:hAnsi="仿宋_GB2312" w:eastAsia="仿宋_GB2312"/>
                <w:color w:val="auto"/>
                <w:sz w:val="21"/>
              </w:rPr>
              <w:t>医院、急救中心、血液中心、疗养院等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4" w:hRule="atLeast"/>
        </w:trPr>
        <w:tc>
          <w:tcPr>
            <w:tcW w:w="602"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left="0" w:leftChars="0" w:right="0" w:rightChars="0" w:firstLine="0" w:firstLineChars="0"/>
              <w:jc w:val="center"/>
              <w:textAlignment w:val="auto"/>
              <w:rPr>
                <w:rFonts w:hint="eastAsia" w:ascii="仿宋_GB2312" w:hAnsi="仿宋_GB2312" w:eastAsia="仿宋_GB2312"/>
                <w:color w:val="auto"/>
                <w:sz w:val="21"/>
              </w:rPr>
            </w:pPr>
          </w:p>
        </w:tc>
        <w:tc>
          <w:tcPr>
            <w:tcW w:w="1759"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left="0" w:leftChars="0" w:right="0" w:rightChars="0" w:firstLine="0" w:firstLineChars="0"/>
              <w:jc w:val="center"/>
              <w:textAlignment w:val="auto"/>
              <w:rPr>
                <w:rFonts w:hint="eastAsia" w:ascii="仿宋_GB2312" w:hAnsi="仿宋_GB2312" w:eastAsia="仿宋_GB2312"/>
                <w:color w:val="auto"/>
                <w:sz w:val="21"/>
              </w:rPr>
            </w:pPr>
            <w:r>
              <w:rPr>
                <w:rFonts w:hint="eastAsia" w:ascii="仿宋_GB2312" w:hAnsi="仿宋_GB2312" w:eastAsia="仿宋_GB2312"/>
                <w:color w:val="auto"/>
                <w:sz w:val="21"/>
              </w:rPr>
              <w:t>科研类</w:t>
            </w:r>
          </w:p>
        </w:tc>
        <w:tc>
          <w:tcPr>
            <w:tcW w:w="6606"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left="0" w:leftChars="0" w:right="0" w:rightChars="0" w:firstLine="0" w:firstLineChars="0"/>
              <w:jc w:val="left"/>
              <w:textAlignment w:val="auto"/>
              <w:rPr>
                <w:rFonts w:hint="eastAsia" w:ascii="仿宋_GB2312" w:hAnsi="仿宋_GB2312" w:eastAsia="仿宋_GB2312"/>
                <w:color w:val="auto"/>
                <w:sz w:val="21"/>
              </w:rPr>
            </w:pPr>
            <w:r>
              <w:rPr>
                <w:rFonts w:hint="eastAsia" w:ascii="仿宋_GB2312" w:hAnsi="仿宋_GB2312" w:eastAsia="仿宋_GB2312"/>
                <w:color w:val="auto"/>
                <w:sz w:val="21"/>
              </w:rPr>
              <w:t>科研楼、实验楼</w:t>
            </w:r>
            <w:r>
              <w:rPr>
                <w:rFonts w:hint="eastAsia" w:ascii="仿宋_GB2312" w:hAnsi="仿宋_GB2312" w:eastAsia="仿宋_GB2312"/>
                <w:color w:val="auto"/>
                <w:sz w:val="21"/>
                <w:lang w:eastAsia="zh-CN"/>
              </w:rPr>
              <w:t>、研发中心</w:t>
            </w:r>
            <w:r>
              <w:rPr>
                <w:rFonts w:hint="eastAsia" w:ascii="仿宋_GB2312" w:hAnsi="仿宋_GB2312" w:eastAsia="仿宋_GB2312"/>
                <w:color w:val="auto"/>
                <w:sz w:val="21"/>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trPr>
        <w:tc>
          <w:tcPr>
            <w:tcW w:w="602"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left="0" w:leftChars="0" w:right="0" w:rightChars="0" w:firstLine="0" w:firstLineChars="0"/>
              <w:jc w:val="center"/>
              <w:textAlignment w:val="auto"/>
              <w:rPr>
                <w:rFonts w:hint="eastAsia" w:ascii="仿宋_GB2312" w:hAnsi="仿宋_GB2312" w:eastAsia="仿宋_GB2312"/>
                <w:color w:val="auto"/>
                <w:sz w:val="21"/>
              </w:rPr>
            </w:pPr>
          </w:p>
        </w:tc>
        <w:tc>
          <w:tcPr>
            <w:tcW w:w="1759"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left="0" w:leftChars="0" w:right="0" w:rightChars="0" w:firstLine="0" w:firstLineChars="0"/>
              <w:jc w:val="center"/>
              <w:textAlignment w:val="auto"/>
              <w:rPr>
                <w:rFonts w:hint="eastAsia" w:ascii="仿宋_GB2312" w:hAnsi="仿宋_GB2312" w:eastAsia="仿宋_GB2312"/>
                <w:color w:val="auto"/>
                <w:sz w:val="21"/>
              </w:rPr>
            </w:pPr>
            <w:r>
              <w:rPr>
                <w:rFonts w:hint="eastAsia" w:ascii="仿宋_GB2312" w:hAnsi="仿宋_GB2312" w:eastAsia="仿宋_GB2312"/>
                <w:color w:val="auto"/>
                <w:sz w:val="21"/>
              </w:rPr>
              <w:t>商业类</w:t>
            </w:r>
          </w:p>
        </w:tc>
        <w:tc>
          <w:tcPr>
            <w:tcW w:w="6606"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left="0" w:leftChars="0" w:right="0" w:rightChars="0" w:firstLine="0" w:firstLineChars="0"/>
              <w:jc w:val="left"/>
              <w:textAlignment w:val="auto"/>
              <w:rPr>
                <w:rFonts w:hint="eastAsia" w:ascii="仿宋_GB2312" w:hAnsi="仿宋_GB2312" w:eastAsia="仿宋_GB2312"/>
                <w:color w:val="auto"/>
                <w:sz w:val="21"/>
              </w:rPr>
            </w:pPr>
            <w:r>
              <w:rPr>
                <w:rFonts w:hint="eastAsia" w:ascii="仿宋_GB2312" w:hAnsi="仿宋_GB2312" w:eastAsia="仿宋_GB2312"/>
                <w:color w:val="auto"/>
                <w:sz w:val="21"/>
              </w:rPr>
              <w:t>商场、餐馆、宾馆、酒店、招待所</w:t>
            </w:r>
            <w:r>
              <w:rPr>
                <w:rFonts w:hint="eastAsia" w:ascii="仿宋_GB2312" w:hAnsi="仿宋_GB2312" w:eastAsia="仿宋_GB2312"/>
                <w:color w:val="auto"/>
                <w:sz w:val="21"/>
                <w:lang w:val="en-US" w:eastAsia="zh-CN"/>
              </w:rPr>
              <w:t>、仓库</w:t>
            </w:r>
            <w:r>
              <w:rPr>
                <w:rFonts w:hint="eastAsia" w:ascii="仿宋_GB2312" w:hAnsi="仿宋_GB2312" w:eastAsia="仿宋_GB2312"/>
                <w:color w:val="auto"/>
                <w:sz w:val="21"/>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trPr>
        <w:tc>
          <w:tcPr>
            <w:tcW w:w="602"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left="0" w:leftChars="0" w:right="0" w:rightChars="0" w:firstLine="0" w:firstLineChars="0"/>
              <w:jc w:val="center"/>
              <w:textAlignment w:val="auto"/>
              <w:rPr>
                <w:rFonts w:hint="eastAsia" w:ascii="仿宋_GB2312" w:hAnsi="仿宋_GB2312" w:eastAsia="仿宋_GB2312"/>
                <w:color w:val="auto"/>
                <w:sz w:val="21"/>
              </w:rPr>
            </w:pPr>
          </w:p>
        </w:tc>
        <w:tc>
          <w:tcPr>
            <w:tcW w:w="1759"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left="0" w:leftChars="0" w:right="0" w:rightChars="0" w:firstLine="0" w:firstLineChars="0"/>
              <w:jc w:val="center"/>
              <w:textAlignment w:val="auto"/>
              <w:rPr>
                <w:rFonts w:hint="eastAsia" w:ascii="仿宋_GB2312" w:hAnsi="仿宋_GB2312" w:eastAsia="仿宋_GB2312"/>
                <w:color w:val="auto"/>
                <w:sz w:val="21"/>
              </w:rPr>
            </w:pPr>
            <w:r>
              <w:rPr>
                <w:rFonts w:hint="eastAsia" w:ascii="仿宋_GB2312" w:hAnsi="仿宋_GB2312" w:eastAsia="仿宋_GB2312"/>
                <w:color w:val="auto"/>
                <w:sz w:val="21"/>
              </w:rPr>
              <w:t>交通类</w:t>
            </w:r>
          </w:p>
        </w:tc>
        <w:tc>
          <w:tcPr>
            <w:tcW w:w="6606"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left="0" w:leftChars="0" w:right="0" w:rightChars="0" w:firstLine="0" w:firstLineChars="0"/>
              <w:jc w:val="left"/>
              <w:textAlignment w:val="auto"/>
              <w:rPr>
                <w:rFonts w:hint="eastAsia" w:ascii="仿宋_GB2312" w:hAnsi="仿宋_GB2312" w:eastAsia="仿宋_GB2312"/>
                <w:color w:val="auto"/>
                <w:sz w:val="21"/>
              </w:rPr>
            </w:pPr>
            <w:r>
              <w:rPr>
                <w:rFonts w:hint="eastAsia" w:ascii="仿宋_GB2312" w:hAnsi="仿宋_GB2312" w:eastAsia="仿宋_GB2312"/>
                <w:color w:val="auto"/>
                <w:sz w:val="21"/>
                <w:highlight w:val="none"/>
                <w:shd w:val="clear" w:color="auto" w:fill="FFFFFF"/>
              </w:rPr>
              <w:t>汽车客运站</w:t>
            </w:r>
            <w:r>
              <w:rPr>
                <w:rFonts w:hint="eastAsia" w:ascii="仿宋_GB2312" w:hAnsi="仿宋_GB2312" w:eastAsia="仿宋_GB2312"/>
                <w:color w:val="auto"/>
                <w:sz w:val="21"/>
                <w:shd w:val="clear" w:color="auto" w:fill="FFFFFF"/>
              </w:rPr>
              <w:t>、港口客运站、铁路旅客站、空港航站楼、地铁站</w:t>
            </w:r>
            <w:r>
              <w:rPr>
                <w:rFonts w:hint="eastAsia" w:ascii="仿宋_GB2312" w:hAnsi="仿宋_GB2312" w:eastAsia="仿宋_GB2312"/>
                <w:color w:val="auto"/>
                <w:sz w:val="21"/>
              </w:rPr>
              <w:t>、地上车库等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trPr>
        <w:tc>
          <w:tcPr>
            <w:tcW w:w="602"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left="0" w:leftChars="0" w:right="0" w:rightChars="0" w:firstLine="0" w:firstLineChars="0"/>
              <w:jc w:val="center"/>
              <w:textAlignment w:val="auto"/>
              <w:rPr>
                <w:rFonts w:hint="eastAsia" w:ascii="仿宋_GB2312" w:hAnsi="仿宋_GB2312" w:eastAsia="仿宋_GB2312"/>
                <w:color w:val="auto"/>
                <w:sz w:val="21"/>
              </w:rPr>
            </w:pPr>
          </w:p>
        </w:tc>
        <w:tc>
          <w:tcPr>
            <w:tcW w:w="1759"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left="0" w:leftChars="0" w:right="0" w:rightChars="0" w:firstLine="0" w:firstLineChars="0"/>
              <w:jc w:val="center"/>
              <w:textAlignment w:val="auto"/>
              <w:rPr>
                <w:rFonts w:hint="eastAsia" w:ascii="仿宋_GB2312" w:hAnsi="仿宋_GB2312" w:eastAsia="仿宋_GB2312"/>
                <w:color w:val="auto"/>
                <w:sz w:val="21"/>
              </w:rPr>
            </w:pPr>
            <w:r>
              <w:rPr>
                <w:rFonts w:hint="eastAsia" w:ascii="仿宋_GB2312" w:hAnsi="仿宋_GB2312" w:eastAsia="仿宋_GB2312"/>
                <w:color w:val="auto"/>
                <w:sz w:val="21"/>
              </w:rPr>
              <w:t>展览类</w:t>
            </w:r>
          </w:p>
        </w:tc>
        <w:tc>
          <w:tcPr>
            <w:tcW w:w="6606"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left="0" w:leftChars="0" w:right="0" w:rightChars="0" w:firstLine="0" w:firstLineChars="0"/>
              <w:jc w:val="left"/>
              <w:textAlignment w:val="auto"/>
              <w:rPr>
                <w:rFonts w:hint="eastAsia" w:ascii="仿宋_GB2312" w:hAnsi="仿宋_GB2312" w:eastAsia="仿宋_GB2312"/>
                <w:color w:val="auto"/>
                <w:sz w:val="21"/>
              </w:rPr>
            </w:pPr>
            <w:r>
              <w:rPr>
                <w:rFonts w:hint="eastAsia" w:ascii="仿宋_GB2312" w:hAnsi="仿宋_GB2312" w:eastAsia="仿宋_GB2312"/>
                <w:color w:val="auto"/>
                <w:sz w:val="21"/>
              </w:rPr>
              <w:t>展览馆、博物馆、纪念馆等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9" w:hRule="atLeast"/>
        </w:trPr>
        <w:tc>
          <w:tcPr>
            <w:tcW w:w="602"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left="0" w:leftChars="0" w:right="0" w:rightChars="0" w:firstLine="0" w:firstLineChars="0"/>
              <w:jc w:val="center"/>
              <w:textAlignment w:val="auto"/>
              <w:rPr>
                <w:rFonts w:hint="eastAsia" w:ascii="仿宋_GB2312" w:hAnsi="仿宋_GB2312" w:eastAsia="仿宋_GB2312"/>
                <w:color w:val="auto"/>
                <w:sz w:val="21"/>
              </w:rPr>
            </w:pPr>
          </w:p>
        </w:tc>
        <w:tc>
          <w:tcPr>
            <w:tcW w:w="1759"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left="0" w:leftChars="0" w:right="0" w:rightChars="0" w:firstLine="0" w:firstLineChars="0"/>
              <w:jc w:val="center"/>
              <w:textAlignment w:val="auto"/>
              <w:rPr>
                <w:rFonts w:hint="eastAsia" w:ascii="仿宋_GB2312" w:hAnsi="仿宋_GB2312" w:eastAsia="仿宋_GB2312"/>
                <w:color w:val="auto"/>
                <w:sz w:val="21"/>
              </w:rPr>
            </w:pPr>
            <w:r>
              <w:rPr>
                <w:rFonts w:hint="eastAsia" w:ascii="仿宋_GB2312" w:hAnsi="仿宋_GB2312" w:eastAsia="仿宋_GB2312"/>
                <w:color w:val="auto"/>
                <w:sz w:val="21"/>
              </w:rPr>
              <w:t>观演类</w:t>
            </w:r>
          </w:p>
        </w:tc>
        <w:tc>
          <w:tcPr>
            <w:tcW w:w="6606"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left="0" w:leftChars="0" w:right="0" w:rightChars="0" w:firstLine="0" w:firstLineChars="0"/>
              <w:jc w:val="left"/>
              <w:textAlignment w:val="auto"/>
              <w:rPr>
                <w:rFonts w:hint="eastAsia" w:ascii="仿宋_GB2312" w:hAnsi="仿宋_GB2312" w:eastAsia="仿宋_GB2312"/>
                <w:color w:val="auto"/>
                <w:sz w:val="21"/>
              </w:rPr>
            </w:pPr>
            <w:r>
              <w:rPr>
                <w:rFonts w:hint="eastAsia" w:ascii="仿宋_GB2312" w:hAnsi="仿宋_GB2312" w:eastAsia="仿宋_GB2312"/>
                <w:color w:val="auto"/>
                <w:sz w:val="21"/>
                <w:shd w:val="clear" w:color="auto" w:fill="FFFFFF"/>
              </w:rPr>
              <w:t>剧院、电影院、博物馆、展览馆、音乐厅</w:t>
            </w:r>
            <w:r>
              <w:rPr>
                <w:rFonts w:hint="eastAsia" w:ascii="仿宋_GB2312" w:hAnsi="仿宋_GB2312" w:eastAsia="仿宋_GB2312"/>
                <w:color w:val="auto"/>
                <w:sz w:val="21"/>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trPr>
        <w:tc>
          <w:tcPr>
            <w:tcW w:w="602"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left="0" w:leftChars="0" w:right="0" w:rightChars="0" w:firstLine="0" w:firstLineChars="0"/>
              <w:jc w:val="center"/>
              <w:textAlignment w:val="auto"/>
              <w:rPr>
                <w:rFonts w:hint="eastAsia" w:ascii="仿宋_GB2312" w:hAnsi="仿宋_GB2312" w:eastAsia="仿宋_GB2312"/>
                <w:color w:val="auto"/>
                <w:sz w:val="21"/>
              </w:rPr>
            </w:pPr>
          </w:p>
        </w:tc>
        <w:tc>
          <w:tcPr>
            <w:tcW w:w="1759"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left="0" w:leftChars="0" w:right="0" w:rightChars="0" w:firstLine="0" w:firstLineChars="0"/>
              <w:jc w:val="center"/>
              <w:textAlignment w:val="auto"/>
              <w:rPr>
                <w:rFonts w:hint="eastAsia" w:ascii="仿宋_GB2312" w:hAnsi="仿宋_GB2312" w:eastAsia="仿宋_GB2312"/>
                <w:color w:val="auto"/>
                <w:sz w:val="21"/>
              </w:rPr>
            </w:pPr>
            <w:r>
              <w:rPr>
                <w:rFonts w:hint="eastAsia" w:ascii="仿宋_GB2312" w:hAnsi="仿宋_GB2312" w:eastAsia="仿宋_GB2312"/>
                <w:color w:val="auto"/>
                <w:sz w:val="21"/>
                <w:highlight w:val="none"/>
              </w:rPr>
              <w:t>通</w:t>
            </w:r>
            <w:r>
              <w:rPr>
                <w:rFonts w:hint="eastAsia" w:ascii="仿宋_GB2312" w:hAnsi="仿宋_GB2312" w:eastAsia="仿宋_GB2312"/>
                <w:color w:val="auto"/>
                <w:sz w:val="21"/>
                <w:highlight w:val="none"/>
                <w:lang w:val="en-US" w:eastAsia="zh-CN"/>
              </w:rPr>
              <w:t>信</w:t>
            </w:r>
            <w:r>
              <w:rPr>
                <w:rFonts w:hint="eastAsia" w:ascii="仿宋_GB2312" w:hAnsi="仿宋_GB2312" w:eastAsia="仿宋_GB2312"/>
                <w:color w:val="auto"/>
                <w:sz w:val="21"/>
              </w:rPr>
              <w:t>广播类</w:t>
            </w:r>
          </w:p>
        </w:tc>
        <w:tc>
          <w:tcPr>
            <w:tcW w:w="6606"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left="0" w:leftChars="0" w:right="0" w:rightChars="0" w:firstLine="0" w:firstLineChars="0"/>
              <w:jc w:val="left"/>
              <w:textAlignment w:val="auto"/>
              <w:rPr>
                <w:rFonts w:hint="eastAsia" w:ascii="仿宋_GB2312" w:hAnsi="仿宋_GB2312" w:eastAsia="仿宋_GB2312"/>
                <w:color w:val="auto"/>
                <w:sz w:val="21"/>
              </w:rPr>
            </w:pPr>
            <w:r>
              <w:rPr>
                <w:rFonts w:hint="eastAsia" w:ascii="仿宋_GB2312" w:hAnsi="仿宋_GB2312" w:eastAsia="仿宋_GB2312"/>
                <w:color w:val="auto"/>
                <w:sz w:val="21"/>
              </w:rPr>
              <w:t>广播台、电视台等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9" w:hRule="atLeast"/>
        </w:trPr>
        <w:tc>
          <w:tcPr>
            <w:tcW w:w="602"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left="0" w:leftChars="0" w:right="0" w:rightChars="0" w:firstLine="0" w:firstLineChars="0"/>
              <w:jc w:val="center"/>
              <w:textAlignment w:val="auto"/>
              <w:rPr>
                <w:rFonts w:hint="eastAsia" w:ascii="仿宋_GB2312" w:hAnsi="仿宋_GB2312" w:eastAsia="仿宋_GB2312"/>
                <w:color w:val="auto"/>
                <w:sz w:val="21"/>
              </w:rPr>
            </w:pPr>
          </w:p>
        </w:tc>
        <w:tc>
          <w:tcPr>
            <w:tcW w:w="1759"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left="0" w:leftChars="0" w:right="0" w:rightChars="0" w:firstLine="0" w:firstLineChars="0"/>
              <w:jc w:val="center"/>
              <w:textAlignment w:val="auto"/>
              <w:rPr>
                <w:rFonts w:hint="eastAsia" w:ascii="仿宋_GB2312" w:hAnsi="仿宋_GB2312" w:eastAsia="仿宋_GB2312"/>
                <w:color w:val="auto"/>
                <w:sz w:val="21"/>
              </w:rPr>
            </w:pPr>
            <w:r>
              <w:rPr>
                <w:rFonts w:hint="eastAsia" w:ascii="仿宋_GB2312" w:hAnsi="仿宋_GB2312" w:eastAsia="仿宋_GB2312"/>
                <w:color w:val="auto"/>
                <w:sz w:val="21"/>
              </w:rPr>
              <w:t>生活服务类</w:t>
            </w:r>
          </w:p>
        </w:tc>
        <w:tc>
          <w:tcPr>
            <w:tcW w:w="6606"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left="0" w:leftChars="0" w:right="0" w:rightChars="0" w:firstLine="0" w:firstLineChars="0"/>
              <w:jc w:val="left"/>
              <w:textAlignment w:val="auto"/>
              <w:rPr>
                <w:rFonts w:hint="eastAsia" w:ascii="仿宋_GB2312" w:hAnsi="仿宋_GB2312" w:eastAsia="仿宋_GB2312"/>
                <w:color w:val="auto"/>
                <w:sz w:val="21"/>
              </w:rPr>
            </w:pPr>
            <w:r>
              <w:rPr>
                <w:rFonts w:hint="eastAsia" w:ascii="仿宋_GB2312" w:hAnsi="仿宋_GB2312" w:eastAsia="仿宋_GB2312"/>
                <w:color w:val="auto"/>
                <w:sz w:val="21"/>
              </w:rPr>
              <w:t>食堂、菜场、浴室等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9" w:hRule="atLeast"/>
        </w:trPr>
        <w:tc>
          <w:tcPr>
            <w:tcW w:w="602"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left="0" w:leftChars="0" w:right="0" w:rightChars="0" w:firstLine="0" w:firstLineChars="0"/>
              <w:jc w:val="center"/>
              <w:textAlignment w:val="auto"/>
              <w:rPr>
                <w:rFonts w:hint="eastAsia" w:ascii="仿宋_GB2312" w:hAnsi="仿宋_GB2312" w:eastAsia="仿宋_GB2312"/>
                <w:color w:val="auto"/>
                <w:sz w:val="21"/>
              </w:rPr>
            </w:pPr>
          </w:p>
        </w:tc>
        <w:tc>
          <w:tcPr>
            <w:tcW w:w="1759"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left="0" w:leftChars="0" w:right="0" w:rightChars="0" w:firstLine="0" w:firstLineChars="0"/>
              <w:jc w:val="center"/>
              <w:textAlignment w:val="auto"/>
              <w:rPr>
                <w:rFonts w:hint="eastAsia" w:ascii="仿宋_GB2312" w:hAnsi="仿宋_GB2312" w:eastAsia="仿宋_GB2312"/>
                <w:color w:val="auto"/>
                <w:sz w:val="21"/>
              </w:rPr>
            </w:pPr>
            <w:r>
              <w:rPr>
                <w:rFonts w:hint="eastAsia" w:ascii="仿宋_GB2312" w:hAnsi="仿宋_GB2312" w:eastAsia="仿宋_GB2312"/>
                <w:color w:val="auto"/>
                <w:sz w:val="21"/>
              </w:rPr>
              <w:t>宗教民政类</w:t>
            </w:r>
          </w:p>
        </w:tc>
        <w:tc>
          <w:tcPr>
            <w:tcW w:w="6606"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left="0" w:leftChars="0" w:right="0" w:rightChars="0" w:firstLine="0" w:firstLineChars="0"/>
              <w:jc w:val="left"/>
              <w:textAlignment w:val="auto"/>
              <w:rPr>
                <w:rFonts w:hint="eastAsia" w:ascii="仿宋_GB2312" w:hAnsi="仿宋_GB2312" w:eastAsia="仿宋_GB2312"/>
                <w:color w:val="auto"/>
                <w:sz w:val="21"/>
              </w:rPr>
            </w:pPr>
            <w:r>
              <w:rPr>
                <w:rFonts w:hint="eastAsia" w:ascii="仿宋_GB2312" w:hAnsi="仿宋_GB2312" w:eastAsia="仿宋_GB2312"/>
                <w:color w:val="auto"/>
                <w:sz w:val="21"/>
              </w:rPr>
              <w:t>教堂、庙宇、殡葬场所等</w:t>
            </w:r>
          </w:p>
        </w:tc>
      </w:tr>
    </w:tbl>
    <w:p>
      <w:pPr>
        <w:keepNext w:val="0"/>
        <w:keepLines w:val="0"/>
        <w:pageBreakBefore w:val="0"/>
        <w:widowControl w:val="0"/>
        <w:kinsoku/>
        <w:wordWrap/>
        <w:overflowPunct/>
        <w:topLinePunct w:val="0"/>
        <w:autoSpaceDE/>
        <w:autoSpaceDN/>
        <w:bidi w:val="0"/>
        <w:adjustRightInd w:val="0"/>
        <w:snapToGrid w:val="0"/>
        <w:spacing w:line="300" w:lineRule="auto"/>
        <w:ind w:left="1251" w:leftChars="138" w:right="0" w:rightChars="0" w:hanging="840" w:hangingChars="400"/>
        <w:textAlignment w:val="auto"/>
        <w:rPr>
          <w:rFonts w:hint="eastAsia" w:ascii="仿宋_GB2312" w:hAnsi="仿宋_GB2312" w:eastAsia="仿宋_GB2312"/>
          <w:color w:val="auto"/>
          <w:sz w:val="21"/>
        </w:rPr>
      </w:pPr>
      <w:r>
        <w:rPr>
          <w:rFonts w:hint="eastAsia" w:ascii="仿宋_GB2312" w:hAnsi="仿宋_GB2312" w:eastAsia="仿宋_GB2312"/>
          <w:color w:val="auto"/>
          <w:sz w:val="21"/>
        </w:rPr>
        <w:t>备注：1.民用建筑类型包括且不限于以上所列的建筑类型，其他建筑类型由设区市人民防空主管部门参照同类建筑类型进行认定、公告并报省</w:t>
      </w:r>
      <w:r>
        <w:rPr>
          <w:rFonts w:hint="eastAsia" w:hAnsi="仿宋_GB2312"/>
          <w:color w:val="auto"/>
          <w:sz w:val="21"/>
          <w:lang w:eastAsia="zh-CN"/>
        </w:rPr>
        <w:t>人民防空主管部门</w:t>
      </w:r>
      <w:r>
        <w:rPr>
          <w:rFonts w:hint="eastAsia" w:ascii="仿宋_GB2312" w:hAnsi="仿宋_GB2312" w:eastAsia="仿宋_GB2312"/>
          <w:color w:val="auto"/>
          <w:sz w:val="21"/>
        </w:rPr>
        <w:t>备案</w:t>
      </w:r>
      <w:r>
        <w:rPr>
          <w:rFonts w:hint="eastAsia" w:hAnsi="仿宋_GB2312"/>
          <w:color w:val="auto"/>
          <w:sz w:val="21"/>
          <w:lang w:eastAsia="zh-CN"/>
        </w:rPr>
        <w:t>。</w:t>
      </w:r>
    </w:p>
    <w:p>
      <w:pPr>
        <w:keepNext w:val="0"/>
        <w:keepLines w:val="0"/>
        <w:pageBreakBefore w:val="0"/>
        <w:widowControl w:val="0"/>
        <w:kinsoku/>
        <w:wordWrap/>
        <w:overflowPunct/>
        <w:topLinePunct w:val="0"/>
        <w:autoSpaceDE/>
        <w:autoSpaceDN/>
        <w:bidi w:val="0"/>
        <w:adjustRightInd w:val="0"/>
        <w:snapToGrid w:val="0"/>
        <w:spacing w:line="300" w:lineRule="auto"/>
        <w:ind w:left="1260" w:leftChars="0" w:right="0" w:rightChars="0" w:hanging="1260" w:hangingChars="600"/>
        <w:textAlignment w:val="auto"/>
        <w:rPr>
          <w:rFonts w:hint="eastAsia" w:ascii="仿宋_GB2312" w:hAnsi="仿宋_GB2312" w:eastAsia="仿宋_GB2312"/>
          <w:color w:val="auto"/>
          <w:sz w:val="21"/>
        </w:rPr>
      </w:pPr>
      <w:r>
        <w:rPr>
          <w:rFonts w:hint="eastAsia" w:ascii="仿宋_GB2312" w:hAnsi="仿宋_GB2312" w:eastAsia="仿宋_GB2312"/>
          <w:color w:val="auto"/>
          <w:sz w:val="21"/>
        </w:rPr>
        <w:t xml:space="preserve">     </w:t>
      </w:r>
      <w:r>
        <w:rPr>
          <w:rFonts w:hint="eastAsia" w:hAnsi="仿宋_GB2312"/>
          <w:color w:val="auto"/>
          <w:sz w:val="21"/>
          <w:lang w:val="en-US" w:eastAsia="zh-CN"/>
        </w:rPr>
        <w:t xml:space="preserve">     </w:t>
      </w:r>
      <w:r>
        <w:rPr>
          <w:rFonts w:hint="eastAsia" w:ascii="仿宋_GB2312" w:hAnsi="仿宋_GB2312" w:eastAsia="仿宋_GB2312"/>
          <w:color w:val="auto"/>
          <w:sz w:val="21"/>
        </w:rPr>
        <w:t>2.工业建设项目中的食堂、宿舍、产品研发用房以及办公会议用房等非生产性用房，应当修建防空地下室。</w:t>
      </w:r>
    </w:p>
    <w:p>
      <w:pPr>
        <w:keepNext w:val="0"/>
        <w:keepLines w:val="0"/>
        <w:pageBreakBefore w:val="0"/>
        <w:widowControl w:val="0"/>
        <w:kinsoku/>
        <w:wordWrap/>
        <w:overflowPunct/>
        <w:topLinePunct w:val="0"/>
        <w:autoSpaceDE/>
        <w:autoSpaceDN/>
        <w:bidi w:val="0"/>
        <w:adjustRightInd w:val="0"/>
        <w:snapToGrid w:val="0"/>
        <w:spacing w:line="300" w:lineRule="auto"/>
        <w:ind w:left="0" w:leftChars="0" w:right="0" w:rightChars="0" w:firstLine="0" w:firstLineChars="0"/>
        <w:textAlignment w:val="auto"/>
        <w:rPr>
          <w:rFonts w:hint="eastAsia" w:ascii="黑体" w:hAnsi="黑体" w:eastAsia="黑体" w:cs="黑体"/>
          <w:color w:val="auto"/>
          <w:sz w:val="32"/>
          <w:szCs w:val="32"/>
        </w:rPr>
      </w:pPr>
      <w:r>
        <w:rPr>
          <w:rFonts w:hint="eastAsia" w:ascii="仿宋_GB2312" w:hAnsi="仿宋_GB2312" w:eastAsia="仿宋_GB2312"/>
          <w:color w:val="auto"/>
        </w:rPr>
        <w:br w:type="page"/>
      </w:r>
      <w:r>
        <w:rPr>
          <w:rFonts w:hint="eastAsia" w:ascii="黑体" w:hAnsi="黑体" w:eastAsia="黑体" w:cs="黑体"/>
          <w:color w:val="auto"/>
          <w:kern w:val="0"/>
          <w:sz w:val="32"/>
          <w:szCs w:val="32"/>
        </w:rPr>
        <w:t>附件2</w:t>
      </w:r>
    </w:p>
    <w:p>
      <w:pPr>
        <w:jc w:val="center"/>
        <w:rPr>
          <w:rFonts w:hint="eastAsia" w:ascii="方正小标宋简体" w:hAnsi="方正小标宋简体" w:eastAsia="方正小标宋简体" w:cs="方正小标宋简体"/>
          <w:color w:val="auto"/>
          <w:sz w:val="36"/>
          <w:szCs w:val="36"/>
          <w:lang w:eastAsia="zh-CN"/>
        </w:rPr>
      </w:pPr>
      <w:r>
        <w:rPr>
          <w:rFonts w:hint="eastAsia" w:ascii="方正小标宋简体" w:hAnsi="方正小标宋简体" w:eastAsia="方正小标宋简体" w:cs="方正小标宋简体"/>
          <w:color w:val="auto"/>
          <w:sz w:val="36"/>
          <w:szCs w:val="36"/>
        </w:rPr>
        <w:t>不需要修建防空地下室的建（构）筑物</w:t>
      </w:r>
      <w:r>
        <w:rPr>
          <w:rFonts w:hint="eastAsia" w:ascii="方正小标宋简体" w:hAnsi="方正小标宋简体" w:eastAsia="方正小标宋简体" w:cs="方正小标宋简体"/>
          <w:color w:val="auto"/>
          <w:sz w:val="36"/>
          <w:szCs w:val="36"/>
          <w:lang w:eastAsia="zh-CN"/>
        </w:rPr>
        <w:t>范围</w:t>
      </w:r>
    </w:p>
    <w:p>
      <w:pPr>
        <w:jc w:val="center"/>
        <w:rPr>
          <w:rFonts w:hint="eastAsia" w:ascii="方正小标宋简体" w:hAnsi="方正小标宋简体" w:eastAsia="方正小标宋简体" w:cs="方正小标宋简体"/>
          <w:color w:val="auto"/>
          <w:sz w:val="36"/>
          <w:szCs w:val="36"/>
          <w:lang w:eastAsia="zh-CN"/>
        </w:rPr>
      </w:pPr>
    </w:p>
    <w:tbl>
      <w:tblPr>
        <w:tblStyle w:val="11"/>
        <w:tblW w:w="90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26"/>
        <w:gridCol w:w="6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9" w:hRule="atLeast"/>
        </w:trPr>
        <w:tc>
          <w:tcPr>
            <w:tcW w:w="2226" w:type="dxa"/>
            <w:vAlign w:val="center"/>
          </w:tcPr>
          <w:p>
            <w:pPr>
              <w:jc w:val="center"/>
              <w:rPr>
                <w:rFonts w:hint="eastAsia" w:ascii="仿宋_GB2312" w:hAnsi="仿宋_GB2312" w:eastAsia="仿宋_GB2312"/>
                <w:b/>
                <w:bCs/>
                <w:color w:val="auto"/>
                <w:sz w:val="28"/>
              </w:rPr>
            </w:pPr>
            <w:r>
              <w:rPr>
                <w:rFonts w:hint="eastAsia" w:ascii="仿宋_GB2312" w:hAnsi="仿宋_GB2312" w:eastAsia="仿宋_GB2312"/>
                <w:b/>
                <w:bCs/>
                <w:color w:val="auto"/>
                <w:sz w:val="28"/>
              </w:rPr>
              <w:t>类别</w:t>
            </w:r>
          </w:p>
        </w:tc>
        <w:tc>
          <w:tcPr>
            <w:tcW w:w="6814" w:type="dxa"/>
            <w:vAlign w:val="center"/>
          </w:tcPr>
          <w:p>
            <w:pPr>
              <w:jc w:val="center"/>
              <w:rPr>
                <w:rFonts w:hint="eastAsia" w:ascii="仿宋_GB2312" w:hAnsi="仿宋_GB2312" w:eastAsia="仿宋_GB2312"/>
                <w:b/>
                <w:bCs/>
                <w:color w:val="auto"/>
                <w:sz w:val="28"/>
              </w:rPr>
            </w:pPr>
            <w:r>
              <w:rPr>
                <w:rFonts w:hint="eastAsia" w:ascii="仿宋_GB2312" w:hAnsi="仿宋_GB2312" w:eastAsia="仿宋_GB2312"/>
                <w:b/>
                <w:bCs/>
                <w:color w:val="auto"/>
                <w:sz w:val="28"/>
              </w:rPr>
              <w:t>典型建（构）筑物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6" w:hRule="atLeast"/>
        </w:trPr>
        <w:tc>
          <w:tcPr>
            <w:tcW w:w="2226" w:type="dxa"/>
            <w:vMerge w:val="restart"/>
            <w:vAlign w:val="center"/>
          </w:tcPr>
          <w:p>
            <w:pPr>
              <w:jc w:val="center"/>
              <w:rPr>
                <w:rFonts w:hint="eastAsia" w:ascii="仿宋_GB2312" w:hAnsi="仿宋_GB2312" w:eastAsia="仿宋_GB2312"/>
                <w:color w:val="auto"/>
                <w:sz w:val="21"/>
              </w:rPr>
            </w:pPr>
            <w:r>
              <w:rPr>
                <w:rFonts w:hint="eastAsia" w:ascii="仿宋_GB2312" w:hAnsi="仿宋_GB2312" w:eastAsia="仿宋_GB2312"/>
                <w:color w:val="auto"/>
                <w:sz w:val="21"/>
              </w:rPr>
              <w:t>生产厂房及其配套设施</w:t>
            </w:r>
          </w:p>
        </w:tc>
        <w:tc>
          <w:tcPr>
            <w:tcW w:w="6814" w:type="dxa"/>
            <w:vAlign w:val="center"/>
          </w:tcPr>
          <w:p>
            <w:pPr>
              <w:jc w:val="left"/>
              <w:rPr>
                <w:rFonts w:hint="eastAsia" w:ascii="仿宋_GB2312" w:hAnsi="仿宋_GB2312" w:eastAsia="仿宋_GB2312"/>
                <w:color w:val="auto"/>
                <w:sz w:val="21"/>
              </w:rPr>
            </w:pPr>
            <w:r>
              <w:rPr>
                <w:rFonts w:hint="eastAsia" w:ascii="仿宋_GB2312" w:hAnsi="仿宋_GB2312" w:eastAsia="仿宋_GB2312"/>
                <w:color w:val="auto"/>
                <w:sz w:val="21"/>
                <w:lang w:eastAsia="zh-CN"/>
              </w:rPr>
              <w:t>工业</w:t>
            </w:r>
            <w:r>
              <w:rPr>
                <w:rFonts w:hint="eastAsia" w:ascii="仿宋_GB2312" w:hAnsi="仿宋_GB2312" w:eastAsia="仿宋_GB2312"/>
                <w:color w:val="auto"/>
                <w:sz w:val="21"/>
              </w:rPr>
              <w:t>生产车间、生产制造监控用房和机房、产品检验验收用房、厂房附属更衣淋浴用房、厂房附属仓库以及配电、水泵、蒸汽等设备用房等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6" w:hRule="atLeast"/>
        </w:trPr>
        <w:tc>
          <w:tcPr>
            <w:tcW w:w="2226" w:type="dxa"/>
            <w:vMerge w:val="continue"/>
            <w:vAlign w:val="center"/>
          </w:tcPr>
          <w:p>
            <w:pPr>
              <w:jc w:val="center"/>
              <w:rPr>
                <w:rFonts w:hint="eastAsia" w:ascii="仿宋_GB2312" w:hAnsi="仿宋_GB2312" w:eastAsia="仿宋_GB2312"/>
                <w:color w:val="auto"/>
                <w:sz w:val="21"/>
              </w:rPr>
            </w:pPr>
          </w:p>
        </w:tc>
        <w:tc>
          <w:tcPr>
            <w:tcW w:w="6814" w:type="dxa"/>
            <w:vAlign w:val="center"/>
          </w:tcPr>
          <w:p>
            <w:pPr>
              <w:jc w:val="left"/>
              <w:rPr>
                <w:rFonts w:hint="eastAsia" w:ascii="仿宋_GB2312" w:hAnsi="仿宋_GB2312" w:eastAsia="仿宋_GB2312"/>
                <w:color w:val="auto"/>
                <w:sz w:val="21"/>
              </w:rPr>
            </w:pPr>
            <w:r>
              <w:rPr>
                <w:rFonts w:hint="eastAsia" w:ascii="仿宋_GB2312" w:hAnsi="仿宋_GB2312" w:eastAsia="仿宋_GB2312"/>
                <w:color w:val="auto"/>
                <w:sz w:val="21"/>
                <w:u w:val="none" w:color="auto"/>
              </w:rPr>
              <w:t>农、林、牧、渔产品初加工车间</w:t>
            </w:r>
            <w:r>
              <w:rPr>
                <w:rFonts w:hint="eastAsia" w:ascii="仿宋_GB2312" w:hAnsi="仿宋_GB2312" w:eastAsia="仿宋_GB2312"/>
                <w:color w:val="auto"/>
                <w:sz w:val="21"/>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6" w:hRule="atLeast"/>
        </w:trPr>
        <w:tc>
          <w:tcPr>
            <w:tcW w:w="2226" w:type="dxa"/>
            <w:vAlign w:val="center"/>
          </w:tcPr>
          <w:p>
            <w:pPr>
              <w:jc w:val="center"/>
              <w:rPr>
                <w:rFonts w:hint="default" w:ascii="仿宋_GB2312" w:hAnsi="仿宋_GB2312" w:eastAsia="仿宋_GB2312"/>
                <w:color w:val="auto"/>
                <w:sz w:val="21"/>
                <w:lang w:val="en-US"/>
              </w:rPr>
            </w:pPr>
            <w:r>
              <w:rPr>
                <w:rFonts w:hint="eastAsia" w:ascii="仿宋_GB2312" w:hAnsi="仿宋_GB2312" w:eastAsia="仿宋_GB2312"/>
                <w:color w:val="auto"/>
                <w:sz w:val="21"/>
                <w:lang w:val="en-US" w:eastAsia="zh-CN"/>
              </w:rPr>
              <w:t>公益建筑</w:t>
            </w:r>
          </w:p>
        </w:tc>
        <w:tc>
          <w:tcPr>
            <w:tcW w:w="6814" w:type="dxa"/>
            <w:vAlign w:val="center"/>
          </w:tcPr>
          <w:p>
            <w:pPr>
              <w:jc w:val="left"/>
              <w:rPr>
                <w:rFonts w:hint="eastAsia" w:ascii="仿宋_GB2312" w:hAnsi="仿宋_GB2312" w:eastAsia="仿宋_GB2312"/>
                <w:color w:val="auto"/>
                <w:sz w:val="21"/>
              </w:rPr>
            </w:pPr>
            <w:r>
              <w:rPr>
                <w:rFonts w:hint="eastAsia" w:ascii="仿宋_GB2312" w:hAnsi="仿宋_GB2312" w:eastAsia="仿宋_GB2312"/>
                <w:color w:val="auto"/>
                <w:sz w:val="21"/>
              </w:rPr>
              <w:t>单独修建的公共厕所、垃圾站（房）、污水处理站、垃圾焚烧站、水泵房、变配电房（站）、开闭所等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8" w:hRule="atLeast"/>
        </w:trPr>
        <w:tc>
          <w:tcPr>
            <w:tcW w:w="2226" w:type="dxa"/>
            <w:vAlign w:val="center"/>
          </w:tcPr>
          <w:p>
            <w:pPr>
              <w:jc w:val="center"/>
              <w:rPr>
                <w:rFonts w:hint="eastAsia" w:ascii="仿宋_GB2312" w:hAnsi="仿宋_GB2312" w:eastAsia="仿宋_GB2312"/>
                <w:color w:val="auto"/>
                <w:sz w:val="21"/>
              </w:rPr>
            </w:pPr>
            <w:r>
              <w:rPr>
                <w:rFonts w:hint="eastAsia" w:ascii="仿宋_GB2312" w:hAnsi="仿宋_GB2312" w:eastAsia="仿宋_GB2312"/>
                <w:color w:val="auto"/>
                <w:sz w:val="21"/>
              </w:rPr>
              <w:t>构筑物</w:t>
            </w:r>
          </w:p>
        </w:tc>
        <w:tc>
          <w:tcPr>
            <w:tcW w:w="6814" w:type="dxa"/>
            <w:vAlign w:val="center"/>
          </w:tcPr>
          <w:p>
            <w:pPr>
              <w:jc w:val="left"/>
              <w:rPr>
                <w:rFonts w:hint="eastAsia" w:ascii="仿宋_GB2312" w:hAnsi="仿宋_GB2312" w:eastAsia="仿宋_GB2312"/>
                <w:color w:val="auto"/>
                <w:sz w:val="21"/>
              </w:rPr>
            </w:pPr>
            <w:r>
              <w:rPr>
                <w:rFonts w:hint="eastAsia" w:ascii="仿宋_GB2312" w:hAnsi="仿宋_GB2312" w:eastAsia="仿宋_GB2312"/>
                <w:color w:val="auto"/>
                <w:sz w:val="21"/>
              </w:rPr>
              <w:t>围墙、发射塔、烟囱、水塔、露天泳池等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62" w:hRule="atLeast"/>
        </w:trPr>
        <w:tc>
          <w:tcPr>
            <w:tcW w:w="2226" w:type="dxa"/>
            <w:vAlign w:val="center"/>
          </w:tcPr>
          <w:p>
            <w:pPr>
              <w:jc w:val="center"/>
              <w:rPr>
                <w:rFonts w:hint="eastAsia" w:ascii="仿宋_GB2312" w:hAnsi="仿宋_GB2312" w:eastAsia="仿宋_GB2312"/>
                <w:color w:val="auto"/>
                <w:sz w:val="21"/>
                <w:lang w:eastAsia="zh-CN"/>
              </w:rPr>
            </w:pPr>
            <w:r>
              <w:rPr>
                <w:rFonts w:hint="eastAsia" w:ascii="仿宋_GB2312" w:hAnsi="仿宋_GB2312" w:eastAsia="仿宋_GB2312"/>
                <w:color w:val="auto"/>
                <w:sz w:val="21"/>
                <w:lang w:eastAsia="zh-CN"/>
              </w:rPr>
              <w:t>其他</w:t>
            </w:r>
            <w:r>
              <w:rPr>
                <w:rFonts w:hint="eastAsia" w:ascii="仿宋_GB2312" w:hAnsi="仿宋_GB2312" w:eastAsia="仿宋_GB2312"/>
                <w:color w:val="auto"/>
                <w:sz w:val="21"/>
              </w:rPr>
              <w:t>建筑物</w:t>
            </w:r>
          </w:p>
        </w:tc>
        <w:tc>
          <w:tcPr>
            <w:tcW w:w="6814" w:type="dxa"/>
            <w:vAlign w:val="center"/>
          </w:tcPr>
          <w:p>
            <w:pPr>
              <w:numPr>
                <w:ilvl w:val="0"/>
                <w:numId w:val="1"/>
              </w:numPr>
              <w:jc w:val="left"/>
              <w:rPr>
                <w:rFonts w:hint="eastAsia" w:ascii="仿宋_GB2312" w:hAnsi="仿宋_GB2312" w:eastAsia="仿宋_GB2312"/>
                <w:color w:val="auto"/>
                <w:sz w:val="21"/>
                <w:lang w:eastAsia="zh-CN"/>
              </w:rPr>
            </w:pPr>
            <w:r>
              <w:rPr>
                <w:rFonts w:hint="eastAsia" w:ascii="仿宋_GB2312" w:hAnsi="仿宋_GB2312" w:eastAsia="仿宋_GB2312"/>
                <w:color w:val="auto"/>
                <w:sz w:val="21"/>
              </w:rPr>
              <w:t>老旧居民楼加装电梯、独立车棚、独立的钢构车库等</w:t>
            </w:r>
            <w:r>
              <w:rPr>
                <w:rFonts w:hint="eastAsia" w:ascii="仿宋_GB2312" w:hAnsi="仿宋_GB2312" w:eastAsia="仿宋_GB2312"/>
                <w:color w:val="auto"/>
                <w:sz w:val="21"/>
                <w:lang w:eastAsia="zh-CN"/>
              </w:rPr>
              <w:t>；</w:t>
            </w:r>
          </w:p>
          <w:p>
            <w:pPr>
              <w:numPr>
                <w:ilvl w:val="0"/>
                <w:numId w:val="1"/>
              </w:numPr>
              <w:jc w:val="left"/>
              <w:rPr>
                <w:rFonts w:hint="eastAsia" w:ascii="仿宋_GB2312" w:hAnsi="仿宋_GB2312" w:eastAsia="仿宋_GB2312"/>
                <w:color w:val="auto"/>
                <w:sz w:val="21"/>
                <w:lang w:eastAsia="zh-CN"/>
              </w:rPr>
            </w:pPr>
            <w:r>
              <w:rPr>
                <w:rFonts w:hint="eastAsia" w:ascii="仿宋_GB2312" w:hAnsi="仿宋_GB2312" w:eastAsia="仿宋_GB2312"/>
                <w:color w:val="auto"/>
                <w:sz w:val="21"/>
              </w:rPr>
              <w:t>汽车、特种设备等维修、检测车间等</w:t>
            </w:r>
            <w:r>
              <w:rPr>
                <w:rFonts w:hint="eastAsia" w:ascii="仿宋_GB2312" w:hAnsi="仿宋_GB2312" w:eastAsia="仿宋_GB2312"/>
                <w:color w:val="auto"/>
                <w:sz w:val="21"/>
                <w:lang w:eastAsia="zh-CN"/>
              </w:rPr>
              <w:t>；</w:t>
            </w:r>
          </w:p>
          <w:p>
            <w:pPr>
              <w:jc w:val="left"/>
              <w:rPr>
                <w:rFonts w:hint="eastAsia" w:ascii="仿宋_GB2312" w:hAnsi="仿宋_GB2312" w:eastAsia="仿宋_GB2312"/>
                <w:color w:val="auto"/>
                <w:sz w:val="21"/>
                <w:lang w:eastAsia="zh-CN"/>
              </w:rPr>
            </w:pPr>
            <w:r>
              <w:rPr>
                <w:rFonts w:hint="eastAsia" w:ascii="仿宋_GB2312" w:hAnsi="仿宋_GB2312" w:eastAsia="仿宋_GB2312"/>
                <w:color w:val="auto"/>
                <w:sz w:val="21"/>
                <w:lang w:val="en-US" w:eastAsia="zh-CN"/>
              </w:rPr>
              <w:t>3.物流项目除</w:t>
            </w:r>
            <w:r>
              <w:rPr>
                <w:rFonts w:hint="eastAsia" w:ascii="仿宋_GB2312" w:hAnsi="仿宋_GB2312" w:eastAsia="仿宋_GB2312"/>
                <w:color w:val="auto"/>
                <w:sz w:val="21"/>
                <w:lang w:eastAsia="zh-CN"/>
              </w:rPr>
              <w:t>办公建筑、生活服务设施、</w:t>
            </w:r>
            <w:r>
              <w:rPr>
                <w:rFonts w:hint="eastAsia" w:ascii="仿宋_GB2312" w:hAnsi="仿宋_GB2312" w:eastAsia="仿宋_GB2312"/>
                <w:color w:val="auto"/>
                <w:sz w:val="21"/>
                <w:highlight w:val="none"/>
                <w:lang w:eastAsia="zh-CN"/>
              </w:rPr>
              <w:t>其</w:t>
            </w:r>
            <w:r>
              <w:rPr>
                <w:rFonts w:hint="eastAsia" w:ascii="仿宋_GB2312" w:hAnsi="仿宋_GB2312" w:eastAsia="仿宋_GB2312"/>
                <w:color w:val="auto"/>
                <w:sz w:val="21"/>
                <w:highlight w:val="none"/>
                <w:lang w:val="en-US" w:eastAsia="zh-CN"/>
              </w:rPr>
              <w:t>他</w:t>
            </w:r>
            <w:r>
              <w:rPr>
                <w:rFonts w:hint="eastAsia" w:ascii="仿宋_GB2312" w:hAnsi="仿宋_GB2312" w:eastAsia="仿宋_GB2312"/>
                <w:color w:val="auto"/>
                <w:sz w:val="21"/>
                <w:lang w:eastAsia="zh-CN"/>
              </w:rPr>
              <w:t>配套设施中的“展示及交易建筑”和“培训或研发建筑”以外的建筑物；</w:t>
            </w:r>
          </w:p>
          <w:p>
            <w:pPr>
              <w:jc w:val="left"/>
              <w:rPr>
                <w:rFonts w:hint="default" w:ascii="仿宋_GB2312" w:hAnsi="仿宋_GB2312" w:eastAsia="仿宋_GB2312"/>
                <w:color w:val="auto"/>
                <w:sz w:val="21"/>
                <w:lang w:eastAsia="zh-CN"/>
              </w:rPr>
            </w:pPr>
            <w:r>
              <w:rPr>
                <w:rFonts w:hint="eastAsia" w:ascii="仿宋_GB2312" w:hAnsi="仿宋_GB2312" w:eastAsia="仿宋_GB2312"/>
                <w:color w:val="auto"/>
                <w:sz w:val="21"/>
                <w:lang w:val="en-US" w:eastAsia="zh-CN"/>
              </w:rPr>
              <w:t>4.</w:t>
            </w:r>
            <w:r>
              <w:rPr>
                <w:rFonts w:hint="eastAsia" w:ascii="仿宋_GB2312" w:hAnsi="仿宋_GB2312" w:eastAsia="仿宋_GB2312"/>
                <w:color w:val="auto"/>
                <w:sz w:val="21"/>
                <w:lang w:eastAsia="zh-CN"/>
              </w:rPr>
              <w:t>轨道交通项目车辆基地的铁路车辆检修厂房（</w:t>
            </w:r>
            <w:r>
              <w:rPr>
                <w:rFonts w:hint="eastAsia" w:ascii="仿宋_GB2312" w:hAnsi="仿宋_GB2312" w:eastAsia="仿宋_GB2312"/>
                <w:color w:val="auto"/>
                <w:sz w:val="21"/>
                <w:lang w:val="en-US" w:eastAsia="zh-CN"/>
              </w:rPr>
              <w:t>含</w:t>
            </w:r>
            <w:r>
              <w:rPr>
                <w:rFonts w:hint="eastAsia" w:ascii="仿宋_GB2312" w:hAnsi="仿宋_GB2312" w:eastAsia="仿宋_GB2312"/>
                <w:color w:val="auto"/>
                <w:sz w:val="21"/>
                <w:lang w:eastAsia="zh-CN"/>
              </w:rPr>
              <w:t>检查库、运用库、调机库、工程车库、不落轮</w:t>
            </w:r>
            <w:r>
              <w:rPr>
                <w:rFonts w:hint="eastAsia" w:ascii="仿宋_GB2312" w:hAnsi="仿宋_GB2312" w:eastAsia="仿宋_GB2312"/>
                <w:color w:val="auto"/>
                <w:sz w:val="21"/>
                <w:highlight w:val="none"/>
                <w:lang w:eastAsia="zh-CN"/>
              </w:rPr>
              <w:t>镟</w:t>
            </w:r>
            <w:r>
              <w:rPr>
                <w:rFonts w:hint="eastAsia" w:ascii="仿宋_GB2312" w:hAnsi="仿宋_GB2312" w:eastAsia="仿宋_GB2312"/>
                <w:color w:val="auto"/>
                <w:sz w:val="21"/>
                <w:lang w:eastAsia="zh-CN"/>
              </w:rPr>
              <w:t>库、吹扫</w:t>
            </w:r>
            <w:r>
              <w:rPr>
                <w:rFonts w:hint="eastAsia" w:ascii="仿宋_GB2312" w:hAnsi="仿宋_GB2312" w:eastAsia="仿宋_GB2312"/>
                <w:color w:val="auto"/>
                <w:sz w:val="21"/>
                <w:lang w:val="en-US" w:eastAsia="zh-CN"/>
              </w:rPr>
              <w:t>库</w:t>
            </w:r>
            <w:r>
              <w:rPr>
                <w:rFonts w:hint="eastAsia" w:ascii="仿宋_GB2312" w:hAnsi="仿宋_GB2312" w:eastAsia="仿宋_GB2312"/>
                <w:color w:val="auto"/>
                <w:sz w:val="21"/>
                <w:highlight w:val="none"/>
                <w:lang w:eastAsia="zh-CN"/>
              </w:rPr>
              <w:t>)</w:t>
            </w:r>
            <w:r>
              <w:rPr>
                <w:rFonts w:hint="eastAsia" w:ascii="仿宋_GB2312" w:hAnsi="仿宋_GB2312" w:eastAsia="仿宋_GB2312"/>
                <w:color w:val="auto"/>
                <w:sz w:val="21"/>
                <w:lang w:eastAsia="zh-CN"/>
              </w:rPr>
              <w:t>，</w:t>
            </w:r>
            <w:r>
              <w:rPr>
                <w:rFonts w:hint="eastAsia" w:ascii="仿宋_GB2312" w:hAnsi="仿宋_GB2312" w:eastAsia="仿宋_GB2312"/>
                <w:color w:val="auto"/>
                <w:sz w:val="21"/>
                <w:lang w:val="en-US" w:eastAsia="zh-CN"/>
              </w:rPr>
              <w:t>综合维修</w:t>
            </w:r>
            <w:r>
              <w:rPr>
                <w:rFonts w:hint="eastAsia" w:ascii="仿宋_GB2312" w:hAnsi="仿宋_GB2312" w:eastAsia="仿宋_GB2312"/>
                <w:color w:val="auto"/>
                <w:sz w:val="21"/>
                <w:lang w:eastAsia="zh-CN"/>
              </w:rPr>
              <w:t>用房（</w:t>
            </w:r>
            <w:r>
              <w:rPr>
                <w:rFonts w:hint="eastAsia" w:ascii="仿宋_GB2312" w:hAnsi="仿宋_GB2312" w:eastAsia="仿宋_GB2312"/>
                <w:color w:val="auto"/>
                <w:sz w:val="21"/>
                <w:lang w:val="en-US" w:eastAsia="zh-CN"/>
              </w:rPr>
              <w:t>含综合维修</w:t>
            </w:r>
            <w:r>
              <w:rPr>
                <w:rFonts w:hint="eastAsia" w:ascii="仿宋_GB2312" w:hAnsi="仿宋_GB2312" w:eastAsia="仿宋_GB2312"/>
                <w:color w:val="auto"/>
                <w:sz w:val="21"/>
                <w:lang w:eastAsia="zh-CN"/>
              </w:rPr>
              <w:t>、物资库等）、</w:t>
            </w:r>
            <w:r>
              <w:rPr>
                <w:rFonts w:hint="eastAsia" w:ascii="仿宋_GB2312" w:hAnsi="仿宋_GB2312" w:eastAsia="仿宋_GB2312"/>
                <w:color w:val="auto"/>
                <w:sz w:val="21"/>
                <w:lang w:val="en-US" w:eastAsia="zh-CN"/>
              </w:rPr>
              <w:t>停车库、</w:t>
            </w:r>
            <w:r>
              <w:rPr>
                <w:rFonts w:hint="eastAsia" w:ascii="仿宋_GB2312" w:hAnsi="仿宋_GB2312" w:eastAsia="仿宋_GB2312"/>
                <w:color w:val="auto"/>
                <w:sz w:val="21"/>
                <w:lang w:eastAsia="zh-CN"/>
              </w:rPr>
              <w:t>洗车库</w:t>
            </w:r>
            <w:r>
              <w:rPr>
                <w:rFonts w:hint="eastAsia" w:ascii="仿宋_GB2312" w:hAnsi="仿宋_GB2312" w:eastAsia="仿宋_GB2312"/>
                <w:color w:val="auto"/>
                <w:sz w:val="21"/>
                <w:lang w:val="en-US" w:eastAsia="zh-CN"/>
              </w:rPr>
              <w:t>。</w:t>
            </w:r>
          </w:p>
        </w:tc>
      </w:tr>
    </w:tbl>
    <w:p>
      <w:pPr>
        <w:spacing w:line="400" w:lineRule="exact"/>
        <w:ind w:left="1251" w:leftChars="138" w:hanging="840" w:hangingChars="400"/>
        <w:rPr>
          <w:rFonts w:hint="eastAsia" w:ascii="仿宋_GB2312" w:hAnsi="仿宋_GB2312" w:eastAsia="仿宋_GB2312"/>
          <w:color w:val="auto"/>
          <w:sz w:val="21"/>
        </w:rPr>
      </w:pPr>
      <w:r>
        <w:rPr>
          <w:rFonts w:hint="eastAsia" w:ascii="仿宋_GB2312" w:hAnsi="仿宋_GB2312" w:eastAsia="仿宋_GB2312"/>
          <w:color w:val="auto"/>
          <w:sz w:val="21"/>
        </w:rPr>
        <w:t>备注：1.不需要修建防空地下室的包括但不限于以上所列建筑物类型，其他</w:t>
      </w:r>
      <w:r>
        <w:rPr>
          <w:rFonts w:hint="eastAsia" w:ascii="仿宋_GB2312" w:hAnsi="仿宋_GB2312" w:eastAsia="仿宋_GB2312"/>
          <w:color w:val="auto"/>
          <w:sz w:val="21"/>
          <w:highlight w:val="none"/>
        </w:rPr>
        <w:t>特殊建</w:t>
      </w:r>
      <w:r>
        <w:rPr>
          <w:rFonts w:hint="eastAsia" w:ascii="仿宋_GB2312" w:hAnsi="仿宋_GB2312" w:eastAsia="仿宋_GB2312"/>
          <w:color w:val="auto"/>
          <w:sz w:val="21"/>
        </w:rPr>
        <w:t>（构）筑物类型经设区市人民防空主管部门认定、公告并报省</w:t>
      </w:r>
      <w:r>
        <w:rPr>
          <w:rFonts w:hint="eastAsia" w:hAnsi="仿宋_GB2312"/>
          <w:color w:val="auto"/>
          <w:sz w:val="21"/>
          <w:lang w:eastAsia="zh-CN"/>
        </w:rPr>
        <w:t>人民防空主管部门</w:t>
      </w:r>
      <w:r>
        <w:rPr>
          <w:rFonts w:hint="eastAsia" w:ascii="仿宋_GB2312" w:hAnsi="仿宋_GB2312" w:eastAsia="仿宋_GB2312"/>
          <w:color w:val="auto"/>
          <w:sz w:val="21"/>
        </w:rPr>
        <w:t>备案，</w:t>
      </w:r>
      <w:r>
        <w:rPr>
          <w:rFonts w:hint="eastAsia" w:ascii="仿宋_GB2312" w:hAnsi="仿宋_GB2312" w:eastAsia="仿宋_GB2312"/>
          <w:color w:val="auto"/>
          <w:sz w:val="21"/>
          <w:lang w:val="en-US" w:eastAsia="zh-CN"/>
        </w:rPr>
        <w:t>可以</w:t>
      </w:r>
      <w:r>
        <w:rPr>
          <w:rFonts w:hint="eastAsia" w:ascii="仿宋_GB2312" w:hAnsi="仿宋_GB2312" w:eastAsia="仿宋_GB2312"/>
          <w:color w:val="auto"/>
          <w:sz w:val="21"/>
        </w:rPr>
        <w:t>列入不修建防空地下室的范围。</w:t>
      </w:r>
    </w:p>
    <w:p>
      <w:pPr>
        <w:numPr>
          <w:ilvl w:val="0"/>
          <w:numId w:val="0"/>
        </w:numPr>
        <w:spacing w:line="400" w:lineRule="exact"/>
        <w:ind w:left="1248" w:leftChars="346" w:hanging="210" w:hangingChars="100"/>
        <w:rPr>
          <w:rFonts w:hint="eastAsia" w:ascii="仿宋_GB2312" w:hAnsi="仿宋_GB2312" w:eastAsia="仿宋_GB2312"/>
          <w:color w:val="auto"/>
          <w:sz w:val="21"/>
        </w:rPr>
      </w:pPr>
      <w:r>
        <w:rPr>
          <w:rFonts w:hint="eastAsia" w:ascii="仿宋_GB2312" w:hAnsi="仿宋_GB2312" w:eastAsia="仿宋_GB2312"/>
          <w:color w:val="auto"/>
          <w:sz w:val="21"/>
          <w:lang w:val="en-US" w:eastAsia="zh-CN"/>
        </w:rPr>
        <w:t>2.</w:t>
      </w:r>
      <w:r>
        <w:rPr>
          <w:rFonts w:hint="eastAsia" w:ascii="仿宋_GB2312" w:hAnsi="仿宋_GB2312" w:eastAsia="仿宋_GB2312"/>
          <w:color w:val="auto"/>
          <w:sz w:val="21"/>
        </w:rPr>
        <w:t>当同一建筑物中布置有生产性用房和非生产性用房时，非生产性用房应修建防空地下室。</w:t>
      </w:r>
    </w:p>
    <w:p>
      <w:pPr>
        <w:numPr>
          <w:ilvl w:val="0"/>
          <w:numId w:val="0"/>
        </w:numPr>
        <w:spacing w:line="400" w:lineRule="exact"/>
        <w:rPr>
          <w:rFonts w:hint="eastAsia" w:ascii="黑体" w:hAnsi="黑体" w:eastAsia="黑体" w:cs="黑体"/>
          <w:color w:val="auto"/>
          <w:kern w:val="0"/>
          <w:sz w:val="32"/>
          <w:szCs w:val="32"/>
        </w:rPr>
      </w:pPr>
      <w:r>
        <w:rPr>
          <w:rFonts w:hint="eastAsia" w:ascii="黑体" w:hAnsi="黑体" w:eastAsia="黑体" w:cs="黑体"/>
          <w:color w:val="auto"/>
          <w:kern w:val="0"/>
          <w:sz w:val="32"/>
          <w:szCs w:val="32"/>
        </w:rPr>
        <w:t>附件</w:t>
      </w:r>
      <w:r>
        <w:rPr>
          <w:rFonts w:hint="eastAsia" w:ascii="黑体" w:hAnsi="黑体" w:eastAsia="黑体" w:cs="黑体"/>
          <w:color w:val="auto"/>
          <w:kern w:val="0"/>
          <w:sz w:val="32"/>
          <w:szCs w:val="32"/>
          <w:lang w:val="en-US" w:eastAsia="zh-CN"/>
        </w:rPr>
        <w:t>3</w:t>
      </w:r>
    </w:p>
    <w:p>
      <w:pPr>
        <w:widowControl/>
        <w:jc w:val="center"/>
        <w:rPr>
          <w:rFonts w:hint="eastAsia" w:ascii="方正小标宋简体" w:hAnsi="方正小标宋简体" w:eastAsia="方正小标宋简体" w:cs="方正小标宋简体"/>
          <w:color w:val="auto"/>
          <w:sz w:val="36"/>
          <w:szCs w:val="36"/>
        </w:rPr>
      </w:pPr>
      <w:r>
        <w:rPr>
          <w:rFonts w:hint="eastAsia" w:ascii="方正小标宋简体" w:hAnsi="方正小标宋简体" w:eastAsia="方正小标宋简体" w:cs="方正小标宋简体"/>
          <w:color w:val="auto"/>
          <w:sz w:val="36"/>
          <w:szCs w:val="36"/>
        </w:rPr>
        <w:t>浙江省人防工程易地建设费收费标准</w:t>
      </w:r>
    </w:p>
    <w:p>
      <w:pPr>
        <w:widowControl/>
        <w:jc w:val="right"/>
        <w:rPr>
          <w:rFonts w:hint="eastAsia" w:ascii="仿宋_GB2312" w:hAnsi="Calibri" w:eastAsia="仿宋_GB2312" w:cs="宋体"/>
          <w:color w:val="auto"/>
          <w:kern w:val="0"/>
          <w:sz w:val="28"/>
          <w:szCs w:val="28"/>
        </w:rPr>
      </w:pPr>
    </w:p>
    <w:p>
      <w:pPr>
        <w:widowControl/>
        <w:jc w:val="right"/>
        <w:rPr>
          <w:rFonts w:hint="eastAsia" w:ascii="仿宋_GB2312" w:hAnsi="Calibri" w:eastAsia="仿宋_GB2312" w:cs="宋体"/>
          <w:b/>
          <w:bCs/>
          <w:color w:val="auto"/>
          <w:kern w:val="0"/>
          <w:sz w:val="28"/>
          <w:szCs w:val="28"/>
        </w:rPr>
      </w:pPr>
      <w:r>
        <w:rPr>
          <w:rFonts w:hint="eastAsia" w:ascii="仿宋_GB2312" w:hAnsi="Calibri" w:eastAsia="仿宋_GB2312" w:cs="宋体"/>
          <w:color w:val="auto"/>
          <w:kern w:val="0"/>
          <w:sz w:val="28"/>
          <w:szCs w:val="28"/>
        </w:rPr>
        <w:t>单位：元/</w:t>
      </w:r>
      <w:r>
        <w:rPr>
          <w:rFonts w:hint="eastAsia" w:ascii="仿宋_GB2312" w:eastAsia="仿宋_GB2312" w:cs="宋体"/>
          <w:color w:val="auto"/>
          <w:kern w:val="0"/>
          <w:sz w:val="28"/>
          <w:szCs w:val="28"/>
          <w:highlight w:val="none"/>
          <w:lang w:val="en-US" w:eastAsia="zh-CN"/>
        </w:rPr>
        <w:t>平方米</w:t>
      </w:r>
    </w:p>
    <w:tbl>
      <w:tblPr>
        <w:tblStyle w:val="11"/>
        <w:tblW w:w="8619"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893"/>
        <w:gridCol w:w="27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75" w:hRule="atLeast"/>
          <w:jc w:val="center"/>
        </w:trPr>
        <w:tc>
          <w:tcPr>
            <w:tcW w:w="589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Calibri" w:eastAsia="仿宋_GB2312" w:cs="宋体"/>
                <w:color w:val="auto"/>
                <w:kern w:val="0"/>
                <w:sz w:val="28"/>
                <w:szCs w:val="28"/>
              </w:rPr>
            </w:pPr>
            <w:r>
              <w:rPr>
                <w:rFonts w:hint="eastAsia" w:ascii="仿宋_GB2312" w:hAnsi="Calibri" w:eastAsia="仿宋_GB2312" w:cs="宋体"/>
                <w:color w:val="auto"/>
                <w:kern w:val="0"/>
                <w:sz w:val="28"/>
                <w:szCs w:val="28"/>
              </w:rPr>
              <w:t>城    市</w:t>
            </w:r>
          </w:p>
        </w:tc>
        <w:tc>
          <w:tcPr>
            <w:tcW w:w="2726" w:type="dxa"/>
            <w:tcBorders>
              <w:top w:val="single" w:color="000000" w:sz="4" w:space="0"/>
              <w:left w:val="nil"/>
              <w:bottom w:val="single" w:color="000000" w:sz="4" w:space="0"/>
              <w:right w:val="single" w:color="000000" w:sz="4" w:space="0"/>
            </w:tcBorders>
            <w:vAlign w:val="center"/>
          </w:tcPr>
          <w:p>
            <w:pPr>
              <w:widowControl/>
              <w:jc w:val="center"/>
              <w:rPr>
                <w:rFonts w:ascii="仿宋_GB2312" w:hAnsi="Calibri" w:eastAsia="仿宋_GB2312" w:cs="宋体"/>
                <w:color w:val="auto"/>
                <w:kern w:val="0"/>
                <w:sz w:val="28"/>
                <w:szCs w:val="28"/>
              </w:rPr>
            </w:pPr>
            <w:r>
              <w:rPr>
                <w:rFonts w:hint="eastAsia" w:ascii="仿宋_GB2312" w:hAnsi="Calibri" w:eastAsia="仿宋_GB2312" w:cs="宋体"/>
                <w:color w:val="auto"/>
                <w:kern w:val="0"/>
                <w:sz w:val="28"/>
                <w:szCs w:val="28"/>
              </w:rPr>
              <w:t>收费标准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669" w:hRule="atLeast"/>
          <w:jc w:val="center"/>
        </w:trPr>
        <w:tc>
          <w:tcPr>
            <w:tcW w:w="5893"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Calibri" w:eastAsia="仿宋_GB2312" w:cs="宋体"/>
                <w:color w:val="auto"/>
                <w:kern w:val="0"/>
                <w:sz w:val="28"/>
                <w:szCs w:val="28"/>
              </w:rPr>
            </w:pPr>
            <w:r>
              <w:rPr>
                <w:rFonts w:hint="eastAsia" w:ascii="仿宋_GB2312" w:hAnsi="Calibri" w:eastAsia="仿宋_GB2312" w:cs="宋体"/>
                <w:color w:val="auto"/>
                <w:kern w:val="0"/>
                <w:sz w:val="28"/>
                <w:szCs w:val="28"/>
              </w:rPr>
              <w:t>杭州市、宁波市、温州市</w:t>
            </w:r>
          </w:p>
        </w:tc>
        <w:tc>
          <w:tcPr>
            <w:tcW w:w="2726" w:type="dxa"/>
            <w:tcBorders>
              <w:top w:val="single" w:color="000000" w:sz="4" w:space="0"/>
              <w:left w:val="nil"/>
              <w:bottom w:val="single" w:color="000000" w:sz="4" w:space="0"/>
              <w:right w:val="single" w:color="000000" w:sz="4" w:space="0"/>
            </w:tcBorders>
            <w:vAlign w:val="center"/>
          </w:tcPr>
          <w:p>
            <w:pPr>
              <w:widowControl/>
              <w:jc w:val="center"/>
              <w:rPr>
                <w:rFonts w:ascii="仿宋_GB2312" w:hAnsi="Calibri" w:eastAsia="仿宋_GB2312" w:cs="宋体"/>
                <w:color w:val="auto"/>
                <w:kern w:val="0"/>
                <w:sz w:val="28"/>
                <w:szCs w:val="28"/>
              </w:rPr>
            </w:pPr>
            <w:r>
              <w:rPr>
                <w:rFonts w:hint="eastAsia" w:ascii="仿宋_GB2312" w:hAnsi="Calibri" w:eastAsia="仿宋_GB2312" w:cs="宋体"/>
                <w:color w:val="auto"/>
                <w:kern w:val="0"/>
                <w:sz w:val="28"/>
                <w:szCs w:val="28"/>
              </w:rPr>
              <w:t>2500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42" w:hRule="atLeast"/>
          <w:jc w:val="center"/>
        </w:trPr>
        <w:tc>
          <w:tcPr>
            <w:tcW w:w="5893"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Calibri" w:eastAsia="仿宋_GB2312" w:cs="宋体"/>
                <w:color w:val="auto"/>
                <w:kern w:val="0"/>
                <w:sz w:val="28"/>
                <w:szCs w:val="28"/>
              </w:rPr>
            </w:pPr>
            <w:r>
              <w:rPr>
                <w:rFonts w:hint="eastAsia" w:ascii="仿宋_GB2312" w:hAnsi="Calibri" w:eastAsia="仿宋_GB2312" w:cs="宋体"/>
                <w:color w:val="auto"/>
                <w:kern w:val="0"/>
                <w:sz w:val="28"/>
                <w:szCs w:val="28"/>
              </w:rPr>
              <w:t>绍兴市、湖州市、嘉兴市、金华市、衢州市、台州市、丽水市、舟山市</w:t>
            </w:r>
          </w:p>
        </w:tc>
        <w:tc>
          <w:tcPr>
            <w:tcW w:w="2726" w:type="dxa"/>
            <w:tcBorders>
              <w:top w:val="single" w:color="000000" w:sz="4" w:space="0"/>
              <w:left w:val="nil"/>
              <w:bottom w:val="single" w:color="000000" w:sz="4" w:space="0"/>
              <w:right w:val="single" w:color="000000" w:sz="4" w:space="0"/>
            </w:tcBorders>
            <w:vAlign w:val="center"/>
          </w:tcPr>
          <w:p>
            <w:pPr>
              <w:widowControl/>
              <w:jc w:val="center"/>
              <w:rPr>
                <w:rFonts w:ascii="仿宋_GB2312" w:hAnsi="Calibri" w:eastAsia="仿宋_GB2312" w:cs="宋体"/>
                <w:color w:val="auto"/>
                <w:kern w:val="0"/>
                <w:sz w:val="28"/>
                <w:szCs w:val="28"/>
              </w:rPr>
            </w:pPr>
            <w:r>
              <w:rPr>
                <w:rFonts w:hint="eastAsia" w:ascii="仿宋_GB2312" w:hAnsi="Calibri" w:eastAsia="仿宋_GB2312" w:cs="宋体"/>
                <w:color w:val="auto"/>
                <w:kern w:val="0"/>
                <w:sz w:val="28"/>
                <w:szCs w:val="28"/>
              </w:rPr>
              <w:t>2100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791" w:hRule="atLeast"/>
          <w:jc w:val="center"/>
        </w:trPr>
        <w:tc>
          <w:tcPr>
            <w:tcW w:w="589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bidi w:val="0"/>
              <w:adjustRightInd/>
              <w:snapToGrid/>
              <w:spacing w:before="0" w:beforeLines="0" w:after="0" w:afterLines="0" w:line="600" w:lineRule="exact"/>
              <w:ind w:left="0" w:leftChars="0"/>
              <w:jc w:val="left"/>
              <w:textAlignment w:val="auto"/>
              <w:outlineLvl w:val="9"/>
              <w:rPr>
                <w:rFonts w:ascii="仿宋_GB2312" w:hAnsi="Calibri" w:eastAsia="仿宋_GB2312" w:cs="宋体"/>
                <w:color w:val="auto"/>
                <w:kern w:val="0"/>
                <w:sz w:val="28"/>
                <w:szCs w:val="28"/>
              </w:rPr>
            </w:pPr>
            <w:r>
              <w:rPr>
                <w:rFonts w:hint="eastAsia" w:ascii="仿宋_GB2312" w:hAnsi="Calibri" w:eastAsia="仿宋_GB2312" w:cs="宋体"/>
                <w:color w:val="auto"/>
                <w:kern w:val="0"/>
                <w:sz w:val="28"/>
                <w:szCs w:val="28"/>
              </w:rPr>
              <w:t>省确定的人民防空重点城市（含县城）</w:t>
            </w:r>
          </w:p>
        </w:tc>
        <w:tc>
          <w:tcPr>
            <w:tcW w:w="2726"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bidi w:val="0"/>
              <w:adjustRightInd/>
              <w:snapToGrid/>
              <w:spacing w:before="0" w:beforeLines="0" w:after="0" w:afterLines="0" w:line="600" w:lineRule="exact"/>
              <w:ind w:left="0" w:leftChars="0"/>
              <w:jc w:val="center"/>
              <w:textAlignment w:val="auto"/>
              <w:outlineLvl w:val="9"/>
              <w:rPr>
                <w:rFonts w:ascii="仿宋_GB2312" w:hAnsi="Calibri" w:eastAsia="仿宋_GB2312" w:cs="宋体"/>
                <w:color w:val="auto"/>
                <w:kern w:val="0"/>
                <w:sz w:val="28"/>
                <w:szCs w:val="28"/>
              </w:rPr>
            </w:pPr>
            <w:r>
              <w:rPr>
                <w:rFonts w:hint="eastAsia" w:ascii="仿宋_GB2312" w:hAnsi="Calibri" w:eastAsia="仿宋_GB2312" w:cs="宋体"/>
                <w:color w:val="auto"/>
                <w:kern w:val="0"/>
                <w:sz w:val="28"/>
                <w:szCs w:val="28"/>
              </w:rPr>
              <w:t>1700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22" w:hRule="atLeast"/>
          <w:jc w:val="center"/>
        </w:trPr>
        <w:tc>
          <w:tcPr>
            <w:tcW w:w="5893" w:type="dxa"/>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bidi w:val="0"/>
              <w:adjustRightInd/>
              <w:snapToGrid/>
              <w:spacing w:before="0" w:beforeLines="0" w:after="0" w:afterLines="0" w:line="600" w:lineRule="exact"/>
              <w:ind w:left="0" w:leftChars="0"/>
              <w:jc w:val="left"/>
              <w:textAlignment w:val="auto"/>
              <w:outlineLvl w:val="9"/>
              <w:rPr>
                <w:rFonts w:ascii="仿宋_GB2312" w:hAnsi="Calibri" w:eastAsia="仿宋_GB2312" w:cs="宋体"/>
                <w:color w:val="auto"/>
                <w:kern w:val="0"/>
                <w:sz w:val="28"/>
                <w:szCs w:val="28"/>
              </w:rPr>
            </w:pPr>
            <w:r>
              <w:rPr>
                <w:rFonts w:hint="eastAsia" w:ascii="仿宋_GB2312" w:hAnsi="Calibri" w:eastAsia="仿宋_GB2312" w:cs="宋体"/>
                <w:color w:val="auto"/>
                <w:kern w:val="0"/>
                <w:sz w:val="28"/>
                <w:szCs w:val="28"/>
              </w:rPr>
              <w:t>省确定的人民防空重点镇</w:t>
            </w:r>
          </w:p>
        </w:tc>
        <w:tc>
          <w:tcPr>
            <w:tcW w:w="2726" w:type="dxa"/>
            <w:tcBorders>
              <w:top w:val="single" w:color="000000" w:sz="4" w:space="0"/>
              <w:left w:val="nil"/>
              <w:bottom w:val="single" w:color="auto" w:sz="4" w:space="0"/>
              <w:right w:val="single" w:color="000000" w:sz="4" w:space="0"/>
            </w:tcBorders>
            <w:vAlign w:val="center"/>
          </w:tcPr>
          <w:p>
            <w:pPr>
              <w:keepNext w:val="0"/>
              <w:keepLines w:val="0"/>
              <w:pageBreakBefore w:val="0"/>
              <w:widowControl/>
              <w:kinsoku/>
              <w:wordWrap/>
              <w:overflowPunct/>
              <w:topLinePunct w:val="0"/>
              <w:autoSpaceDE/>
              <w:bidi w:val="0"/>
              <w:adjustRightInd/>
              <w:snapToGrid/>
              <w:spacing w:before="0" w:beforeLines="0" w:after="0" w:afterLines="0" w:line="600" w:lineRule="exact"/>
              <w:ind w:left="0" w:leftChars="0"/>
              <w:jc w:val="center"/>
              <w:textAlignment w:val="auto"/>
              <w:outlineLvl w:val="9"/>
              <w:rPr>
                <w:rFonts w:ascii="仿宋_GB2312" w:hAnsi="Calibri" w:eastAsia="仿宋_GB2312" w:cs="宋体"/>
                <w:color w:val="auto"/>
                <w:kern w:val="0"/>
                <w:sz w:val="28"/>
                <w:szCs w:val="28"/>
              </w:rPr>
            </w:pPr>
            <w:r>
              <w:rPr>
                <w:rFonts w:hint="eastAsia" w:ascii="仿宋_GB2312" w:hAnsi="Calibri" w:eastAsia="仿宋_GB2312" w:cs="宋体"/>
                <w:color w:val="auto"/>
                <w:kern w:val="0"/>
                <w:sz w:val="28"/>
                <w:szCs w:val="28"/>
              </w:rPr>
              <w:t>1300</w:t>
            </w:r>
          </w:p>
        </w:tc>
      </w:tr>
    </w:tbl>
    <w:p>
      <w:pPr>
        <w:numPr>
          <w:ilvl w:val="0"/>
          <w:numId w:val="0"/>
        </w:numPr>
        <w:spacing w:line="400" w:lineRule="exact"/>
        <w:rPr>
          <w:rFonts w:hint="eastAsia" w:ascii="黑体" w:hAnsi="黑体" w:eastAsia="黑体" w:cs="黑体"/>
          <w:color w:val="auto"/>
          <w:sz w:val="32"/>
          <w:szCs w:val="32"/>
        </w:rPr>
      </w:pPr>
      <w:r>
        <w:rPr>
          <w:rFonts w:hint="eastAsia"/>
          <w:color w:val="auto"/>
        </w:rPr>
        <w:br w:type="page"/>
      </w:r>
      <w:r>
        <w:rPr>
          <w:rFonts w:hint="eastAsia" w:ascii="黑体" w:hAnsi="黑体" w:eastAsia="黑体" w:cs="黑体"/>
          <w:color w:val="auto"/>
          <w:kern w:val="0"/>
          <w:sz w:val="32"/>
          <w:szCs w:val="32"/>
        </w:rPr>
        <w:t>附件</w:t>
      </w:r>
      <w:r>
        <w:rPr>
          <w:rFonts w:hint="eastAsia" w:ascii="黑体" w:hAnsi="黑体" w:eastAsia="黑体" w:cs="黑体"/>
          <w:color w:val="auto"/>
          <w:kern w:val="0"/>
          <w:sz w:val="32"/>
          <w:szCs w:val="32"/>
          <w:lang w:val="en-US" w:eastAsia="zh-CN"/>
        </w:rPr>
        <w:t>4</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color w:val="auto"/>
          <w:sz w:val="36"/>
          <w:szCs w:val="36"/>
          <w:lang w:val="en-US" w:eastAsia="zh-CN"/>
        </w:rPr>
      </w:pPr>
      <w:r>
        <w:rPr>
          <w:rFonts w:hint="eastAsia" w:ascii="方正小标宋简体" w:hAnsi="方正小标宋简体" w:eastAsia="方正小标宋简体" w:cs="方正小标宋简体"/>
          <w:b w:val="0"/>
          <w:bCs w:val="0"/>
          <w:color w:val="auto"/>
          <w:sz w:val="36"/>
          <w:szCs w:val="36"/>
          <w:lang w:val="en-US" w:eastAsia="zh-CN"/>
        </w:rPr>
        <w:t>可以减免人防工程易地建设费的民用建筑项目</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color w:val="auto"/>
          <w:sz w:val="36"/>
          <w:szCs w:val="36"/>
          <w:lang w:val="en-US" w:eastAsia="zh-CN"/>
        </w:rPr>
      </w:pPr>
    </w:p>
    <w:tbl>
      <w:tblPr>
        <w:tblStyle w:val="11"/>
        <w:tblW w:w="93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7"/>
        <w:gridCol w:w="5217"/>
        <w:gridCol w:w="900"/>
        <w:gridCol w:w="24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9" w:hRule="atLeast"/>
        </w:trPr>
        <w:tc>
          <w:tcPr>
            <w:tcW w:w="797"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bCs/>
                <w:color w:val="auto"/>
                <w:sz w:val="28"/>
                <w:szCs w:val="30"/>
                <w:vertAlign w:val="baseline"/>
                <w:lang w:val="en-US" w:eastAsia="zh-CN"/>
              </w:rPr>
            </w:pPr>
            <w:r>
              <w:rPr>
                <w:rFonts w:hint="eastAsia" w:ascii="仿宋_GB2312" w:hAnsi="仿宋_GB2312" w:eastAsia="仿宋_GB2312" w:cs="仿宋_GB2312"/>
                <w:b/>
                <w:bCs/>
                <w:color w:val="auto"/>
                <w:sz w:val="28"/>
                <w:szCs w:val="30"/>
                <w:lang w:val="en-US" w:eastAsia="zh-CN"/>
              </w:rPr>
              <w:t>序号</w:t>
            </w:r>
          </w:p>
        </w:tc>
        <w:tc>
          <w:tcPr>
            <w:tcW w:w="5217"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bCs/>
                <w:color w:val="auto"/>
                <w:sz w:val="28"/>
                <w:szCs w:val="30"/>
                <w:vertAlign w:val="baseline"/>
                <w:lang w:val="en-US" w:eastAsia="zh-CN"/>
              </w:rPr>
            </w:pPr>
            <w:r>
              <w:rPr>
                <w:rFonts w:hint="eastAsia" w:ascii="仿宋_GB2312" w:hAnsi="仿宋_GB2312" w:eastAsia="仿宋_GB2312" w:cs="仿宋_GB2312"/>
                <w:b/>
                <w:bCs/>
                <w:color w:val="auto"/>
                <w:sz w:val="28"/>
                <w:szCs w:val="30"/>
                <w:vertAlign w:val="baseline"/>
                <w:lang w:val="en-US" w:eastAsia="zh-CN"/>
              </w:rPr>
              <w:t>符合减免政策情形</w:t>
            </w:r>
          </w:p>
        </w:tc>
        <w:tc>
          <w:tcPr>
            <w:tcW w:w="90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bCs/>
                <w:color w:val="auto"/>
                <w:sz w:val="28"/>
                <w:szCs w:val="30"/>
                <w:vertAlign w:val="baseline"/>
                <w:lang w:val="en-US" w:eastAsia="zh-CN"/>
              </w:rPr>
            </w:pPr>
            <w:r>
              <w:rPr>
                <w:rFonts w:hint="eastAsia" w:ascii="仿宋_GB2312" w:hAnsi="仿宋_GB2312" w:eastAsia="仿宋_GB2312" w:cs="仿宋_GB2312"/>
                <w:b/>
                <w:bCs/>
                <w:color w:val="auto"/>
                <w:sz w:val="28"/>
                <w:szCs w:val="30"/>
                <w:vertAlign w:val="baseline"/>
                <w:lang w:val="en-US" w:eastAsia="zh-CN"/>
              </w:rPr>
              <w:t>减免</w:t>
            </w:r>
          </w:p>
        </w:tc>
        <w:tc>
          <w:tcPr>
            <w:tcW w:w="2446"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bCs/>
                <w:color w:val="auto"/>
                <w:sz w:val="28"/>
                <w:szCs w:val="30"/>
                <w:vertAlign w:val="baseline"/>
                <w:lang w:val="en-US" w:eastAsia="zh-CN"/>
              </w:rPr>
            </w:pPr>
            <w:r>
              <w:rPr>
                <w:rFonts w:hint="eastAsia" w:ascii="仿宋_GB2312" w:hAnsi="仿宋_GB2312" w:eastAsia="仿宋_GB2312" w:cs="仿宋_GB2312"/>
                <w:b/>
                <w:bCs/>
                <w:color w:val="auto"/>
                <w:sz w:val="28"/>
                <w:szCs w:val="30"/>
                <w:vertAlign w:val="baseline"/>
                <w:lang w:val="en-US" w:eastAsia="zh-CN"/>
              </w:rPr>
              <w:t>依  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797"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w:t>
            </w:r>
          </w:p>
        </w:tc>
        <w:tc>
          <w:tcPr>
            <w:tcW w:w="5217"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经济适用房、廉租住房、棚户区改造安置住房和公共租赁住房</w:t>
            </w:r>
          </w:p>
        </w:tc>
        <w:tc>
          <w:tcPr>
            <w:tcW w:w="90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免收</w:t>
            </w:r>
          </w:p>
        </w:tc>
        <w:tc>
          <w:tcPr>
            <w:tcW w:w="2446"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浙价费〔2016〕211号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9" w:hRule="atLeast"/>
        </w:trPr>
        <w:tc>
          <w:tcPr>
            <w:tcW w:w="797"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2</w:t>
            </w:r>
          </w:p>
        </w:tc>
        <w:tc>
          <w:tcPr>
            <w:tcW w:w="5217"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非营利性养老和医疗机构建设项目</w:t>
            </w:r>
          </w:p>
        </w:tc>
        <w:tc>
          <w:tcPr>
            <w:tcW w:w="90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免收</w:t>
            </w:r>
          </w:p>
        </w:tc>
        <w:tc>
          <w:tcPr>
            <w:tcW w:w="2446"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9" w:hRule="atLeast"/>
        </w:trPr>
        <w:tc>
          <w:tcPr>
            <w:tcW w:w="797"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3</w:t>
            </w:r>
          </w:p>
        </w:tc>
        <w:tc>
          <w:tcPr>
            <w:tcW w:w="5217"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营利性养老和医疗机构建设项目</w:t>
            </w:r>
          </w:p>
        </w:tc>
        <w:tc>
          <w:tcPr>
            <w:tcW w:w="90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减半</w:t>
            </w:r>
          </w:p>
        </w:tc>
        <w:tc>
          <w:tcPr>
            <w:tcW w:w="2446"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797"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4</w:t>
            </w:r>
          </w:p>
        </w:tc>
        <w:tc>
          <w:tcPr>
            <w:tcW w:w="5217"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新建幼儿园、学校教学楼及为残疾人修建的生活服务设施等</w:t>
            </w:r>
          </w:p>
        </w:tc>
        <w:tc>
          <w:tcPr>
            <w:tcW w:w="90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减半</w:t>
            </w:r>
          </w:p>
        </w:tc>
        <w:tc>
          <w:tcPr>
            <w:tcW w:w="2446"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797"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5</w:t>
            </w:r>
          </w:p>
        </w:tc>
        <w:tc>
          <w:tcPr>
            <w:tcW w:w="5217"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中小学（含幼儿园）校舍安全工程建设项目（维修、加固、重建、改扩建等形式）</w:t>
            </w:r>
          </w:p>
        </w:tc>
        <w:tc>
          <w:tcPr>
            <w:tcW w:w="90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免收</w:t>
            </w:r>
          </w:p>
        </w:tc>
        <w:tc>
          <w:tcPr>
            <w:tcW w:w="2446"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5" w:hRule="atLeast"/>
        </w:trPr>
        <w:tc>
          <w:tcPr>
            <w:tcW w:w="797"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6</w:t>
            </w:r>
          </w:p>
        </w:tc>
        <w:tc>
          <w:tcPr>
            <w:tcW w:w="5217"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临时民用建筑和不增加面积的危房翻新改造商品住宅项目，因遭受水灾、火灾或其他不可抗拒的灾害造成损坏后按原面积修复的民用建筑</w:t>
            </w:r>
          </w:p>
        </w:tc>
        <w:tc>
          <w:tcPr>
            <w:tcW w:w="90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免收</w:t>
            </w:r>
          </w:p>
        </w:tc>
        <w:tc>
          <w:tcPr>
            <w:tcW w:w="2446"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9" w:hRule="atLeast"/>
        </w:trPr>
        <w:tc>
          <w:tcPr>
            <w:tcW w:w="797"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7</w:t>
            </w:r>
          </w:p>
        </w:tc>
        <w:tc>
          <w:tcPr>
            <w:tcW w:w="5217"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工业生产企业在厂区范围内的各类建筑</w:t>
            </w:r>
          </w:p>
        </w:tc>
        <w:tc>
          <w:tcPr>
            <w:tcW w:w="90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免收</w:t>
            </w:r>
          </w:p>
        </w:tc>
        <w:tc>
          <w:tcPr>
            <w:tcW w:w="2446"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5" w:hRule="atLeast"/>
        </w:trPr>
        <w:tc>
          <w:tcPr>
            <w:tcW w:w="797"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8</w:t>
            </w:r>
          </w:p>
        </w:tc>
        <w:tc>
          <w:tcPr>
            <w:tcW w:w="5217"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农民依法利用农村集体土地和在依法拥有的宅基地上新建、翻建的自用住房，列入农村住房改造建设范围的新建房屋，省定经济薄弱村投资兴建的物业建设项目</w:t>
            </w:r>
          </w:p>
        </w:tc>
        <w:tc>
          <w:tcPr>
            <w:tcW w:w="90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免收</w:t>
            </w:r>
          </w:p>
        </w:tc>
        <w:tc>
          <w:tcPr>
            <w:tcW w:w="2446"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9" w:hRule="atLeast"/>
        </w:trPr>
        <w:tc>
          <w:tcPr>
            <w:tcW w:w="797"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9</w:t>
            </w:r>
          </w:p>
        </w:tc>
        <w:tc>
          <w:tcPr>
            <w:tcW w:w="5217"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监狱、强制隔离戒毒所、看守所、拘留所等羁押场所</w:t>
            </w:r>
          </w:p>
        </w:tc>
        <w:tc>
          <w:tcPr>
            <w:tcW w:w="90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免收</w:t>
            </w:r>
          </w:p>
        </w:tc>
        <w:tc>
          <w:tcPr>
            <w:tcW w:w="2446"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0" w:hRule="atLeast"/>
        </w:trPr>
        <w:tc>
          <w:tcPr>
            <w:tcW w:w="797"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10</w:t>
            </w:r>
          </w:p>
        </w:tc>
        <w:tc>
          <w:tcPr>
            <w:tcW w:w="5217"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auto"/>
                <w:sz w:val="21"/>
                <w:szCs w:val="21"/>
                <w:vertAlign w:val="baseline"/>
                <w:lang w:val="en-US" w:eastAsia="zh-CN"/>
              </w:rPr>
            </w:pPr>
            <w:r>
              <w:rPr>
                <w:rFonts w:hint="default" w:ascii="仿宋_GB2312" w:hAnsi="仿宋_GB2312" w:eastAsia="仿宋_GB2312" w:cs="仿宋_GB2312"/>
                <w:color w:val="auto"/>
                <w:sz w:val="21"/>
                <w:szCs w:val="21"/>
                <w:vertAlign w:val="baseline"/>
                <w:lang w:val="en-US" w:eastAsia="zh-CN"/>
              </w:rPr>
              <w:t>所在地块被禁止、限制开发利用地下空间的新建民用建筑，十层以上（含十层）的项目按收费标准的70%征收人防工程易地建设费，十层以下的项目按收费标准的80%征收人防工程易地建设费</w:t>
            </w:r>
          </w:p>
        </w:tc>
        <w:tc>
          <w:tcPr>
            <w:tcW w:w="90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减收</w:t>
            </w:r>
          </w:p>
        </w:tc>
        <w:tc>
          <w:tcPr>
            <w:tcW w:w="2446"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9" w:hRule="atLeast"/>
        </w:trPr>
        <w:tc>
          <w:tcPr>
            <w:tcW w:w="797"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11</w:t>
            </w:r>
          </w:p>
        </w:tc>
        <w:tc>
          <w:tcPr>
            <w:tcW w:w="5217"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实施农村住房改造建设的项目</w:t>
            </w:r>
          </w:p>
        </w:tc>
        <w:tc>
          <w:tcPr>
            <w:tcW w:w="90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免收</w:t>
            </w:r>
          </w:p>
        </w:tc>
        <w:tc>
          <w:tcPr>
            <w:tcW w:w="2446"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浙委〔2009〕56号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5" w:hRule="atLeast"/>
        </w:trPr>
        <w:tc>
          <w:tcPr>
            <w:tcW w:w="797"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w:t>
            </w:r>
            <w:r>
              <w:rPr>
                <w:rFonts w:hint="eastAsia" w:hAnsi="仿宋_GB2312" w:cs="仿宋_GB2312"/>
                <w:color w:val="auto"/>
                <w:sz w:val="21"/>
                <w:szCs w:val="21"/>
                <w:vertAlign w:val="baseline"/>
                <w:lang w:val="en-US" w:eastAsia="zh-CN"/>
              </w:rPr>
              <w:t>2</w:t>
            </w:r>
          </w:p>
        </w:tc>
        <w:tc>
          <w:tcPr>
            <w:tcW w:w="5217"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包含教室、教师办公场所、电脑教学、教育实验室等教学活动，且教学活动面积超过50%的单体多层教学综合楼</w:t>
            </w:r>
          </w:p>
        </w:tc>
        <w:tc>
          <w:tcPr>
            <w:tcW w:w="90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减半</w:t>
            </w:r>
          </w:p>
        </w:tc>
        <w:tc>
          <w:tcPr>
            <w:tcW w:w="2446"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国家发改委（发改办价格〔2017〕799号）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9" w:hRule="atLeast"/>
        </w:trPr>
        <w:tc>
          <w:tcPr>
            <w:tcW w:w="797"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1"/>
                <w:szCs w:val="21"/>
                <w:vertAlign w:val="baseline"/>
                <w:lang w:val="en-US" w:eastAsia="zh-CN"/>
              </w:rPr>
            </w:pPr>
            <w:r>
              <w:rPr>
                <w:rFonts w:hint="eastAsia" w:hAnsi="仿宋_GB2312" w:cs="仿宋_GB2312"/>
                <w:color w:val="auto"/>
                <w:sz w:val="21"/>
                <w:szCs w:val="21"/>
                <w:vertAlign w:val="baseline"/>
                <w:lang w:val="en-US" w:eastAsia="zh-CN"/>
              </w:rPr>
              <w:t>13</w:t>
            </w:r>
          </w:p>
        </w:tc>
        <w:tc>
          <w:tcPr>
            <w:tcW w:w="5217"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易地扶贫搬迁项目</w:t>
            </w:r>
          </w:p>
        </w:tc>
        <w:tc>
          <w:tcPr>
            <w:tcW w:w="90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免收</w:t>
            </w:r>
          </w:p>
        </w:tc>
        <w:tc>
          <w:tcPr>
            <w:tcW w:w="2446"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财税〔2019〕53号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9" w:hRule="atLeast"/>
        </w:trPr>
        <w:tc>
          <w:tcPr>
            <w:tcW w:w="79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1"/>
                <w:szCs w:val="21"/>
                <w:vertAlign w:val="baseline"/>
                <w:lang w:val="en-US" w:eastAsia="zh-CN"/>
              </w:rPr>
            </w:pPr>
            <w:r>
              <w:rPr>
                <w:rFonts w:hint="eastAsia" w:hAnsi="仿宋_GB2312" w:cs="仿宋_GB2312"/>
                <w:color w:val="auto"/>
                <w:sz w:val="21"/>
                <w:szCs w:val="21"/>
                <w:vertAlign w:val="baseline"/>
                <w:lang w:val="en-US" w:eastAsia="zh-CN"/>
              </w:rPr>
              <w:t>14</w:t>
            </w:r>
          </w:p>
        </w:tc>
        <w:tc>
          <w:tcPr>
            <w:tcW w:w="5217"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提供社区养老、托育、家政服务的建设项目</w:t>
            </w:r>
          </w:p>
        </w:tc>
        <w:tc>
          <w:tcPr>
            <w:tcW w:w="90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免收</w:t>
            </w:r>
          </w:p>
        </w:tc>
        <w:tc>
          <w:tcPr>
            <w:tcW w:w="2446"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snapToGrid w:val="0"/>
                <w:color w:val="auto"/>
                <w:spacing w:val="-11"/>
                <w:kern w:val="0"/>
                <w:sz w:val="21"/>
                <w:szCs w:val="21"/>
                <w:vertAlign w:val="baseline"/>
                <w:lang w:val="en-US" w:eastAsia="zh-CN"/>
              </w:rPr>
              <w:t>财政部公告2019年第76号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1" w:hRule="atLeast"/>
        </w:trPr>
        <w:tc>
          <w:tcPr>
            <w:tcW w:w="797"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w:t>
            </w:r>
            <w:r>
              <w:rPr>
                <w:rFonts w:hint="eastAsia" w:hAnsi="仿宋_GB2312" w:cs="仿宋_GB2312"/>
                <w:color w:val="auto"/>
                <w:sz w:val="21"/>
                <w:szCs w:val="21"/>
                <w:vertAlign w:val="baseline"/>
                <w:lang w:val="en-US" w:eastAsia="zh-CN"/>
              </w:rPr>
              <w:t>5</w:t>
            </w:r>
          </w:p>
        </w:tc>
        <w:tc>
          <w:tcPr>
            <w:tcW w:w="5217"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其他国家和省规定可以减免的项目</w:t>
            </w:r>
          </w:p>
        </w:tc>
        <w:tc>
          <w:tcPr>
            <w:tcW w:w="90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1"/>
                <w:szCs w:val="21"/>
                <w:vertAlign w:val="baseline"/>
                <w:lang w:val="en-US" w:eastAsia="zh-CN"/>
              </w:rPr>
            </w:pPr>
          </w:p>
        </w:tc>
        <w:tc>
          <w:tcPr>
            <w:tcW w:w="2446"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auto"/>
                <w:sz w:val="21"/>
                <w:szCs w:val="21"/>
                <w:vertAlign w:val="baseline"/>
                <w:lang w:val="en-US" w:eastAsia="zh-CN"/>
              </w:rPr>
            </w:pPr>
          </w:p>
        </w:tc>
      </w:tr>
    </w:tbl>
    <w:p>
      <w:pPr>
        <w:keepNext w:val="0"/>
        <w:keepLines w:val="0"/>
        <w:pageBreakBefore w:val="0"/>
        <w:widowControl/>
        <w:shd w:val="solid" w:color="FFFFFF" w:fill="auto"/>
        <w:kinsoku/>
        <w:wordWrap/>
        <w:overflowPunct/>
        <w:topLinePunct w:val="0"/>
        <w:autoSpaceDE/>
        <w:autoSpaceDN w:val="0"/>
        <w:bidi w:val="0"/>
        <w:adjustRightInd/>
        <w:snapToGrid/>
        <w:spacing w:before="0" w:beforeLines="0" w:after="0" w:afterLines="0" w:line="600" w:lineRule="exact"/>
        <w:ind w:right="218" w:rightChars="104"/>
        <w:jc w:val="left"/>
        <w:textAlignment w:val="auto"/>
        <w:rPr>
          <w:rFonts w:hint="eastAsia" w:ascii="仿宋" w:hAnsi="仿宋" w:eastAsia="仿宋_GB2312" w:cs="宋体"/>
          <w:color w:val="auto"/>
          <w:kern w:val="0"/>
          <w:sz w:val="28"/>
          <w:szCs w:val="28"/>
        </w:rPr>
      </w:pPr>
    </w:p>
    <w:p>
      <w:pPr>
        <w:keepNext w:val="0"/>
        <w:keepLines w:val="0"/>
        <w:pageBreakBefore w:val="0"/>
        <w:widowControl w:val="0"/>
        <w:kinsoku/>
        <w:wordWrap/>
        <w:overflowPunct/>
        <w:topLinePunct w:val="0"/>
        <w:autoSpaceDE/>
        <w:autoSpaceDN/>
        <w:bidi w:val="0"/>
        <w:adjustRightInd/>
        <w:snapToGrid/>
        <w:spacing w:line="72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bCs/>
          <w:sz w:val="44"/>
          <w:szCs w:val="44"/>
          <w:lang w:eastAsia="zh-CN"/>
        </w:rPr>
      </w:pPr>
    </w:p>
    <w:bookmarkEnd w:id="0"/>
    <w:bookmarkEnd w:id="1"/>
    <w:bookmarkEnd w:id="2"/>
    <w:bookmarkEnd w:id="3"/>
    <w:p>
      <w:pPr>
        <w:tabs>
          <w:tab w:val="left" w:pos="7650"/>
          <w:tab w:val="left" w:pos="7800"/>
        </w:tabs>
        <w:adjustRightInd w:val="0"/>
        <w:snapToGrid w:val="0"/>
        <w:spacing w:line="360" w:lineRule="auto"/>
        <w:rPr>
          <w:snapToGrid w:val="0"/>
          <w:color w:val="000000"/>
          <w:kern w:val="0"/>
          <w:sz w:val="18"/>
          <w:szCs w:val="18"/>
        </w:rPr>
      </w:pPr>
    </w:p>
    <w:p>
      <w:pPr>
        <w:tabs>
          <w:tab w:val="left" w:pos="7650"/>
          <w:tab w:val="left" w:pos="7800"/>
        </w:tabs>
        <w:adjustRightInd w:val="0"/>
        <w:snapToGrid w:val="0"/>
        <w:spacing w:line="360" w:lineRule="auto"/>
        <w:rPr>
          <w:snapToGrid w:val="0"/>
          <w:color w:val="000000"/>
          <w:kern w:val="0"/>
          <w:sz w:val="18"/>
          <w:szCs w:val="18"/>
        </w:rPr>
      </w:pPr>
    </w:p>
    <w:p>
      <w:pPr>
        <w:tabs>
          <w:tab w:val="left" w:pos="7650"/>
          <w:tab w:val="left" w:pos="7800"/>
        </w:tabs>
        <w:adjustRightInd w:val="0"/>
        <w:snapToGrid w:val="0"/>
        <w:spacing w:line="360" w:lineRule="auto"/>
        <w:rPr>
          <w:snapToGrid w:val="0"/>
          <w:color w:val="000000"/>
          <w:kern w:val="0"/>
          <w:sz w:val="18"/>
          <w:szCs w:val="18"/>
        </w:rPr>
      </w:pPr>
    </w:p>
    <w:p>
      <w:pPr>
        <w:tabs>
          <w:tab w:val="left" w:pos="7650"/>
          <w:tab w:val="left" w:pos="7800"/>
        </w:tabs>
        <w:adjustRightInd w:val="0"/>
        <w:snapToGrid w:val="0"/>
        <w:spacing w:line="360" w:lineRule="auto"/>
        <w:rPr>
          <w:snapToGrid w:val="0"/>
          <w:color w:val="000000"/>
          <w:kern w:val="0"/>
          <w:sz w:val="18"/>
          <w:szCs w:val="18"/>
        </w:rPr>
      </w:pPr>
    </w:p>
    <w:p>
      <w:pPr>
        <w:tabs>
          <w:tab w:val="left" w:pos="7650"/>
          <w:tab w:val="left" w:pos="7800"/>
        </w:tabs>
        <w:adjustRightInd w:val="0"/>
        <w:snapToGrid w:val="0"/>
        <w:spacing w:line="360" w:lineRule="auto"/>
        <w:rPr>
          <w:snapToGrid w:val="0"/>
          <w:color w:val="000000"/>
          <w:kern w:val="0"/>
          <w:sz w:val="18"/>
          <w:szCs w:val="18"/>
        </w:rPr>
      </w:pPr>
    </w:p>
    <w:p>
      <w:pPr>
        <w:tabs>
          <w:tab w:val="left" w:pos="7650"/>
          <w:tab w:val="left" w:pos="7800"/>
        </w:tabs>
        <w:adjustRightInd w:val="0"/>
        <w:snapToGrid w:val="0"/>
        <w:spacing w:line="360" w:lineRule="auto"/>
        <w:rPr>
          <w:snapToGrid w:val="0"/>
          <w:color w:val="000000"/>
          <w:kern w:val="0"/>
          <w:sz w:val="18"/>
          <w:szCs w:val="18"/>
        </w:rPr>
      </w:pPr>
    </w:p>
    <w:p>
      <w:pPr>
        <w:tabs>
          <w:tab w:val="left" w:pos="7650"/>
          <w:tab w:val="left" w:pos="7800"/>
        </w:tabs>
        <w:adjustRightInd w:val="0"/>
        <w:snapToGrid w:val="0"/>
        <w:spacing w:line="360" w:lineRule="auto"/>
        <w:rPr>
          <w:snapToGrid w:val="0"/>
          <w:color w:val="000000"/>
          <w:kern w:val="0"/>
          <w:sz w:val="18"/>
          <w:szCs w:val="18"/>
        </w:rPr>
      </w:pPr>
    </w:p>
    <w:p>
      <w:pPr>
        <w:tabs>
          <w:tab w:val="left" w:pos="7650"/>
          <w:tab w:val="left" w:pos="7800"/>
        </w:tabs>
        <w:adjustRightInd w:val="0"/>
        <w:snapToGrid w:val="0"/>
        <w:spacing w:line="360" w:lineRule="auto"/>
        <w:rPr>
          <w:snapToGrid w:val="0"/>
          <w:color w:val="000000"/>
          <w:kern w:val="0"/>
          <w:sz w:val="18"/>
          <w:szCs w:val="18"/>
        </w:rPr>
      </w:pPr>
    </w:p>
    <w:p>
      <w:pPr>
        <w:tabs>
          <w:tab w:val="left" w:pos="7650"/>
          <w:tab w:val="left" w:pos="7800"/>
        </w:tabs>
        <w:adjustRightInd w:val="0"/>
        <w:snapToGrid w:val="0"/>
        <w:spacing w:line="360" w:lineRule="auto"/>
        <w:rPr>
          <w:snapToGrid w:val="0"/>
          <w:color w:val="000000"/>
          <w:kern w:val="0"/>
          <w:sz w:val="18"/>
          <w:szCs w:val="18"/>
        </w:rPr>
      </w:pPr>
    </w:p>
    <w:p>
      <w:pPr>
        <w:tabs>
          <w:tab w:val="left" w:pos="7650"/>
          <w:tab w:val="left" w:pos="7800"/>
        </w:tabs>
        <w:adjustRightInd w:val="0"/>
        <w:snapToGrid w:val="0"/>
        <w:spacing w:line="360" w:lineRule="auto"/>
        <w:rPr>
          <w:snapToGrid w:val="0"/>
          <w:color w:val="000000"/>
          <w:kern w:val="0"/>
          <w:sz w:val="18"/>
          <w:szCs w:val="18"/>
        </w:rPr>
      </w:pPr>
    </w:p>
    <w:p>
      <w:pPr>
        <w:tabs>
          <w:tab w:val="left" w:pos="7650"/>
          <w:tab w:val="left" w:pos="7800"/>
        </w:tabs>
        <w:adjustRightInd w:val="0"/>
        <w:snapToGrid w:val="0"/>
        <w:spacing w:line="360" w:lineRule="auto"/>
        <w:rPr>
          <w:snapToGrid w:val="0"/>
          <w:color w:val="000000"/>
          <w:kern w:val="0"/>
          <w:sz w:val="18"/>
          <w:szCs w:val="18"/>
        </w:rPr>
      </w:pPr>
    </w:p>
    <w:p>
      <w:pPr>
        <w:tabs>
          <w:tab w:val="left" w:pos="7650"/>
          <w:tab w:val="left" w:pos="7800"/>
        </w:tabs>
        <w:adjustRightInd w:val="0"/>
        <w:snapToGrid w:val="0"/>
        <w:spacing w:line="360" w:lineRule="auto"/>
        <w:rPr>
          <w:snapToGrid w:val="0"/>
          <w:color w:val="000000"/>
          <w:kern w:val="0"/>
          <w:sz w:val="18"/>
          <w:szCs w:val="18"/>
        </w:rPr>
      </w:pPr>
    </w:p>
    <w:p>
      <w:pPr>
        <w:tabs>
          <w:tab w:val="left" w:pos="7650"/>
          <w:tab w:val="left" w:pos="7800"/>
        </w:tabs>
        <w:adjustRightInd w:val="0"/>
        <w:snapToGrid w:val="0"/>
        <w:spacing w:line="360" w:lineRule="auto"/>
        <w:rPr>
          <w:snapToGrid w:val="0"/>
          <w:color w:val="000000"/>
          <w:kern w:val="0"/>
          <w:sz w:val="18"/>
          <w:szCs w:val="18"/>
        </w:rPr>
      </w:pPr>
    </w:p>
    <w:p>
      <w:pPr>
        <w:tabs>
          <w:tab w:val="left" w:pos="7650"/>
          <w:tab w:val="left" w:pos="7800"/>
        </w:tabs>
        <w:adjustRightInd w:val="0"/>
        <w:snapToGrid w:val="0"/>
        <w:spacing w:line="360" w:lineRule="auto"/>
        <w:rPr>
          <w:snapToGrid w:val="0"/>
          <w:color w:val="000000"/>
          <w:kern w:val="0"/>
          <w:sz w:val="18"/>
          <w:szCs w:val="18"/>
        </w:rPr>
      </w:pPr>
    </w:p>
    <w:p>
      <w:pPr>
        <w:tabs>
          <w:tab w:val="left" w:pos="7650"/>
          <w:tab w:val="left" w:pos="7800"/>
        </w:tabs>
        <w:adjustRightInd w:val="0"/>
        <w:snapToGrid w:val="0"/>
        <w:spacing w:line="360" w:lineRule="auto"/>
        <w:rPr>
          <w:snapToGrid w:val="0"/>
          <w:color w:val="000000"/>
          <w:kern w:val="0"/>
          <w:sz w:val="18"/>
          <w:szCs w:val="18"/>
        </w:rPr>
      </w:pPr>
    </w:p>
    <w:p>
      <w:pPr>
        <w:tabs>
          <w:tab w:val="left" w:pos="7650"/>
          <w:tab w:val="left" w:pos="7800"/>
        </w:tabs>
        <w:adjustRightInd w:val="0"/>
        <w:snapToGrid w:val="0"/>
        <w:spacing w:line="360" w:lineRule="auto"/>
        <w:rPr>
          <w:snapToGrid w:val="0"/>
          <w:color w:val="000000"/>
          <w:kern w:val="0"/>
          <w:sz w:val="18"/>
          <w:szCs w:val="18"/>
        </w:rPr>
      </w:pPr>
    </w:p>
    <w:p>
      <w:pPr>
        <w:tabs>
          <w:tab w:val="left" w:pos="7650"/>
          <w:tab w:val="left" w:pos="7800"/>
        </w:tabs>
        <w:adjustRightInd w:val="0"/>
        <w:snapToGrid w:val="0"/>
        <w:spacing w:line="360" w:lineRule="auto"/>
        <w:rPr>
          <w:snapToGrid w:val="0"/>
          <w:color w:val="000000"/>
          <w:kern w:val="0"/>
          <w:sz w:val="18"/>
          <w:szCs w:val="18"/>
        </w:rPr>
      </w:pPr>
    </w:p>
    <w:p>
      <w:pPr>
        <w:tabs>
          <w:tab w:val="left" w:pos="7650"/>
          <w:tab w:val="left" w:pos="7800"/>
        </w:tabs>
        <w:adjustRightInd w:val="0"/>
        <w:snapToGrid w:val="0"/>
        <w:spacing w:line="360" w:lineRule="auto"/>
        <w:rPr>
          <w:snapToGrid w:val="0"/>
          <w:color w:val="000000"/>
          <w:kern w:val="0"/>
          <w:sz w:val="18"/>
          <w:szCs w:val="18"/>
        </w:rPr>
      </w:pPr>
    </w:p>
    <w:p>
      <w:pPr>
        <w:tabs>
          <w:tab w:val="left" w:pos="7650"/>
          <w:tab w:val="left" w:pos="7800"/>
        </w:tabs>
        <w:adjustRightInd w:val="0"/>
        <w:snapToGrid w:val="0"/>
        <w:spacing w:line="360" w:lineRule="auto"/>
        <w:rPr>
          <w:snapToGrid w:val="0"/>
          <w:color w:val="000000"/>
          <w:kern w:val="0"/>
          <w:sz w:val="18"/>
          <w:szCs w:val="18"/>
        </w:rPr>
      </w:pPr>
    </w:p>
    <w:p>
      <w:pPr>
        <w:tabs>
          <w:tab w:val="left" w:pos="7650"/>
          <w:tab w:val="left" w:pos="7800"/>
        </w:tabs>
        <w:adjustRightInd w:val="0"/>
        <w:snapToGrid w:val="0"/>
        <w:spacing w:line="360" w:lineRule="auto"/>
        <w:rPr>
          <w:snapToGrid w:val="0"/>
          <w:color w:val="000000"/>
          <w:kern w:val="0"/>
          <w:sz w:val="18"/>
          <w:szCs w:val="18"/>
        </w:rPr>
      </w:pPr>
    </w:p>
    <w:p>
      <w:pPr>
        <w:tabs>
          <w:tab w:val="left" w:pos="7650"/>
          <w:tab w:val="left" w:pos="7800"/>
        </w:tabs>
        <w:adjustRightInd w:val="0"/>
        <w:snapToGrid w:val="0"/>
        <w:spacing w:line="360" w:lineRule="auto"/>
        <w:rPr>
          <w:snapToGrid w:val="0"/>
          <w:color w:val="000000"/>
          <w:kern w:val="0"/>
          <w:sz w:val="18"/>
          <w:szCs w:val="18"/>
        </w:rPr>
      </w:pPr>
    </w:p>
    <w:p>
      <w:pPr>
        <w:tabs>
          <w:tab w:val="left" w:pos="7650"/>
          <w:tab w:val="left" w:pos="7800"/>
        </w:tabs>
        <w:adjustRightInd w:val="0"/>
        <w:snapToGrid w:val="0"/>
        <w:spacing w:line="360" w:lineRule="auto"/>
        <w:rPr>
          <w:snapToGrid w:val="0"/>
          <w:color w:val="000000"/>
          <w:kern w:val="0"/>
          <w:sz w:val="18"/>
          <w:szCs w:val="18"/>
        </w:rPr>
      </w:pPr>
    </w:p>
    <w:p>
      <w:pPr>
        <w:tabs>
          <w:tab w:val="left" w:pos="7650"/>
          <w:tab w:val="left" w:pos="7800"/>
        </w:tabs>
        <w:adjustRightInd w:val="0"/>
        <w:snapToGrid w:val="0"/>
        <w:spacing w:line="360" w:lineRule="auto"/>
        <w:rPr>
          <w:snapToGrid w:val="0"/>
          <w:color w:val="000000"/>
          <w:kern w:val="0"/>
          <w:sz w:val="18"/>
          <w:szCs w:val="18"/>
        </w:rPr>
      </w:pPr>
    </w:p>
    <w:p>
      <w:pPr>
        <w:tabs>
          <w:tab w:val="left" w:pos="7650"/>
          <w:tab w:val="left" w:pos="7800"/>
        </w:tabs>
        <w:adjustRightInd w:val="0"/>
        <w:snapToGrid w:val="0"/>
        <w:spacing w:line="360" w:lineRule="auto"/>
        <w:rPr>
          <w:snapToGrid w:val="0"/>
          <w:color w:val="000000"/>
          <w:kern w:val="0"/>
          <w:sz w:val="18"/>
          <w:szCs w:val="18"/>
        </w:rPr>
      </w:pPr>
    </w:p>
    <w:p>
      <w:pPr>
        <w:tabs>
          <w:tab w:val="left" w:pos="7650"/>
          <w:tab w:val="left" w:pos="7800"/>
        </w:tabs>
        <w:adjustRightInd w:val="0"/>
        <w:snapToGrid w:val="0"/>
        <w:spacing w:line="360" w:lineRule="auto"/>
        <w:rPr>
          <w:snapToGrid w:val="0"/>
          <w:color w:val="000000"/>
          <w:kern w:val="0"/>
          <w:sz w:val="18"/>
          <w:szCs w:val="18"/>
        </w:rPr>
      </w:pPr>
    </w:p>
    <w:p>
      <w:pPr>
        <w:tabs>
          <w:tab w:val="left" w:pos="7650"/>
          <w:tab w:val="left" w:pos="7800"/>
        </w:tabs>
        <w:adjustRightInd w:val="0"/>
        <w:snapToGrid w:val="0"/>
        <w:spacing w:line="360" w:lineRule="auto"/>
        <w:rPr>
          <w:snapToGrid w:val="0"/>
          <w:color w:val="000000"/>
          <w:kern w:val="0"/>
          <w:sz w:val="18"/>
          <w:szCs w:val="18"/>
        </w:rPr>
      </w:pPr>
    </w:p>
    <w:p>
      <w:pPr>
        <w:tabs>
          <w:tab w:val="left" w:pos="7650"/>
          <w:tab w:val="left" w:pos="7800"/>
        </w:tabs>
        <w:adjustRightInd w:val="0"/>
        <w:snapToGrid w:val="0"/>
        <w:spacing w:line="360" w:lineRule="auto"/>
        <w:rPr>
          <w:snapToGrid w:val="0"/>
          <w:color w:val="000000"/>
          <w:kern w:val="0"/>
          <w:sz w:val="18"/>
          <w:szCs w:val="18"/>
        </w:rPr>
      </w:pPr>
    </w:p>
    <w:p>
      <w:pPr>
        <w:tabs>
          <w:tab w:val="left" w:pos="7650"/>
          <w:tab w:val="left" w:pos="7800"/>
        </w:tabs>
        <w:adjustRightInd w:val="0"/>
        <w:snapToGrid w:val="0"/>
        <w:spacing w:line="360" w:lineRule="auto"/>
        <w:rPr>
          <w:snapToGrid w:val="0"/>
          <w:color w:val="000000"/>
          <w:kern w:val="0"/>
          <w:sz w:val="18"/>
          <w:szCs w:val="18"/>
        </w:rPr>
      </w:pPr>
    </w:p>
    <w:p>
      <w:pPr>
        <w:tabs>
          <w:tab w:val="left" w:pos="7650"/>
          <w:tab w:val="left" w:pos="7800"/>
        </w:tabs>
        <w:adjustRightInd w:val="0"/>
        <w:snapToGrid w:val="0"/>
        <w:spacing w:line="360" w:lineRule="auto"/>
        <w:rPr>
          <w:snapToGrid w:val="0"/>
          <w:color w:val="000000"/>
          <w:kern w:val="0"/>
          <w:sz w:val="18"/>
          <w:szCs w:val="18"/>
        </w:rPr>
      </w:pPr>
    </w:p>
    <w:p>
      <w:pPr>
        <w:tabs>
          <w:tab w:val="left" w:pos="7650"/>
          <w:tab w:val="left" w:pos="7800"/>
        </w:tabs>
        <w:adjustRightInd w:val="0"/>
        <w:snapToGrid w:val="0"/>
        <w:spacing w:line="360" w:lineRule="auto"/>
        <w:rPr>
          <w:snapToGrid w:val="0"/>
          <w:color w:val="000000"/>
          <w:kern w:val="0"/>
          <w:sz w:val="18"/>
          <w:szCs w:val="18"/>
        </w:rPr>
      </w:pPr>
    </w:p>
    <w:p>
      <w:pPr>
        <w:tabs>
          <w:tab w:val="left" w:pos="7650"/>
          <w:tab w:val="left" w:pos="7800"/>
        </w:tabs>
        <w:adjustRightInd w:val="0"/>
        <w:snapToGrid w:val="0"/>
        <w:spacing w:line="360" w:lineRule="auto"/>
        <w:rPr>
          <w:snapToGrid w:val="0"/>
          <w:color w:val="000000"/>
          <w:kern w:val="0"/>
          <w:sz w:val="18"/>
          <w:szCs w:val="18"/>
        </w:rPr>
      </w:pPr>
      <w:r>
        <w:rPr>
          <w:color w:val="000000"/>
        </w:rPr>
        <mc:AlternateContent>
          <mc:Choice Requires="wps">
            <w:drawing>
              <wp:anchor distT="0" distB="0" distL="114300" distR="114300" simplePos="0" relativeHeight="1024" behindDoc="0" locked="0" layoutInCell="1" allowOverlap="1">
                <wp:simplePos x="0" y="0"/>
                <wp:positionH relativeFrom="column">
                  <wp:posOffset>0</wp:posOffset>
                </wp:positionH>
                <wp:positionV relativeFrom="paragraph">
                  <wp:posOffset>144145</wp:posOffset>
                </wp:positionV>
                <wp:extent cx="5637530" cy="0"/>
                <wp:effectExtent l="0" t="0" r="0" b="0"/>
                <wp:wrapNone/>
                <wp:docPr id="3" name="直线 2"/>
                <wp:cNvGraphicFramePr/>
                <a:graphic xmlns:a="http://schemas.openxmlformats.org/drawingml/2006/main">
                  <a:graphicData uri="http://schemas.microsoft.com/office/word/2010/wordprocessingShape">
                    <wps:wsp>
                      <wps:cNvCnPr/>
                      <wps:spPr>
                        <a:xfrm>
                          <a:off x="0" y="0"/>
                          <a:ext cx="5637530"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直线 2" o:spid="_x0000_s1026" o:spt="20" style="position:absolute;left:0pt;margin-left:0pt;margin-top:11.35pt;height:0pt;width:443.9pt;z-index:1024;mso-width-relative:page;mso-height-relative:page;" filled="f" stroked="t" coordsize="21600,21600" o:gfxdata="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CqQls/UAAAABgEAAA8AAAAAAAAAAQAgAAAAIgAAAGRycy9k&#10;b3ducmV2LnhtbFBLAQIUABQAAAAIAIdO4kBPAXAmzQEAAI4DAAAOAAAAAAAAAAEAIAAAACMBAABk&#10;cnMvZTJvRG9jLnhtbFBLBQYAAAAABgAGAFkBAABiBQAAAAA=&#10;">
                <v:fill on="f" focussize="0,0"/>
                <v:stroke weight="1pt" color="#000000" joinstyle="round"/>
                <v:imagedata o:title=""/>
                <o:lock v:ext="edit" aspectratio="f"/>
              </v:line>
            </w:pict>
          </mc:Fallback>
        </mc:AlternateContent>
      </w:r>
    </w:p>
    <w:p>
      <w:pPr>
        <w:tabs>
          <w:tab w:val="left" w:pos="8505"/>
        </w:tabs>
        <w:spacing w:before="40"/>
        <w:ind w:firstLine="280" w:firstLineChars="100"/>
        <w:rPr>
          <w:snapToGrid w:val="0"/>
          <w:color w:val="000000"/>
          <w:kern w:val="0"/>
          <w:sz w:val="28"/>
          <w:szCs w:val="28"/>
        </w:rPr>
      </w:pPr>
      <w:r>
        <w:rPr>
          <w:snapToGrid w:val="0"/>
          <w:color w:val="000000"/>
          <w:kern w:val="0"/>
          <w:sz w:val="28"/>
          <w:szCs w:val="28"/>
        </w:rPr>
        <mc:AlternateContent>
          <mc:Choice Requires="wps">
            <w:drawing>
              <wp:anchor distT="0" distB="0" distL="114300" distR="114300" simplePos="0" relativeHeight="1024" behindDoc="0" locked="0" layoutInCell="1" allowOverlap="1">
                <wp:simplePos x="0" y="0"/>
                <wp:positionH relativeFrom="column">
                  <wp:posOffset>0</wp:posOffset>
                </wp:positionH>
                <wp:positionV relativeFrom="paragraph">
                  <wp:posOffset>370840</wp:posOffset>
                </wp:positionV>
                <wp:extent cx="5637530" cy="0"/>
                <wp:effectExtent l="0" t="0" r="0" b="0"/>
                <wp:wrapNone/>
                <wp:docPr id="5" name="直线 4"/>
                <wp:cNvGraphicFramePr/>
                <a:graphic xmlns:a="http://schemas.openxmlformats.org/drawingml/2006/main">
                  <a:graphicData uri="http://schemas.microsoft.com/office/word/2010/wordprocessingShape">
                    <wps:wsp>
                      <wps:cNvCnPr/>
                      <wps:spPr>
                        <a:xfrm>
                          <a:off x="0" y="0"/>
                          <a:ext cx="5637530"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margin-left:0pt;margin-top:29.2pt;height:0pt;width:443.9pt;z-index:1024;mso-width-relative:page;mso-height-relative:page;" filled="f" stroked="t" coordsize="21600,21600" o:gfxdata="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&#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NjO9JtUAAAAGAQAADwAAAAAAAAABACAAAAAiAAAAZHJz&#10;L2Rvd25yZXYueG1sUEsBAhQAFAAAAAgAh07iQACimejOAQAAjgMAAA4AAAAAAAAAAQAgAAAAJAEA&#10;AGRycy9lMm9Eb2MueG1sUEsFBgAAAAAGAAYAWQEAAGQFAAAAAA==&#10;">
                <v:fill on="f" focussize="0,0"/>
                <v:stroke weight="1pt" color="#000000" joinstyle="round"/>
                <v:imagedata o:title=""/>
                <o:lock v:ext="edit" aspectratio="f"/>
              </v:line>
            </w:pict>
          </mc:Fallback>
        </mc:AlternateContent>
      </w:r>
      <w:r>
        <w:rPr>
          <w:rFonts w:hint="eastAsia"/>
          <w:snapToGrid w:val="0"/>
          <w:color w:val="000000"/>
          <w:kern w:val="0"/>
          <w:sz w:val="28"/>
          <w:szCs w:val="28"/>
        </w:rPr>
        <w:t xml:space="preserve">浙江省人民防空办公室秘书处      </w:t>
      </w:r>
      <w:r>
        <w:rPr>
          <w:rFonts w:hint="eastAsia"/>
          <w:snapToGrid w:val="0"/>
          <w:color w:val="000000"/>
          <w:kern w:val="0"/>
          <w:sz w:val="28"/>
          <w:szCs w:val="28"/>
          <w:lang w:val="en-US" w:eastAsia="zh-CN"/>
        </w:rPr>
        <w:t xml:space="preserve"> </w:t>
      </w:r>
      <w:r>
        <w:rPr>
          <w:rFonts w:hint="eastAsia"/>
          <w:snapToGrid w:val="0"/>
          <w:color w:val="000000"/>
          <w:kern w:val="0"/>
          <w:sz w:val="28"/>
          <w:szCs w:val="28"/>
        </w:rPr>
        <w:t xml:space="preserve">      20</w:t>
      </w:r>
      <w:r>
        <w:rPr>
          <w:rFonts w:hint="eastAsia"/>
          <w:snapToGrid w:val="0"/>
          <w:color w:val="000000"/>
          <w:kern w:val="0"/>
          <w:sz w:val="28"/>
          <w:szCs w:val="28"/>
          <w:lang w:val="en-US" w:eastAsia="zh-CN"/>
        </w:rPr>
        <w:t>20</w:t>
      </w:r>
      <w:r>
        <w:rPr>
          <w:rFonts w:hint="eastAsia"/>
          <w:snapToGrid w:val="0"/>
          <w:color w:val="000000"/>
          <w:kern w:val="0"/>
          <w:sz w:val="28"/>
          <w:szCs w:val="28"/>
        </w:rPr>
        <w:t>年</w:t>
      </w:r>
      <w:r>
        <w:rPr>
          <w:rFonts w:hint="eastAsia"/>
          <w:snapToGrid w:val="0"/>
          <w:color w:val="000000"/>
          <w:kern w:val="0"/>
          <w:sz w:val="28"/>
          <w:szCs w:val="28"/>
          <w:lang w:val="en-US" w:eastAsia="zh-CN"/>
        </w:rPr>
        <w:t>12</w:t>
      </w:r>
      <w:r>
        <w:rPr>
          <w:rFonts w:hint="eastAsia"/>
          <w:snapToGrid w:val="0"/>
          <w:color w:val="000000"/>
          <w:kern w:val="0"/>
          <w:sz w:val="28"/>
          <w:szCs w:val="28"/>
        </w:rPr>
        <w:t>月</w:t>
      </w:r>
      <w:r>
        <w:rPr>
          <w:rFonts w:hint="eastAsia"/>
          <w:snapToGrid w:val="0"/>
          <w:color w:val="000000"/>
          <w:kern w:val="0"/>
          <w:sz w:val="28"/>
          <w:szCs w:val="28"/>
          <w:lang w:val="en-US" w:eastAsia="zh-CN"/>
        </w:rPr>
        <w:t>21</w:t>
      </w:r>
      <w:r>
        <w:rPr>
          <w:rFonts w:hint="eastAsia"/>
          <w:snapToGrid w:val="0"/>
          <w:color w:val="000000"/>
          <w:kern w:val="0"/>
          <w:sz w:val="28"/>
          <w:szCs w:val="28"/>
        </w:rPr>
        <w:t>日印发</w:t>
      </w:r>
    </w:p>
    <w:sectPr>
      <w:headerReference r:id="rId3" w:type="default"/>
      <w:footerReference r:id="rId4" w:type="default"/>
      <w:pgSz w:w="11906" w:h="16838"/>
      <w:pgMar w:top="2098" w:right="1474" w:bottom="1984" w:left="1587" w:header="851" w:footer="1587" w:gutter="0"/>
      <w:pgNumType w:fmt="numberInDash"/>
      <w:cols w:space="0" w:num="1"/>
      <w:rtlGutter w:val="0"/>
      <w:docGrid w:linePitch="40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Shruti">
    <w:panose1 w:val="020B0502040204020203"/>
    <w:charset w:val="00"/>
    <w:family w:val="auto"/>
    <w:pitch w:val="default"/>
    <w:sig w:usb0="00040003" w:usb1="00000000" w:usb2="00000000" w:usb3="00000000" w:csb0="00000001" w:csb1="00000000"/>
  </w:font>
  <w:font w:name="微软雅黑">
    <w:panose1 w:val="020B0503020204020204"/>
    <w:charset w:val="86"/>
    <w:family w:val="auto"/>
    <w:pitch w:val="default"/>
    <w:sig w:usb0="80000287" w:usb1="280F3C52" w:usb2="00000016" w:usb3="00000000" w:csb0="0004001F" w:csb1="00000000"/>
  </w:font>
  <w:font w:name="Arial Rounded MT Bold">
    <w:altName w:val="Arial"/>
    <w:panose1 w:val="020F0704030504030204"/>
    <w:charset w:val="00"/>
    <w:family w:val="auto"/>
    <w:pitch w:val="default"/>
    <w:sig w:usb0="00000000" w:usb1="00000000" w:usb2="00000000" w:usb3="00000000" w:csb0="20000001" w:csb1="00000000"/>
  </w:font>
  <w:font w:name="楷体_GB2312">
    <w:panose1 w:val="02010609030101010101"/>
    <w:charset w:val="86"/>
    <w:family w:val="auto"/>
    <w:pitch w:val="default"/>
    <w:sig w:usb0="00000001" w:usb1="080E0000" w:usb2="00000000" w:usb3="00000000" w:csb0="00040000" w:csb1="00000000"/>
  </w:font>
  <w:font w:name="华文楷体">
    <w:altName w:val="宋体"/>
    <w:panose1 w:val="02010600040101010101"/>
    <w:charset w:val="86"/>
    <w:family w:val="auto"/>
    <w:pitch w:val="default"/>
    <w:sig w:usb0="00000000" w:usb1="00000000" w:usb2="00000000" w:usb3="00000000" w:csb0="0004009F" w:csb1="DFD70000"/>
  </w:font>
  <w:font w:name="Arial">
    <w:panose1 w:val="020B0604020202020204"/>
    <w:charset w:val="00"/>
    <w:family w:val="auto"/>
    <w:pitch w:val="default"/>
    <w:sig w:usb0="E0002AFF" w:usb1="C0007843" w:usb2="00000009" w:usb3="00000000" w:csb0="400001FF" w:csb1="FFFF0000"/>
  </w:font>
  <w:font w:name="方正小标宋_GBK">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华文仿宋">
    <w:altName w:val="仿宋"/>
    <w:panose1 w:val="02010600040101010101"/>
    <w:charset w:val="86"/>
    <w:family w:val="auto"/>
    <w:pitch w:val="default"/>
    <w:sig w:usb0="00000000" w:usb1="00000000" w:usb2="00000000" w:usb3="00000000" w:csb0="0004009F" w:csb1="DFD70000"/>
  </w:font>
  <w:font w:name="GungsuhChe">
    <w:panose1 w:val="02030609000101010101"/>
    <w:charset w:val="81"/>
    <w:family w:val="auto"/>
    <w:pitch w:val="default"/>
    <w:sig w:usb0="B00002AF" w:usb1="69D77CFB" w:usb2="00000030" w:usb3="00000000" w:csb0="4008009F" w:csb1="DFD70000"/>
  </w:font>
  <w:font w:name="宋体-18030">
    <w:altName w:val="微软雅黑"/>
    <w:panose1 w:val="02010609060101010101"/>
    <w:charset w:val="86"/>
    <w:family w:val="modern"/>
    <w:pitch w:val="default"/>
    <w:sig w:usb0="00000000" w:usb1="00000000" w:usb2="000A005E" w:usb3="00000000" w:csb0="00040001" w:csb1="00000000"/>
  </w:font>
  <w:font w:name="Arial Unicode MS">
    <w:altName w:val="宋体"/>
    <w:panose1 w:val="020B0604020202020204"/>
    <w:charset w:val="86"/>
    <w:family w:val="auto"/>
    <w:pitch w:val="default"/>
    <w:sig w:usb0="00000000" w:usb1="00000000" w:usb2="0000003F" w:usb3="00000000" w:csb0="603F01FF" w:csb1="FFFF0000"/>
  </w:font>
  <w:font w:name="汉鼎简中楷">
    <w:altName w:val="宋体"/>
    <w:panose1 w:val="02010609010101010101"/>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华文新魏">
    <w:altName w:val="宋体"/>
    <w:panose1 w:val="02010800040101010101"/>
    <w:charset w:val="86"/>
    <w:family w:val="auto"/>
    <w:pitch w:val="default"/>
    <w:sig w:usb0="00000000" w:usb1="00000000" w:usb2="00000000" w:usb3="00000000" w:csb0="00040000" w:csb1="00000000"/>
  </w:font>
  <w:font w:name="幼圆">
    <w:altName w:val="宋体"/>
    <w:panose1 w:val="02010509060101010101"/>
    <w:charset w:val="86"/>
    <w:family w:val="modern"/>
    <w:pitch w:val="default"/>
    <w:sig w:usb0="00000000" w:usb1="00000000" w:usb2="00000000" w:usb3="00000000" w:csb0="00040000" w:csb1="00000000"/>
  </w:font>
  <w:font w:name="方正仿宋简体">
    <w:altName w:val="微软雅黑"/>
    <w:panose1 w:val="02010601030101010101"/>
    <w:charset w:val="86"/>
    <w:family w:val="auto"/>
    <w:pitch w:val="default"/>
    <w:sig w:usb0="00000000" w:usb1="00000000" w:usb2="00000000" w:usb3="00000000" w:csb0="00040000" w:csb1="00000000"/>
  </w:font>
  <w:font w:name="Pingfang SC">
    <w:altName w:val="Latha"/>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Helvetica Neue">
    <w:altName w:val="Latha"/>
    <w:panose1 w:val="00000000000000000000"/>
    <w:charset w:val="00"/>
    <w:family w:val="auto"/>
    <w:pitch w:val="default"/>
    <w:sig w:usb0="00000000" w:usb1="00000000" w:usb2="00000000" w:usb3="00000000" w:csb0="00000000" w:csb1="00000000"/>
  </w:font>
  <w:font w:name="anchorjs-icons">
    <w:altName w:val="Latha"/>
    <w:panose1 w:val="00000000000000000000"/>
    <w:charset w:val="00"/>
    <w:family w:val="auto"/>
    <w:pitch w:val="default"/>
    <w:sig w:usb0="00000000" w:usb1="00000000" w:usb2="00000000" w:usb3="00000000" w:csb0="00000000" w:csb1="00000000"/>
  </w:font>
  <w:font w:name="Menlo">
    <w:altName w:val="Latha"/>
    <w:panose1 w:val="00000000000000000000"/>
    <w:charset w:val="00"/>
    <w:family w:val="auto"/>
    <w:pitch w:val="default"/>
    <w:sig w:usb0="00000000" w:usb1="00000000" w:usb2="00000000" w:usb3="00000000" w:csb0="00000000" w:csb1="00000000"/>
  </w:font>
  <w:font w:name="Calibri Light">
    <w:panose1 w:val="020F0302020204030204"/>
    <w:charset w:val="00"/>
    <w:family w:val="auto"/>
    <w:pitch w:val="default"/>
    <w:sig w:usb0="A00002EF" w:usb1="4000207B" w:usb2="00000000" w:usb3="00000000" w:csb0="2000019F" w:csb1="00000000"/>
  </w:font>
  <w:font w:name="Symbol">
    <w:panose1 w:val="05050102010706020507"/>
    <w:charset w:val="00"/>
    <w:family w:val="auto"/>
    <w:pitch w:val="default"/>
    <w:sig w:usb0="00000000" w:usb1="00000000" w:usb2="00000000" w:usb3="00000000" w:csb0="80000000" w:csb1="00000000"/>
  </w:font>
  <w:font w:name="PMingLiU">
    <w:panose1 w:val="02020500000000000000"/>
    <w:charset w:val="88"/>
    <w:family w:val="auto"/>
    <w:pitch w:val="default"/>
    <w:sig w:usb0="A00002FF" w:usb1="28CFFCFA" w:usb2="00000016" w:usb3="00000000" w:csb0="00100001" w:csb1="00000000"/>
  </w:font>
  <w:font w:name="Verdana">
    <w:panose1 w:val="020B0604030504040204"/>
    <w:charset w:val="00"/>
    <w:family w:val="auto"/>
    <w:pitch w:val="default"/>
    <w:sig w:usb0="A10006FF" w:usb1="4000205B" w:usb2="00000010" w:usb3="00000000" w:csb0="2000019F" w:csb1="00000000"/>
  </w:font>
  <w:font w:name="华文仿宋">
    <w:altName w:val="仿宋_GB2312"/>
    <w:panose1 w:val="00000000000000000000"/>
    <w:charset w:val="00"/>
    <w:family w:val="auto"/>
    <w:pitch w:val="default"/>
    <w:sig w:usb0="00000000" w:usb1="00000000" w:usb2="00000000" w:usb3="00000000" w:csb0="00000000" w:csb1="00000000"/>
  </w:font>
  <w:font w:name="DotumChe">
    <w:panose1 w:val="020B0609000101010101"/>
    <w:charset w:val="81"/>
    <w:family w:val="auto"/>
    <w:pitch w:val="default"/>
    <w:sig w:usb0="B00002AF" w:usb1="69D77CFB" w:usb2="00000030" w:usb3="00000000" w:csb0="4008009F" w:csb1="DFD70000"/>
  </w:font>
  <w:font w:name="BatangChe">
    <w:panose1 w:val="02030609000101010101"/>
    <w:charset w:val="81"/>
    <w:family w:val="auto"/>
    <w:pitch w:val="default"/>
    <w:sig w:usb0="B00002AF" w:usb1="69D77CFB" w:usb2="00000030" w:usb3="00000000" w:csb0="4008009F" w:csb1="DFD70000"/>
  </w:font>
  <w:font w:name="新宋体">
    <w:panose1 w:val="02010609030101010101"/>
    <w:charset w:val="86"/>
    <w:family w:val="auto"/>
    <w:pitch w:val="default"/>
    <w:sig w:usb0="00000003" w:usb1="288F0000" w:usb2="00000006" w:usb3="00000000" w:csb0="00040001" w:csb1="00000000"/>
  </w:font>
  <w:font w:name="Latha">
    <w:panose1 w:val="020B0604020202020204"/>
    <w:charset w:val="00"/>
    <w:family w:val="auto"/>
    <w:pitch w:val="default"/>
    <w:sig w:usb0="00100003" w:usb1="00000000" w:usb2="00000000" w:usb3="00000000" w:csb0="00000001" w:csb1="00000000"/>
  </w:font>
  <w:font w:name="文鼎特粗宋简">
    <w:altName w:val="微软雅黑"/>
    <w:panose1 w:val="02010609010101010101"/>
    <w:charset w:val="00"/>
    <w:family w:val="auto"/>
    <w:pitch w:val="default"/>
    <w:sig w:usb0="00000000" w:usb1="00000000" w:usb2="00000000" w:usb3="00000000" w:csb0="00000000" w:csb1="00000000"/>
  </w:font>
  <w:font w:name="文鼎特粗黑简">
    <w:altName w:val="黑体"/>
    <w:panose1 w:val="02010609010101010101"/>
    <w:charset w:val="00"/>
    <w:family w:val="auto"/>
    <w:pitch w:val="default"/>
    <w:sig w:usb0="00000000" w:usb1="00000000" w:usb2="00000000" w:usb3="00000000" w:csb0="00000000" w:csb1="00000000"/>
  </w:font>
  <w:font w:name="方正大标宋简体">
    <w:altName w:val="微软雅黑"/>
    <w:panose1 w:val="02010601030101010101"/>
    <w:charset w:val="86"/>
    <w:family w:val="auto"/>
    <w:pitch w:val="default"/>
    <w:sig w:usb0="00000000" w:usb1="00000000" w:usb2="00000000" w:usb3="00000000" w:csb0="00040000" w:csb1="00000000"/>
  </w:font>
  <w:font w:name="微软简魏碑">
    <w:altName w:val="Latha"/>
    <w:panose1 w:val="00000000000000000000"/>
    <w:charset w:val="00"/>
    <w:family w:val="auto"/>
    <w:pitch w:val="default"/>
    <w:sig w:usb0="00000000" w:usb1="00000000" w:usb2="00000000" w:usb3="00000000" w:csb0="00000000" w:csb1="00000000"/>
  </w:font>
  <w:font w:name="TimesNewRomanPSMT">
    <w:altName w:val="Times New Roman"/>
    <w:panose1 w:val="00000000000000000000"/>
    <w:charset w:val="00"/>
    <w:family w:val="auto"/>
    <w:pitch w:val="default"/>
    <w:sig w:usb0="00000000" w:usb1="00000000" w:usb2="00000000" w:usb3="00000000" w:csb0="00000001" w:csb1="00000000"/>
  </w:font>
  <w:font w:name="Helvetica">
    <w:altName w:val="Arial"/>
    <w:panose1 w:val="020B0604020202030204"/>
    <w:charset w:val="00"/>
    <w:family w:val="swiss"/>
    <w:pitch w:val="default"/>
    <w:sig w:usb0="00000000" w:usb1="00000000" w:usb2="00000000" w:usb3="00000000" w:csb0="00000093" w:csb1="00000000"/>
  </w:font>
  <w:font w:name="Century Gothic">
    <w:altName w:val="NumberOnly"/>
    <w:panose1 w:val="020B0502020202020204"/>
    <w:charset w:val="00"/>
    <w:family w:val="auto"/>
    <w:pitch w:val="default"/>
    <w:sig w:usb0="00000000" w:usb1="00000000" w:usb2="00000000" w:usb3="00000000" w:csb0="2000009F" w:csb1="DFD70000"/>
  </w:font>
  <w:font w:name="Segoe UI">
    <w:panose1 w:val="020B0502040204020203"/>
    <w:charset w:val="00"/>
    <w:family w:val="auto"/>
    <w:pitch w:val="default"/>
    <w:sig w:usb0="E10022FF" w:usb1="C000E47F" w:usb2="00000029" w:usb3="00000000" w:csb0="200001DF" w:csb1="20000000"/>
  </w:font>
  <w:font w:name="XBSJ-PK7482000005e-Identity-H">
    <w:altName w:val="宋体"/>
    <w:panose1 w:val="00000000000000000000"/>
    <w:charset w:val="86"/>
    <w:family w:val="auto"/>
    <w:pitch w:val="default"/>
    <w:sig w:usb0="00000000" w:usb1="00000000" w:usb2="00000000" w:usb3="00000000" w:csb0="00040000" w:csb1="00000000"/>
  </w:font>
  <w:font w:name="华文宋体">
    <w:altName w:val="宋体"/>
    <w:panose1 w:val="02010600040101010101"/>
    <w:charset w:val="86"/>
    <w:family w:val="auto"/>
    <w:pitch w:val="default"/>
    <w:sig w:usb0="00000000" w:usb1="00000000" w:usb2="00000000" w:usb3="00000000" w:csb0="0004009F" w:csb1="DFD70000"/>
  </w:font>
  <w:font w:name="华文彩云">
    <w:altName w:val="微软雅黑"/>
    <w:panose1 w:val="02010800040101010101"/>
    <w:charset w:val="86"/>
    <w:family w:val="auto"/>
    <w:pitch w:val="default"/>
    <w:sig w:usb0="00000000" w:usb1="00000000" w:usb2="00000000" w:usb3="00000000" w:csb0="00040000" w:csb1="00000000"/>
  </w:font>
  <w:font w:name="华文琥珀">
    <w:altName w:val="宋体"/>
    <w:panose1 w:val="02010800040101010101"/>
    <w:charset w:val="86"/>
    <w:family w:val="auto"/>
    <w:pitch w:val="default"/>
    <w:sig w:usb0="00000000" w:usb1="00000000" w:usb2="00000000" w:usb3="00000000" w:csb0="00040000" w:csb1="00000000"/>
  </w:font>
  <w:font w:name="华文细黑">
    <w:altName w:val="微软雅黑"/>
    <w:panose1 w:val="02010600040101010101"/>
    <w:charset w:val="86"/>
    <w:family w:val="auto"/>
    <w:pitch w:val="default"/>
    <w:sig w:usb0="00000000" w:usb1="00000000" w:usb2="00000000" w:usb3="00000000" w:csb0="0004009F" w:csb1="DFD70000"/>
  </w:font>
  <w:font w:name="华文行楷">
    <w:altName w:val="微软雅黑"/>
    <w:panose1 w:val="02010800040101010101"/>
    <w:charset w:val="86"/>
    <w:family w:val="auto"/>
    <w:pitch w:val="default"/>
    <w:sig w:usb0="00000000" w:usb1="00000000" w:usb2="00000000" w:usb3="00000000" w:csb0="00040000" w:csb1="00000000"/>
  </w:font>
  <w:font w:name="华文隶书">
    <w:altName w:val="微软雅黑"/>
    <w:panose1 w:val="02010800040101010101"/>
    <w:charset w:val="86"/>
    <w:family w:val="auto"/>
    <w:pitch w:val="default"/>
    <w:sig w:usb0="00000000" w:usb1="00000000" w:usb2="00000000" w:usb3="00000000" w:csb0="00040000" w:csb1="00000000"/>
  </w:font>
  <w:font w:name="宋体-PUA">
    <w:altName w:val="宋体"/>
    <w:panose1 w:val="02010600030101010101"/>
    <w:charset w:val="86"/>
    <w:family w:val="auto"/>
    <w:pitch w:val="default"/>
    <w:sig w:usb0="00000000" w:usb1="00000000" w:usb2="00000000" w:usb3="00000000" w:csb0="00040000" w:csb1="00000000"/>
  </w:font>
  <w:font w:name="新宋体-18030">
    <w:altName w:val="微软雅黑"/>
    <w:panose1 w:val="02010609060101010101"/>
    <w:charset w:val="86"/>
    <w:family w:val="auto"/>
    <w:pitch w:val="default"/>
    <w:sig w:usb0="00000000" w:usb1="00000000" w:usb2="000A005E" w:usb3="00000000" w:csb0="00040001" w:csb1="00000000"/>
  </w:font>
  <w:font w:name="方正姚体">
    <w:altName w:val="宋体"/>
    <w:panose1 w:val="02010601030101010101"/>
    <w:charset w:val="86"/>
    <w:family w:val="auto"/>
    <w:pitch w:val="default"/>
    <w:sig w:usb0="00000000" w:usb1="00000000" w:usb2="00000000" w:usb3="00000000" w:csb0="00040000" w:csb1="00000000"/>
  </w:font>
  <w:font w:name="做字网改造文鼎简体颜体">
    <w:altName w:val="宋体"/>
    <w:panose1 w:val="00000000000000000000"/>
    <w:charset w:val="86"/>
    <w:family w:val="auto"/>
    <w:pitch w:val="default"/>
    <w:sig w:usb0="00000000" w:usb1="00000000" w:usb2="00000000" w:usb3="00000000" w:csb0="00040000" w:csb1="00000000"/>
  </w:font>
  <w:font w:name="文鼎新特黑">
    <w:altName w:val="黑体"/>
    <w:panose1 w:val="02010609010101010101"/>
    <w:charset w:val="00"/>
    <w:family w:val="auto"/>
    <w:pitch w:val="default"/>
    <w:sig w:usb0="00000000" w:usb1="00000000" w:usb2="00000000" w:usb3="00000000" w:csb0="00000000" w:csb1="00000000"/>
  </w:font>
  <w:font w:name="Times">
    <w:altName w:val="Times New Roman"/>
    <w:panose1 w:val="02020603060405020304"/>
    <w:charset w:val="00"/>
    <w:family w:val="roman"/>
    <w:pitch w:val="default"/>
    <w:sig w:usb0="00000000" w:usb1="00000000" w:usb2="00000000" w:usb3="00000000" w:csb0="00000093" w:csb1="00000000"/>
  </w:font>
  <w:font w:name="方正仿宋_GBK">
    <w:altName w:val="宋体"/>
    <w:panose1 w:val="03000509000000000000"/>
    <w:charset w:val="86"/>
    <w:family w:val="script"/>
    <w:pitch w:val="default"/>
    <w:sig w:usb0="00000000" w:usb1="00000000" w:usb2="00000010" w:usb3="00000000" w:csb0="00040000" w:csb1="00000000"/>
  </w:font>
  <w:font w:name="等线">
    <w:altName w:val="宋体"/>
    <w:panose1 w:val="02010600030101010101"/>
    <w:charset w:val="86"/>
    <w:family w:val="auto"/>
    <w:pitch w:val="default"/>
    <w:sig w:usb0="00000000" w:usb1="00000000" w:usb2="00000016" w:usb3="00000000" w:csb0="0004000F" w:csb1="00000000"/>
  </w:font>
  <w:font w:name="方正楷体_GBK">
    <w:altName w:val="微软雅黑"/>
    <w:panose1 w:val="03000509000000000000"/>
    <w:charset w:val="86"/>
    <w:family w:val="script"/>
    <w:pitch w:val="default"/>
    <w:sig w:usb0="00000000" w:usb1="00000000" w:usb2="00000010" w:usb3="00000000" w:csb0="00040000" w:csb1="00000000"/>
  </w:font>
  <w:font w:name="方正黑体_GBK">
    <w:altName w:val="微软雅黑"/>
    <w:panose1 w:val="03000509000000000000"/>
    <w:charset w:val="86"/>
    <w:family w:val="script"/>
    <w:pitch w:val="default"/>
    <w:sig w:usb0="00000000" w:usb1="00000000" w:usb2="00000010" w:usb3="00000000" w:csb0="00040000" w:csb1="00000000"/>
  </w:font>
  <w:font w:name="方正仿宋_GBK">
    <w:altName w:val="微软雅黑"/>
    <w:panose1 w:val="00000000000000000000"/>
    <w:charset w:val="00"/>
    <w:family w:val="auto"/>
    <w:pitch w:val="default"/>
    <w:sig w:usb0="00000000" w:usb1="00000000" w:usb2="00000000" w:usb3="00000000" w:csb0="00000000" w:csb1="00000000"/>
  </w:font>
  <w:font w:name="长城行楷体">
    <w:altName w:val="楷体_GB2312"/>
    <w:panose1 w:val="02010609000101010101"/>
    <w:charset w:val="00"/>
    <w:family w:val="auto"/>
    <w:pitch w:val="default"/>
    <w:sig w:usb0="00000000" w:usb1="00000000" w:usb2="00000000" w:usb3="00000000" w:csb0="00000000" w:csb1="00000000"/>
  </w:font>
  <w:font w:name="隶书">
    <w:altName w:val="微软雅黑"/>
    <w:panose1 w:val="02010509060101010101"/>
    <w:charset w:val="86"/>
    <w:family w:val="auto"/>
    <w:pitch w:val="default"/>
    <w:sig w:usb0="00000000" w:usb1="00000000" w:usb2="00000000" w:usb3="00000000" w:csb0="00040000" w:csb1="00000000"/>
  </w:font>
  <w:font w:name="Calibri">
    <w:panose1 w:val="020F0502020204030204"/>
    <w:charset w:val="01"/>
    <w:family w:val="swiss"/>
    <w:pitch w:val="default"/>
    <w:sig w:usb0="E00002FF" w:usb1="4000ACFF" w:usb2="00000001" w:usb3="00000000" w:csb0="2000019F" w:csb1="00000000"/>
  </w:font>
  <w:font w:name="Verdana">
    <w:panose1 w:val="020B0604030504040204"/>
    <w:charset w:val="01"/>
    <w:family w:val="swiss"/>
    <w:pitch w:val="default"/>
    <w:sig w:usb0="A10006FF" w:usb1="4000205B" w:usb2="00000010" w:usb3="00000000" w:csb0="2000019F" w:csb1="00000000"/>
  </w:font>
  <w:font w:name="NumberOnly">
    <w:panose1 w:val="020B0500000000000000"/>
    <w:charset w:val="00"/>
    <w:family w:val="auto"/>
    <w:pitch w:val="default"/>
    <w:sig w:usb0="8000002F" w:usb1="10000048" w:usb2="00000000" w:usb3="00000000" w:csb0="00000111" w:csb1="40000000"/>
  </w:font>
  <w:font w:name="FSJ-PK7482000004b">
    <w:altName w:val="Segoe Print"/>
    <w:panose1 w:val="00000000000000000000"/>
    <w:charset w:val="00"/>
    <w:family w:val="auto"/>
    <w:pitch w:val="default"/>
    <w:sig w:usb0="00000000" w:usb1="00000000" w:usb2="00000000" w:usb3="00000000" w:csb0="00000000" w:csb1="00000000"/>
  </w:font>
  <w:font w:name="RomanS">
    <w:altName w:val="Vrinda"/>
    <w:panose1 w:val="02000400000000000000"/>
    <w:charset w:val="00"/>
    <w:family w:val="auto"/>
    <w:pitch w:val="default"/>
    <w:sig w:usb0="00000000" w:usb1="00000000" w:usb2="00000000" w:usb3="00000000" w:csb0="000001FF" w:csb1="00000000"/>
  </w:font>
  <w:font w:name="Segoe UI Semilight">
    <w:altName w:val="Segoe UI"/>
    <w:panose1 w:val="020B0402040204020203"/>
    <w:charset w:val="00"/>
    <w:family w:val="auto"/>
    <w:pitch w:val="default"/>
    <w:sig w:usb0="00000000" w:usb1="00000000" w:usb2="00000009" w:usb3="00000000" w:csb0="200001FF" w:csb1="00000000"/>
  </w:font>
  <w:font w:name="Vrinda">
    <w:panose1 w:val="020B0502040204020203"/>
    <w:charset w:val="00"/>
    <w:family w:val="auto"/>
    <w:pitch w:val="default"/>
    <w:sig w:usb0="00010003" w:usb1="00000000" w:usb2="00000000" w:usb3="00000000" w:csb0="00000001" w:csb1="00000000"/>
  </w:font>
  <w:font w:name="方正楷体简体">
    <w:altName w:val="楷体_GB2312"/>
    <w:panose1 w:val="02010601030101010101"/>
    <w:charset w:val="86"/>
    <w:family w:val="auto"/>
    <w:pitch w:val="default"/>
    <w:sig w:usb0="00000000" w:usb1="00000000" w:usb2="00000000" w:usb3="00000000" w:csb0="00040000" w:csb1="00000000"/>
  </w:font>
  <w:font w:name="SSJ-PK74820001160-Identity-H">
    <w:altName w:val="Times New Roman"/>
    <w:panose1 w:val="00000000000000000000"/>
    <w:charset w:val="00"/>
    <w:family w:val="roman"/>
    <w:pitch w:val="default"/>
    <w:sig w:usb0="00000000" w:usb1="00000000" w:usb2="00000000" w:usb3="00000000" w:csb0="00000000" w:csb1="00000000"/>
  </w:font>
  <w:font w:name="E-BZ-PK74843-Identity-H">
    <w:altName w:val="Times New Roman"/>
    <w:panose1 w:val="00000000000000000000"/>
    <w:charset w:val="00"/>
    <w:family w:val="roman"/>
    <w:pitch w:val="default"/>
    <w:sig w:usb0="00000000" w:usb1="00000000" w:usb2="00000000" w:usb3="00000000" w:csb0="00000000" w:csb1="00000000"/>
  </w:font>
  <w:font w:name="黑体">
    <w:panose1 w:val="02010609060101010101"/>
    <w:charset w:val="7A"/>
    <w:family w:val="auto"/>
    <w:pitch w:val="default"/>
    <w:sig w:usb0="800002BF" w:usb1="38CF7CFA" w:usb2="00000016" w:usb3="00000000" w:csb0="00040001" w:csb1="00000000"/>
  </w:font>
  <w:font w:name="Times-Roman">
    <w:altName w:val="Times New Roman"/>
    <w:panose1 w:val="00000000000000000000"/>
    <w:charset w:val="00"/>
    <w:family w:val="roman"/>
    <w:pitch w:val="default"/>
    <w:sig w:usb0="00000000" w:usb1="00000000" w:usb2="00000000" w:usb3="00000000" w:csb0="00000000" w:csb1="00000000"/>
  </w:font>
  <w:font w:name="??">
    <w:altName w:val="Times New Roman"/>
    <w:panose1 w:val="00000000000000000000"/>
    <w:charset w:val="00"/>
    <w:family w:val="roman"/>
    <w:pitch w:val="default"/>
    <w:sig w:usb0="00000000" w:usb1="00000000" w:usb2="00000000"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Lucida Sans Unicode">
    <w:panose1 w:val="020B0602030504020204"/>
    <w:charset w:val="00"/>
    <w:family w:val="auto"/>
    <w:pitch w:val="default"/>
    <w:sig w:usb0="80001AFF" w:usb1="0000396B" w:usb2="00000000" w:usb3="00000000" w:csb0="200000BF" w:csb1="D7F70000"/>
  </w:font>
  <w:font w:name="方正综艺简体">
    <w:altName w:val="微软雅黑"/>
    <w:panose1 w:val="03000509000000000000"/>
    <w:charset w:val="86"/>
    <w:family w:val="auto"/>
    <w:pitch w:val="default"/>
    <w:sig w:usb0="00000000" w:usb1="00000000" w:usb2="00000000" w:usb3="00000000" w:csb0="00040000" w:csb1="00000000"/>
  </w:font>
  <w:font w:name="方正胖娃简体">
    <w:altName w:val="宋体"/>
    <w:panose1 w:val="03000509000000000000"/>
    <w:charset w:val="86"/>
    <w:family w:val="auto"/>
    <w:pitch w:val="default"/>
    <w:sig w:usb0="00000000" w:usb1="00000000" w:usb2="00000000" w:usb3="00000000" w:csb0="00040000" w:csb1="00000000"/>
  </w:font>
  <w:font w:name="方正超粗黑简体">
    <w:altName w:val="黑体"/>
    <w:panose1 w:val="03000509000000000000"/>
    <w:charset w:val="86"/>
    <w:family w:val="auto"/>
    <w:pitch w:val="default"/>
    <w:sig w:usb0="00000000" w:usb1="00000000" w:usb2="00000000" w:usb3="00000000" w:csb0="00040000" w:csb1="00000000"/>
  </w:font>
  <w:font w:name="方正彩云简体">
    <w:altName w:val="宋体"/>
    <w:panose1 w:val="03000509000000000000"/>
    <w:charset w:val="86"/>
    <w:family w:val="auto"/>
    <w:pitch w:val="default"/>
    <w:sig w:usb0="00000000" w:usb1="00000000" w:usb2="00000000" w:usb3="00000000" w:csb0="00040000" w:csb1="00000000"/>
  </w:font>
  <w:font w:name="方正新舒体简体">
    <w:altName w:val="宋体"/>
    <w:panose1 w:val="03000509000000000000"/>
    <w:charset w:val="86"/>
    <w:family w:val="auto"/>
    <w:pitch w:val="default"/>
    <w:sig w:usb0="00000000" w:usb1="00000000" w:usb2="00000000" w:usb3="00000000" w:csb0="00040000" w:csb1="00000000"/>
  </w:font>
  <w:font w:name="方正水柱简体">
    <w:altName w:val="微软雅黑"/>
    <w:panose1 w:val="03000509000000000000"/>
    <w:charset w:val="86"/>
    <w:family w:val="auto"/>
    <w:pitch w:val="default"/>
    <w:sig w:usb0="00000000" w:usb1="00000000" w:usb2="00000000" w:usb3="00000000" w:csb0="00040000" w:csb1="00000000"/>
  </w:font>
  <w:font w:name="方正水黑简体">
    <w:altName w:val="黑体"/>
    <w:panose1 w:val="03000509000000000000"/>
    <w:charset w:val="86"/>
    <w:family w:val="auto"/>
    <w:pitch w:val="default"/>
    <w:sig w:usb0="00000000" w:usb1="00000000" w:usb2="00000000" w:usb3="00000000" w:csb0="00040000" w:csb1="00000000"/>
  </w:font>
  <w:font w:name="方正粗倩简体">
    <w:altName w:val="宋体"/>
    <w:panose1 w:val="03000509000000000000"/>
    <w:charset w:val="86"/>
    <w:family w:val="auto"/>
    <w:pitch w:val="default"/>
    <w:sig w:usb0="00000000" w:usb1="00000000" w:usb2="00000000" w:usb3="00000000" w:csb0="00040000" w:csb1="00000000"/>
  </w:font>
  <w:font w:name="方正隶二简体">
    <w:altName w:val="宋体"/>
    <w:panose1 w:val="03000509000000000000"/>
    <w:charset w:val="86"/>
    <w:family w:val="auto"/>
    <w:pitch w:val="default"/>
    <w:sig w:usb0="00000000" w:usb1="00000000" w:usb2="00000000" w:usb3="00000000" w:csb0="00040000" w:csb1="00000000"/>
  </w:font>
  <w:font w:name="方正隶变简体">
    <w:altName w:val="宋体"/>
    <w:panose1 w:val="03000509000000000000"/>
    <w:charset w:val="86"/>
    <w:family w:val="auto"/>
    <w:pitch w:val="default"/>
    <w:sig w:usb0="00000000" w:usb1="00000000" w:usb2="00000000" w:usb3="00000000" w:csb0="00040000" w:csb1="00000000"/>
  </w:font>
  <w:font w:name="方正黄草简体">
    <w:altName w:val="宋体"/>
    <w:panose1 w:val="03000509000000000000"/>
    <w:charset w:val="86"/>
    <w:family w:val="auto"/>
    <w:pitch w:val="default"/>
    <w:sig w:usb0="00000000" w:usb1="00000000" w:usb2="00000000" w:usb3="00000000" w:csb0="00040000" w:csb1="00000000"/>
  </w:font>
  <w:font w:name="書法家顏楷體">
    <w:altName w:val="楷体_GB2312"/>
    <w:panose1 w:val="02010609000101010101"/>
    <w:charset w:val="00"/>
    <w:family w:val="auto"/>
    <w:pitch w:val="default"/>
    <w:sig w:usb0="00000000" w:usb1="00000000" w:usb2="00000000" w:usb3="00000000" w:csb0="00000000" w:csb1="00000000"/>
  </w:font>
  <w:font w:name="汉仪咪咪体简">
    <w:altName w:val="宋体"/>
    <w:panose1 w:val="02010609000101010101"/>
    <w:charset w:val="86"/>
    <w:family w:val="auto"/>
    <w:pitch w:val="default"/>
    <w:sig w:usb0="00000000" w:usb1="00000000" w:usb2="00000002" w:usb3="00000000" w:csb0="00040000" w:csb1="00000000"/>
  </w:font>
  <w:font w:name="汉仪娃娃篆简">
    <w:altName w:val="宋体"/>
    <w:panose1 w:val="02010604000101010101"/>
    <w:charset w:val="86"/>
    <w:family w:val="auto"/>
    <w:pitch w:val="default"/>
    <w:sig w:usb0="00000000" w:usb1="00000000" w:usb2="00000002" w:usb3="00000000" w:csb0="00040000" w:csb1="00000000"/>
  </w:font>
  <w:font w:name="汉仪清韵体简">
    <w:altName w:val="宋体"/>
    <w:panose1 w:val="02010604000101010101"/>
    <w:charset w:val="86"/>
    <w:family w:val="auto"/>
    <w:pitch w:val="default"/>
    <w:sig w:usb0="00000000" w:usb1="00000000" w:usb2="00000002" w:usb3="00000000" w:csb0="00040000" w:csb1="00000000"/>
  </w:font>
  <w:font w:name="汉仪秀英体简">
    <w:altName w:val="宋体"/>
    <w:panose1 w:val="02010609000101010101"/>
    <w:charset w:val="86"/>
    <w:family w:val="auto"/>
    <w:pitch w:val="default"/>
    <w:sig w:usb0="00000000" w:usb1="00000000" w:usb2="00000002" w:usb3="00000000" w:csb0="00040000" w:csb1="00000000"/>
  </w:font>
  <w:font w:name="汉仪竹节体简">
    <w:altName w:val="宋体"/>
    <w:panose1 w:val="02010609000101010101"/>
    <w:charset w:val="86"/>
    <w:family w:val="auto"/>
    <w:pitch w:val="default"/>
    <w:sig w:usb0="00000000" w:usb1="00000000" w:usb2="00000002" w:usb3="00000000" w:csb0="00040000" w:csb1="00000000"/>
  </w:font>
  <w:font w:name="汉仪综艺体简">
    <w:altName w:val="宋体"/>
    <w:panose1 w:val="02010609000101010101"/>
    <w:charset w:val="86"/>
    <w:family w:val="auto"/>
    <w:pitch w:val="default"/>
    <w:sig w:usb0="00000000" w:usb1="00000000" w:usb2="00000002" w:usb3="00000000" w:csb0="00040000" w:csb1="00000000"/>
  </w:font>
  <w:font w:name="汉鼎简中圆">
    <w:altName w:val="Segoe Print"/>
    <w:panose1 w:val="02010609000101010101"/>
    <w:charset w:val="00"/>
    <w:family w:val="auto"/>
    <w:pitch w:val="default"/>
    <w:sig w:usb0="00000000" w:usb1="00000000" w:usb2="00000000" w:usb3="00000000" w:csb0="00000000" w:csb1="00000000"/>
  </w:font>
  <w:font w:name="方正小篆体">
    <w:altName w:val="宋体"/>
    <w:panose1 w:val="03000509000000000000"/>
    <w:charset w:val="86"/>
    <w:family w:val="auto"/>
    <w:pitch w:val="default"/>
    <w:sig w:usb0="00000000" w:usb1="00000000" w:usb2="00000000" w:usb3="00000000" w:csb0="00040000" w:csb1="00000000"/>
  </w:font>
  <w:font w:name="经典繁颜体">
    <w:altName w:val="宋体"/>
    <w:panose1 w:val="02010609000101010101"/>
    <w:charset w:val="86"/>
    <w:family w:val="auto"/>
    <w:pitch w:val="default"/>
    <w:sig w:usb0="00000000" w:usb1="00000000" w:usb2="0000001E" w:usb3="00000000" w:csb0="20040000" w:csb1="00000000"/>
  </w:font>
  <w:font w:name="華康墨字體">
    <w:altName w:val="Microsoft JhengHei"/>
    <w:panose1 w:val="02010609010101010101"/>
    <w:charset w:val="88"/>
    <w:family w:val="auto"/>
    <w:pitch w:val="default"/>
    <w:sig w:usb0="00000000" w:usb1="00000000" w:usb2="00000016" w:usb3="00000000" w:csb0="00100000" w:csb1="00000000"/>
  </w:font>
  <w:font w:name="汉鼎简行楷">
    <w:altName w:val="楷体_GB2312"/>
    <w:panose1 w:val="02010609000101010101"/>
    <w:charset w:val="00"/>
    <w:family w:val="auto"/>
    <w:pitch w:val="default"/>
    <w:sig w:usb0="00000000" w:usb1="00000000" w:usb2="00000000" w:usb3="00000000" w:csb0="00000000" w:csb1="00000000"/>
  </w:font>
  <w:font w:name="MS PGothic">
    <w:panose1 w:val="020B0600070205080204"/>
    <w:charset w:val="80"/>
    <w:family w:val="swiss"/>
    <w:pitch w:val="default"/>
    <w:sig w:usb0="E00002FF" w:usb1="6AC7FDFB" w:usb2="00000012" w:usb3="00000000" w:csb0="4002009F" w:csb1="DFD70000"/>
  </w:font>
  <w:font w:name="Segoe UI Symbol">
    <w:panose1 w:val="020B0502040204020203"/>
    <w:charset w:val="00"/>
    <w:family w:val="auto"/>
    <w:pitch w:val="default"/>
    <w:sig w:usb0="8000006F" w:usb1="1200FBEF" w:usb2="0064C000" w:usb3="00000002" w:csb0="00000001" w:csb1="40000000"/>
  </w:font>
  <w:font w:name="等线 Light">
    <w:altName w:val="微软雅黑"/>
    <w:panose1 w:val="00000000000000000000"/>
    <w:charset w:val="86"/>
    <w:family w:val="auto"/>
    <w:pitch w:val="default"/>
    <w:sig w:usb0="00000000" w:usb1="00000000" w:usb2="00000016" w:usb3="00000000" w:csb0="0004000F" w:csb1="00000000"/>
  </w:font>
  <w:font w:name="华康楷体W5-A">
    <w:altName w:val="楷体_GB2312"/>
    <w:panose1 w:val="1A454350000000000000"/>
    <w:charset w:val="86"/>
    <w:family w:val="auto"/>
    <w:pitch w:val="default"/>
    <w:sig w:usb0="00000000" w:usb1="00000000" w:usb2="00000000" w:usb3="00000000" w:csb0="00040000" w:csb1="00000000"/>
  </w:font>
  <w:font w:name="金梅浪漫體">
    <w:altName w:val="Segoe Print"/>
    <w:panose1 w:val="02010609000101010101"/>
    <w:charset w:val="00"/>
    <w:family w:val="auto"/>
    <w:pitch w:val="default"/>
    <w:sig w:usb0="00000000" w:usb1="00000000" w:usb2="00000000" w:usb3="00000000" w:csb0="00000000" w:csb1="00000000"/>
  </w:font>
  <w:font w:name="金梅海報大豆豆字">
    <w:altName w:val="Segoe Print"/>
    <w:panose1 w:val="02010609000101010101"/>
    <w:charset w:val="00"/>
    <w:family w:val="auto"/>
    <w:pitch w:val="default"/>
    <w:sig w:usb0="00000000" w:usb1="00000000" w:usb2="00000000" w:usb3="00000000" w:csb0="00000000" w:csb1="00000000"/>
  </w:font>
  <w:font w:name="长城特粗宋体">
    <w:altName w:val="宋体"/>
    <w:panose1 w:val="02010609010101010101"/>
    <w:charset w:val="00"/>
    <w:family w:val="auto"/>
    <w:pitch w:val="default"/>
    <w:sig w:usb0="00000000" w:usb1="00000000" w:usb2="00000000" w:usb3="00000000" w:csb0="00000000" w:csb1="00000000"/>
  </w:font>
  <w:font w:name="Batang">
    <w:panose1 w:val="02030600000101010101"/>
    <w:charset w:val="81"/>
    <w:family w:val="auto"/>
    <w:pitch w:val="default"/>
    <w:sig w:usb0="B00002AF" w:usb1="69D77CFB" w:usb2="00000030" w:usb3="00000000" w:csb0="4008009F" w:csb1="DFD70000"/>
  </w:font>
  <w:font w:name="DFKai-SB">
    <w:panose1 w:val="03000509000000000000"/>
    <w:charset w:val="88"/>
    <w:family w:val="auto"/>
    <w:pitch w:val="default"/>
    <w:sig w:usb0="00000003" w:usb1="082E0000" w:usb2="00000016" w:usb3="00000000" w:csb0="00100001" w:csb1="00000000"/>
  </w:font>
  <w:font w:name="Microsoft JhengHei">
    <w:panose1 w:val="020B0604030504040204"/>
    <w:charset w:val="88"/>
    <w:family w:val="auto"/>
    <w:pitch w:val="default"/>
    <w:sig w:usb0="00000087" w:usb1="28AF4000" w:usb2="00000016" w:usb3="00000000" w:csb0="00100009" w:csb1="00000000"/>
  </w:font>
  <w:font w:name="Calibri">
    <w:panose1 w:val="020F0502020204030204"/>
    <w:charset w:val="86"/>
    <w:family w:val="auto"/>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Style w:val="10"/>
                              <w:sz w:val="28"/>
                              <w:szCs w:val="28"/>
                            </w:rPr>
                          </w:pPr>
                          <w:r>
                            <w:rPr>
                              <w:rStyle w:val="10"/>
                              <w:sz w:val="28"/>
                              <w:szCs w:val="28"/>
                            </w:rPr>
                            <w:fldChar w:fldCharType="begin"/>
                          </w:r>
                          <w:r>
                            <w:rPr>
                              <w:rStyle w:val="10"/>
                              <w:sz w:val="28"/>
                              <w:szCs w:val="28"/>
                            </w:rPr>
                            <w:instrText xml:space="preserve">PAGE  </w:instrText>
                          </w:r>
                          <w:r>
                            <w:rPr>
                              <w:rStyle w:val="10"/>
                              <w:sz w:val="28"/>
                              <w:szCs w:val="28"/>
                            </w:rPr>
                            <w:fldChar w:fldCharType="separate"/>
                          </w:r>
                          <w:r>
                            <w:rPr>
                              <w:rStyle w:val="10"/>
                              <w:sz w:val="28"/>
                              <w:szCs w:val="28"/>
                            </w:rPr>
                            <w:t>- 2 -</w:t>
                          </w:r>
                          <w:r>
                            <w:rPr>
                              <w:rStyle w:val="10"/>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6"/>
                      <w:rPr>
                        <w:rStyle w:val="10"/>
                        <w:sz w:val="28"/>
                        <w:szCs w:val="28"/>
                      </w:rPr>
                    </w:pPr>
                    <w:r>
                      <w:rPr>
                        <w:rStyle w:val="10"/>
                        <w:sz w:val="28"/>
                        <w:szCs w:val="28"/>
                      </w:rPr>
                      <w:fldChar w:fldCharType="begin"/>
                    </w:r>
                    <w:r>
                      <w:rPr>
                        <w:rStyle w:val="10"/>
                        <w:sz w:val="28"/>
                        <w:szCs w:val="28"/>
                      </w:rPr>
                      <w:instrText xml:space="preserve">PAGE  </w:instrText>
                    </w:r>
                    <w:r>
                      <w:rPr>
                        <w:rStyle w:val="10"/>
                        <w:sz w:val="28"/>
                        <w:szCs w:val="28"/>
                      </w:rPr>
                      <w:fldChar w:fldCharType="separate"/>
                    </w:r>
                    <w:r>
                      <w:rPr>
                        <w:rStyle w:val="10"/>
                        <w:sz w:val="28"/>
                        <w:szCs w:val="28"/>
                      </w:rPr>
                      <w:t>- 2 -</w:t>
                    </w:r>
                    <w:r>
                      <w:rPr>
                        <w:rStyle w:val="10"/>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singleLevel"/>
    <w:tmpl w:val="00000000"/>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attachedTemplate r:id="rId1"/>
  <w:documentProtection w:enforcement="0"/>
  <w:defaultTabStop w:val="420"/>
  <w:drawingGridHorizontalSpacing w:val="150"/>
  <w:drawingGridVerticalSpacing w:val="21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07A1"/>
    <w:rsid w:val="00026698"/>
    <w:rsid w:val="00036933"/>
    <w:rsid w:val="000527C7"/>
    <w:rsid w:val="000576D6"/>
    <w:rsid w:val="000616C7"/>
    <w:rsid w:val="000665BD"/>
    <w:rsid w:val="0007607F"/>
    <w:rsid w:val="00076286"/>
    <w:rsid w:val="000A45CF"/>
    <w:rsid w:val="000B5992"/>
    <w:rsid w:val="000C7560"/>
    <w:rsid w:val="000D694E"/>
    <w:rsid w:val="000E2333"/>
    <w:rsid w:val="000E260F"/>
    <w:rsid w:val="000E48EF"/>
    <w:rsid w:val="000E646A"/>
    <w:rsid w:val="000F541F"/>
    <w:rsid w:val="000F7C8F"/>
    <w:rsid w:val="00100BAE"/>
    <w:rsid w:val="00102FD8"/>
    <w:rsid w:val="00122A10"/>
    <w:rsid w:val="001234A0"/>
    <w:rsid w:val="00127923"/>
    <w:rsid w:val="00130EB7"/>
    <w:rsid w:val="0013709A"/>
    <w:rsid w:val="001373C4"/>
    <w:rsid w:val="00141365"/>
    <w:rsid w:val="0014554B"/>
    <w:rsid w:val="00166EFC"/>
    <w:rsid w:val="00183396"/>
    <w:rsid w:val="00184C55"/>
    <w:rsid w:val="001A003D"/>
    <w:rsid w:val="001A6517"/>
    <w:rsid w:val="001B40B0"/>
    <w:rsid w:val="001B607C"/>
    <w:rsid w:val="001B7147"/>
    <w:rsid w:val="001C0885"/>
    <w:rsid w:val="001E5F93"/>
    <w:rsid w:val="001E793B"/>
    <w:rsid w:val="001F0BF6"/>
    <w:rsid w:val="00204436"/>
    <w:rsid w:val="0021044C"/>
    <w:rsid w:val="0021693A"/>
    <w:rsid w:val="00221237"/>
    <w:rsid w:val="00221298"/>
    <w:rsid w:val="002225A3"/>
    <w:rsid w:val="002231C0"/>
    <w:rsid w:val="00227C77"/>
    <w:rsid w:val="00236015"/>
    <w:rsid w:val="00236F1D"/>
    <w:rsid w:val="0024758F"/>
    <w:rsid w:val="00256379"/>
    <w:rsid w:val="0026011D"/>
    <w:rsid w:val="00262ED5"/>
    <w:rsid w:val="00265E80"/>
    <w:rsid w:val="00280D24"/>
    <w:rsid w:val="002871AC"/>
    <w:rsid w:val="002878AA"/>
    <w:rsid w:val="00290F79"/>
    <w:rsid w:val="00292382"/>
    <w:rsid w:val="002A378E"/>
    <w:rsid w:val="002C1F3D"/>
    <w:rsid w:val="002C3972"/>
    <w:rsid w:val="002D165A"/>
    <w:rsid w:val="002D3A4D"/>
    <w:rsid w:val="002D5533"/>
    <w:rsid w:val="002F268F"/>
    <w:rsid w:val="002F35AD"/>
    <w:rsid w:val="002F4FDD"/>
    <w:rsid w:val="002F6378"/>
    <w:rsid w:val="00301615"/>
    <w:rsid w:val="00307750"/>
    <w:rsid w:val="003101F6"/>
    <w:rsid w:val="00310EE8"/>
    <w:rsid w:val="00316165"/>
    <w:rsid w:val="003235BB"/>
    <w:rsid w:val="003315D1"/>
    <w:rsid w:val="00337058"/>
    <w:rsid w:val="00343520"/>
    <w:rsid w:val="0034652E"/>
    <w:rsid w:val="00361556"/>
    <w:rsid w:val="00361AAC"/>
    <w:rsid w:val="00361E3B"/>
    <w:rsid w:val="00364E05"/>
    <w:rsid w:val="00367C98"/>
    <w:rsid w:val="00393EFE"/>
    <w:rsid w:val="003B7814"/>
    <w:rsid w:val="003C0AF2"/>
    <w:rsid w:val="003C72ED"/>
    <w:rsid w:val="003D1B26"/>
    <w:rsid w:val="0041212A"/>
    <w:rsid w:val="0042001B"/>
    <w:rsid w:val="00443645"/>
    <w:rsid w:val="00470F01"/>
    <w:rsid w:val="0047431A"/>
    <w:rsid w:val="00475CB0"/>
    <w:rsid w:val="00492A4A"/>
    <w:rsid w:val="00496490"/>
    <w:rsid w:val="004B6845"/>
    <w:rsid w:val="004C6497"/>
    <w:rsid w:val="004E3959"/>
    <w:rsid w:val="004E39B8"/>
    <w:rsid w:val="004E5AF3"/>
    <w:rsid w:val="004F0CB4"/>
    <w:rsid w:val="00513E60"/>
    <w:rsid w:val="00514C83"/>
    <w:rsid w:val="005349E5"/>
    <w:rsid w:val="00535B78"/>
    <w:rsid w:val="00542136"/>
    <w:rsid w:val="00557E59"/>
    <w:rsid w:val="0056672B"/>
    <w:rsid w:val="00573554"/>
    <w:rsid w:val="00580FA2"/>
    <w:rsid w:val="005814B0"/>
    <w:rsid w:val="00583792"/>
    <w:rsid w:val="00584559"/>
    <w:rsid w:val="00584E7A"/>
    <w:rsid w:val="0059753B"/>
    <w:rsid w:val="005B11C5"/>
    <w:rsid w:val="005B145C"/>
    <w:rsid w:val="005B59AA"/>
    <w:rsid w:val="005E0734"/>
    <w:rsid w:val="005E214C"/>
    <w:rsid w:val="005E3071"/>
    <w:rsid w:val="005F088F"/>
    <w:rsid w:val="005F42ED"/>
    <w:rsid w:val="005F5C72"/>
    <w:rsid w:val="00601DAD"/>
    <w:rsid w:val="00611735"/>
    <w:rsid w:val="00622BFE"/>
    <w:rsid w:val="00623FEF"/>
    <w:rsid w:val="0062544A"/>
    <w:rsid w:val="00631A74"/>
    <w:rsid w:val="00631B30"/>
    <w:rsid w:val="00631E81"/>
    <w:rsid w:val="00640F9A"/>
    <w:rsid w:val="006438F1"/>
    <w:rsid w:val="00646CEA"/>
    <w:rsid w:val="00650968"/>
    <w:rsid w:val="00653A40"/>
    <w:rsid w:val="00660D1F"/>
    <w:rsid w:val="00671268"/>
    <w:rsid w:val="006722FD"/>
    <w:rsid w:val="00680599"/>
    <w:rsid w:val="00684639"/>
    <w:rsid w:val="00685D85"/>
    <w:rsid w:val="00691A90"/>
    <w:rsid w:val="00696BEE"/>
    <w:rsid w:val="00697669"/>
    <w:rsid w:val="006A1B5A"/>
    <w:rsid w:val="006A6C7E"/>
    <w:rsid w:val="006A7A72"/>
    <w:rsid w:val="006B71C0"/>
    <w:rsid w:val="006C1FF7"/>
    <w:rsid w:val="006D0589"/>
    <w:rsid w:val="006D7397"/>
    <w:rsid w:val="006D7842"/>
    <w:rsid w:val="006E1D85"/>
    <w:rsid w:val="006E2405"/>
    <w:rsid w:val="006E3071"/>
    <w:rsid w:val="006E5602"/>
    <w:rsid w:val="006F3F2F"/>
    <w:rsid w:val="006F660B"/>
    <w:rsid w:val="006F74B8"/>
    <w:rsid w:val="00710919"/>
    <w:rsid w:val="00713AD1"/>
    <w:rsid w:val="00735B19"/>
    <w:rsid w:val="007402A6"/>
    <w:rsid w:val="00746511"/>
    <w:rsid w:val="0075099D"/>
    <w:rsid w:val="00752F38"/>
    <w:rsid w:val="00761316"/>
    <w:rsid w:val="00764597"/>
    <w:rsid w:val="007727AC"/>
    <w:rsid w:val="00780A6D"/>
    <w:rsid w:val="007832E2"/>
    <w:rsid w:val="007929A7"/>
    <w:rsid w:val="007961F0"/>
    <w:rsid w:val="007A262F"/>
    <w:rsid w:val="007A4B24"/>
    <w:rsid w:val="007A5095"/>
    <w:rsid w:val="007B20D7"/>
    <w:rsid w:val="007B5499"/>
    <w:rsid w:val="007D1218"/>
    <w:rsid w:val="007D2E51"/>
    <w:rsid w:val="007D2F67"/>
    <w:rsid w:val="007D7F44"/>
    <w:rsid w:val="007E41CD"/>
    <w:rsid w:val="007E6CE5"/>
    <w:rsid w:val="007F5123"/>
    <w:rsid w:val="00814DCF"/>
    <w:rsid w:val="00823935"/>
    <w:rsid w:val="008239C5"/>
    <w:rsid w:val="00824C22"/>
    <w:rsid w:val="0083567F"/>
    <w:rsid w:val="0085547A"/>
    <w:rsid w:val="008558B2"/>
    <w:rsid w:val="008558FE"/>
    <w:rsid w:val="00862BB7"/>
    <w:rsid w:val="00863A6B"/>
    <w:rsid w:val="00874768"/>
    <w:rsid w:val="008807A1"/>
    <w:rsid w:val="00884F70"/>
    <w:rsid w:val="00886EB1"/>
    <w:rsid w:val="008952BC"/>
    <w:rsid w:val="00896906"/>
    <w:rsid w:val="008A5D62"/>
    <w:rsid w:val="008A664B"/>
    <w:rsid w:val="008C494E"/>
    <w:rsid w:val="008E45A4"/>
    <w:rsid w:val="008F7862"/>
    <w:rsid w:val="0091029A"/>
    <w:rsid w:val="00922AF4"/>
    <w:rsid w:val="009231DD"/>
    <w:rsid w:val="009421F7"/>
    <w:rsid w:val="0094417A"/>
    <w:rsid w:val="00947386"/>
    <w:rsid w:val="009571D5"/>
    <w:rsid w:val="00987F0F"/>
    <w:rsid w:val="00996E5B"/>
    <w:rsid w:val="009A489D"/>
    <w:rsid w:val="009C1734"/>
    <w:rsid w:val="009C337F"/>
    <w:rsid w:val="009C40AE"/>
    <w:rsid w:val="009C6113"/>
    <w:rsid w:val="009D1A1B"/>
    <w:rsid w:val="009D32F4"/>
    <w:rsid w:val="009E68E7"/>
    <w:rsid w:val="009F21A0"/>
    <w:rsid w:val="009F3C8D"/>
    <w:rsid w:val="009F466B"/>
    <w:rsid w:val="00A00ADE"/>
    <w:rsid w:val="00A17B6A"/>
    <w:rsid w:val="00A2094B"/>
    <w:rsid w:val="00A22C59"/>
    <w:rsid w:val="00A27B39"/>
    <w:rsid w:val="00A44F74"/>
    <w:rsid w:val="00A45BC9"/>
    <w:rsid w:val="00A51D80"/>
    <w:rsid w:val="00A52DD8"/>
    <w:rsid w:val="00A541C7"/>
    <w:rsid w:val="00A61C9A"/>
    <w:rsid w:val="00A63FA0"/>
    <w:rsid w:val="00A66703"/>
    <w:rsid w:val="00A66DCA"/>
    <w:rsid w:val="00A707DF"/>
    <w:rsid w:val="00A75955"/>
    <w:rsid w:val="00A965A1"/>
    <w:rsid w:val="00A96EB6"/>
    <w:rsid w:val="00AA3DA6"/>
    <w:rsid w:val="00AB7A36"/>
    <w:rsid w:val="00AC06C7"/>
    <w:rsid w:val="00AD0164"/>
    <w:rsid w:val="00AD16B4"/>
    <w:rsid w:val="00AD1763"/>
    <w:rsid w:val="00AD5B60"/>
    <w:rsid w:val="00AD670E"/>
    <w:rsid w:val="00AD6DD5"/>
    <w:rsid w:val="00AE00B7"/>
    <w:rsid w:val="00AE2F6E"/>
    <w:rsid w:val="00AE5088"/>
    <w:rsid w:val="00AE588A"/>
    <w:rsid w:val="00AE7749"/>
    <w:rsid w:val="00AF13DF"/>
    <w:rsid w:val="00B116D4"/>
    <w:rsid w:val="00B11E46"/>
    <w:rsid w:val="00B166CD"/>
    <w:rsid w:val="00B23ACC"/>
    <w:rsid w:val="00B25368"/>
    <w:rsid w:val="00B309C3"/>
    <w:rsid w:val="00B30FC4"/>
    <w:rsid w:val="00B31F28"/>
    <w:rsid w:val="00B33F5C"/>
    <w:rsid w:val="00B4269A"/>
    <w:rsid w:val="00B46C52"/>
    <w:rsid w:val="00B61E4E"/>
    <w:rsid w:val="00B624AB"/>
    <w:rsid w:val="00B64C02"/>
    <w:rsid w:val="00B70E46"/>
    <w:rsid w:val="00B83E25"/>
    <w:rsid w:val="00B86BBF"/>
    <w:rsid w:val="00B942ED"/>
    <w:rsid w:val="00BA0C09"/>
    <w:rsid w:val="00BB4043"/>
    <w:rsid w:val="00BB61AE"/>
    <w:rsid w:val="00BB6E6A"/>
    <w:rsid w:val="00BB76E9"/>
    <w:rsid w:val="00BC308B"/>
    <w:rsid w:val="00BC4365"/>
    <w:rsid w:val="00BD59F1"/>
    <w:rsid w:val="00BE3095"/>
    <w:rsid w:val="00BF335D"/>
    <w:rsid w:val="00BF3475"/>
    <w:rsid w:val="00BF5B22"/>
    <w:rsid w:val="00BF7355"/>
    <w:rsid w:val="00C04B4B"/>
    <w:rsid w:val="00C0616E"/>
    <w:rsid w:val="00C12625"/>
    <w:rsid w:val="00C13870"/>
    <w:rsid w:val="00C16F25"/>
    <w:rsid w:val="00C234B1"/>
    <w:rsid w:val="00C27D3E"/>
    <w:rsid w:val="00C37FEC"/>
    <w:rsid w:val="00C40565"/>
    <w:rsid w:val="00C611B4"/>
    <w:rsid w:val="00C81A72"/>
    <w:rsid w:val="00C85961"/>
    <w:rsid w:val="00C86489"/>
    <w:rsid w:val="00C93B85"/>
    <w:rsid w:val="00C967EA"/>
    <w:rsid w:val="00CA23B9"/>
    <w:rsid w:val="00CC22DF"/>
    <w:rsid w:val="00CD1077"/>
    <w:rsid w:val="00CD3F6A"/>
    <w:rsid w:val="00CD5C19"/>
    <w:rsid w:val="00CE5426"/>
    <w:rsid w:val="00CF5D44"/>
    <w:rsid w:val="00CF61CF"/>
    <w:rsid w:val="00D15FA6"/>
    <w:rsid w:val="00D17472"/>
    <w:rsid w:val="00D17477"/>
    <w:rsid w:val="00D31CEB"/>
    <w:rsid w:val="00D32C7B"/>
    <w:rsid w:val="00D36740"/>
    <w:rsid w:val="00D41F79"/>
    <w:rsid w:val="00D455BC"/>
    <w:rsid w:val="00D539FA"/>
    <w:rsid w:val="00D54BB1"/>
    <w:rsid w:val="00D56BD0"/>
    <w:rsid w:val="00D60F6C"/>
    <w:rsid w:val="00D727AB"/>
    <w:rsid w:val="00D7636C"/>
    <w:rsid w:val="00D913A1"/>
    <w:rsid w:val="00DA670B"/>
    <w:rsid w:val="00DB272A"/>
    <w:rsid w:val="00DC7B53"/>
    <w:rsid w:val="00DE7D86"/>
    <w:rsid w:val="00E07C06"/>
    <w:rsid w:val="00E11C97"/>
    <w:rsid w:val="00E151F4"/>
    <w:rsid w:val="00E26C63"/>
    <w:rsid w:val="00E409E4"/>
    <w:rsid w:val="00E56E3B"/>
    <w:rsid w:val="00E64B01"/>
    <w:rsid w:val="00E735D9"/>
    <w:rsid w:val="00E7406F"/>
    <w:rsid w:val="00E8025F"/>
    <w:rsid w:val="00E81CFF"/>
    <w:rsid w:val="00E8349F"/>
    <w:rsid w:val="00E837E8"/>
    <w:rsid w:val="00E923C8"/>
    <w:rsid w:val="00E94828"/>
    <w:rsid w:val="00E951A1"/>
    <w:rsid w:val="00E96370"/>
    <w:rsid w:val="00EA11D8"/>
    <w:rsid w:val="00EA6A48"/>
    <w:rsid w:val="00EB19B2"/>
    <w:rsid w:val="00EB5ACB"/>
    <w:rsid w:val="00ED2D9A"/>
    <w:rsid w:val="00EE2325"/>
    <w:rsid w:val="00EE408C"/>
    <w:rsid w:val="00EF7347"/>
    <w:rsid w:val="00F00A6E"/>
    <w:rsid w:val="00F0163B"/>
    <w:rsid w:val="00F06BEB"/>
    <w:rsid w:val="00F22529"/>
    <w:rsid w:val="00F27F92"/>
    <w:rsid w:val="00F31531"/>
    <w:rsid w:val="00F324CB"/>
    <w:rsid w:val="00F336E2"/>
    <w:rsid w:val="00F3570F"/>
    <w:rsid w:val="00F5599D"/>
    <w:rsid w:val="00F5739B"/>
    <w:rsid w:val="00F73F25"/>
    <w:rsid w:val="00F77545"/>
    <w:rsid w:val="00F8523D"/>
    <w:rsid w:val="00F8650F"/>
    <w:rsid w:val="00F9218D"/>
    <w:rsid w:val="00FA0AE8"/>
    <w:rsid w:val="00FA5C67"/>
    <w:rsid w:val="00FB2D15"/>
    <w:rsid w:val="00FC2AD1"/>
    <w:rsid w:val="00FC6E5C"/>
    <w:rsid w:val="00FC7A69"/>
    <w:rsid w:val="00FD1C87"/>
    <w:rsid w:val="00FD57CE"/>
    <w:rsid w:val="00FF3EEB"/>
    <w:rsid w:val="00FF4796"/>
    <w:rsid w:val="0A4E6B93"/>
    <w:rsid w:val="0C911D64"/>
    <w:rsid w:val="0F531C5E"/>
    <w:rsid w:val="11A5135C"/>
    <w:rsid w:val="12915FAF"/>
    <w:rsid w:val="17877436"/>
    <w:rsid w:val="18907924"/>
    <w:rsid w:val="1B8C5B8C"/>
    <w:rsid w:val="20F0046D"/>
    <w:rsid w:val="224F769B"/>
    <w:rsid w:val="234F17C4"/>
    <w:rsid w:val="25AF43FE"/>
    <w:rsid w:val="26956958"/>
    <w:rsid w:val="2D0A523E"/>
    <w:rsid w:val="2E016AF8"/>
    <w:rsid w:val="2F5D4415"/>
    <w:rsid w:val="31145164"/>
    <w:rsid w:val="3198250F"/>
    <w:rsid w:val="373E3968"/>
    <w:rsid w:val="3759645A"/>
    <w:rsid w:val="38087EB9"/>
    <w:rsid w:val="39BB576F"/>
    <w:rsid w:val="3C455AF3"/>
    <w:rsid w:val="3DE60BC7"/>
    <w:rsid w:val="447350F1"/>
    <w:rsid w:val="46634140"/>
    <w:rsid w:val="47CA6132"/>
    <w:rsid w:val="48D747D0"/>
    <w:rsid w:val="4A9D0CE6"/>
    <w:rsid w:val="4CEC6423"/>
    <w:rsid w:val="4D182771"/>
    <w:rsid w:val="50767C12"/>
    <w:rsid w:val="5420786F"/>
    <w:rsid w:val="5C417468"/>
    <w:rsid w:val="5D1906E9"/>
    <w:rsid w:val="5D542134"/>
    <w:rsid w:val="606776D0"/>
    <w:rsid w:val="679834D4"/>
    <w:rsid w:val="6ADF7027"/>
    <w:rsid w:val="6EEF50F0"/>
    <w:rsid w:val="741E3F30"/>
    <w:rsid w:val="76741436"/>
    <w:rsid w:val="787F6297"/>
    <w:rsid w:val="79522A83"/>
    <w:rsid w:val="79D07F48"/>
    <w:rsid w:val="7A10059D"/>
    <w:rsid w:val="7A241E42"/>
    <w:rsid w:val="7AB00658"/>
    <w:rsid w:val="7AC80842"/>
    <w:rsid w:val="7E1D70D1"/>
    <w:rsid w:val="7E5D312A"/>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Times New Roman" w:eastAsia="仿宋_GB2312" w:cs="Times New Roman"/>
      <w:kern w:val="2"/>
      <w:sz w:val="30"/>
      <w:szCs w:val="24"/>
      <w:lang w:val="en-US" w:eastAsia="zh-CN" w:bidi="ar-SA"/>
    </w:rPr>
  </w:style>
  <w:style w:type="paragraph" w:styleId="2">
    <w:name w:val="heading 1"/>
    <w:basedOn w:val="1"/>
    <w:next w:val="1"/>
    <w:qFormat/>
    <w:uiPriority w:val="0"/>
    <w:pPr>
      <w:keepNext/>
      <w:keepLines/>
      <w:spacing w:before="340" w:beforeLines="0" w:after="330" w:afterLines="0" w:line="576" w:lineRule="auto"/>
      <w:outlineLvl w:val="0"/>
    </w:pPr>
    <w:rPr>
      <w:rFonts w:eastAsia="仿宋_GB2312"/>
      <w:b/>
      <w:bCs/>
      <w:kern w:val="44"/>
      <w:sz w:val="44"/>
      <w:szCs w:val="44"/>
      <w:lang w:val="en-US" w:eastAsia="zh-CN"/>
    </w:rPr>
  </w:style>
  <w:style w:type="character" w:default="1" w:styleId="9">
    <w:name w:val="Default Paragraph Font"/>
    <w:unhideWhenUsed/>
    <w:qFormat/>
    <w:uiPriority w:val="1"/>
  </w:style>
  <w:style w:type="table" w:default="1" w:styleId="11">
    <w:name w:val="Normal Table"/>
    <w:unhideWhenUsed/>
    <w:qFormat/>
    <w:uiPriority w:val="99"/>
    <w:tblPr>
      <w:tblLayout w:type="fixed"/>
      <w:tblCellMar>
        <w:top w:w="0" w:type="dxa"/>
        <w:left w:w="108" w:type="dxa"/>
        <w:bottom w:w="0" w:type="dxa"/>
        <w:right w:w="108" w:type="dxa"/>
      </w:tblCellMar>
    </w:tblPr>
  </w:style>
  <w:style w:type="paragraph" w:styleId="3">
    <w:name w:val="Date"/>
    <w:basedOn w:val="1"/>
    <w:next w:val="1"/>
    <w:qFormat/>
    <w:uiPriority w:val="0"/>
    <w:pPr>
      <w:ind w:left="100" w:leftChars="2500"/>
    </w:pPr>
  </w:style>
  <w:style w:type="paragraph" w:styleId="4">
    <w:name w:val="Body Text Indent 2"/>
    <w:basedOn w:val="1"/>
    <w:link w:val="14"/>
    <w:qFormat/>
    <w:uiPriority w:val="0"/>
    <w:pPr>
      <w:widowControl/>
      <w:ind w:firstLine="585"/>
    </w:pPr>
    <w:rPr>
      <w:rFonts w:ascii="宋体" w:eastAsia="宋体"/>
      <w:kern w:val="0"/>
      <w:sz w:val="28"/>
      <w:szCs w:val="20"/>
    </w:rPr>
  </w:style>
  <w:style w:type="paragraph" w:styleId="5">
    <w:name w:val="Balloon Text"/>
    <w:basedOn w:val="1"/>
    <w:link w:val="16"/>
    <w:qFormat/>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100" w:beforeLines="0" w:beforeAutospacing="1" w:after="100" w:afterLines="0" w:afterAutospacing="1"/>
      <w:ind w:left="0" w:right="0"/>
      <w:jc w:val="left"/>
    </w:pPr>
    <w:rPr>
      <w:kern w:val="0"/>
      <w:sz w:val="24"/>
      <w:lang w:val="en-US" w:eastAsia="zh-CN" w:bidi="ar"/>
    </w:rPr>
  </w:style>
  <w:style w:type="character" w:styleId="10">
    <w:name w:val="page number"/>
    <w:basedOn w:val="9"/>
    <w:qFormat/>
    <w:uiPriority w:val="0"/>
  </w:style>
  <w:style w:type="character" w:customStyle="1" w:styleId="12">
    <w:name w:val="页眉 Char"/>
    <w:link w:val="7"/>
    <w:qFormat/>
    <w:uiPriority w:val="0"/>
    <w:rPr>
      <w:rFonts w:ascii="仿宋_GB2312" w:eastAsia="仿宋_GB2312"/>
      <w:kern w:val="2"/>
      <w:sz w:val="18"/>
      <w:szCs w:val="18"/>
    </w:rPr>
  </w:style>
  <w:style w:type="paragraph" w:customStyle="1" w:styleId="13">
    <w:name w:val="p0"/>
    <w:basedOn w:val="1"/>
    <w:qFormat/>
    <w:uiPriority w:val="0"/>
    <w:pPr>
      <w:widowControl/>
    </w:pPr>
    <w:rPr>
      <w:rFonts w:ascii="Times New Roman" w:eastAsia="宋体"/>
      <w:kern w:val="0"/>
      <w:sz w:val="21"/>
      <w:szCs w:val="21"/>
    </w:rPr>
  </w:style>
  <w:style w:type="character" w:customStyle="1" w:styleId="14">
    <w:name w:val="正文文本缩进 2 Char"/>
    <w:link w:val="4"/>
    <w:qFormat/>
    <w:uiPriority w:val="0"/>
    <w:rPr>
      <w:rFonts w:ascii="宋体"/>
      <w:sz w:val="28"/>
    </w:rPr>
  </w:style>
  <w:style w:type="paragraph" w:customStyle="1" w:styleId="15">
    <w:name w:val="Char Char Char Char Char Char Char Char Char Char Char Char 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rPr>
      <w:rFonts w:ascii="Times New Roman" w:eastAsia="宋体"/>
      <w:sz w:val="21"/>
    </w:rPr>
  </w:style>
  <w:style w:type="character" w:customStyle="1" w:styleId="16">
    <w:name w:val="批注框文本 Char"/>
    <w:link w:val="5"/>
    <w:qFormat/>
    <w:uiPriority w:val="0"/>
    <w:rPr>
      <w:rFonts w:ascii="仿宋_GB2312" w:eastAsia="仿宋_GB2312"/>
      <w:kern w:val="2"/>
      <w:sz w:val="18"/>
      <w:szCs w:val="18"/>
    </w:rPr>
  </w:style>
  <w:style w:type="character" w:customStyle="1" w:styleId="17">
    <w:name w:val="页码1"/>
    <w:basedOn w:val="9"/>
    <w:qFormat/>
    <w:uiPriority w:val="0"/>
  </w:style>
  <w:style w:type="paragraph" w:customStyle="1" w:styleId="18">
    <w:name w:val="6666666666"/>
    <w:basedOn w:val="1"/>
    <w:qFormat/>
    <w:uiPriority w:val="0"/>
    <w:pPr>
      <w:ind w:firstLine="0" w:firstLineChars="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user\Application%20Data\Microsoft\Templates\&#27993;&#20154;&#38450;&#20989;&#26032;.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9AD4C43-F532-4293-8B4A-939DD3C2E11C}">
  <ds:schemaRefs/>
</ds:datastoreItem>
</file>

<file path=docProps/app.xml><?xml version="1.0" encoding="utf-8"?>
<Properties xmlns="http://schemas.openxmlformats.org/officeDocument/2006/extended-properties" xmlns:vt="http://schemas.openxmlformats.org/officeDocument/2006/docPropsVTypes">
  <Template>浙人防函新</Template>
  <Company>RFB</Company>
  <Pages>2</Pages>
  <Words>73</Words>
  <Characters>422</Characters>
  <Lines>3</Lines>
  <Paragraphs>1</Paragraphs>
  <ScaleCrop>false</ScaleCrop>
  <LinksUpToDate>false</LinksUpToDate>
  <CharactersWithSpaces>494</CharactersWithSpaces>
  <Application>WPS Office_10.8.0.5950_F1E327BC-269C-435d-A152-05C5408002CA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2012-12-18T07:06:00Z</dcterms:created>
  <dc:creator>dell</dc:creator>
  <cp:lastModifiedBy>HP</cp:lastModifiedBy>
  <cp:lastPrinted>2020-12-22T09:08:00Z</cp:lastPrinted>
  <dcterms:modified xsi:type="dcterms:W3CDTF">2020-12-23T01:58:57Z</dcterms:modified>
  <dc:title>浙人防办〔2003〕号</dc:title>
  <cp:revision>204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2052-10.8.0.5950</vt:lpwstr>
  </property>
</Properties>
</file>