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rPr>
          <w:rFonts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14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 xml:space="preserve"> 黄岩区纪委区监委公开选调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14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工作人员报名表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color w:val="000000"/>
        </w:rPr>
      </w:pPr>
      <w:r>
        <w:rPr>
          <w:rFonts w:hint="eastAsia" w:ascii="仿宋_GB2312"/>
          <w:color w:val="000000"/>
          <w:sz w:val="24"/>
          <w:lang w:val="en-US" w:eastAsia="zh-CN"/>
        </w:rPr>
        <w:t xml:space="preserve">    </w:t>
      </w:r>
      <w:r>
        <w:rPr>
          <w:rFonts w:hint="eastAsia" w:ascii="仿宋_GB2312"/>
          <w:color w:val="000000"/>
          <w:sz w:val="24"/>
        </w:rPr>
        <w:t>填表日期：</w:t>
      </w:r>
      <w:r>
        <w:rPr>
          <w:rFonts w:ascii="仿宋_GB2312"/>
          <w:color w:val="000000"/>
          <w:sz w:val="24"/>
        </w:rPr>
        <w:t xml:space="preserve">     </w:t>
      </w:r>
      <w:r>
        <w:rPr>
          <w:rFonts w:hint="eastAsia" w:ascii="仿宋_GB2312"/>
          <w:color w:val="000000"/>
          <w:sz w:val="24"/>
        </w:rPr>
        <w:t>年</w:t>
      </w:r>
      <w:r>
        <w:rPr>
          <w:rFonts w:ascii="仿宋_GB2312"/>
          <w:color w:val="000000"/>
          <w:sz w:val="24"/>
        </w:rPr>
        <w:t xml:space="preserve">   </w:t>
      </w:r>
      <w:r>
        <w:rPr>
          <w:rFonts w:hint="eastAsia" w:ascii="仿宋_GB2312"/>
          <w:color w:val="000000"/>
          <w:sz w:val="24"/>
        </w:rPr>
        <w:t>月</w:t>
      </w:r>
      <w:r>
        <w:rPr>
          <w:rFonts w:ascii="仿宋_GB2312"/>
          <w:color w:val="000000"/>
          <w:sz w:val="24"/>
        </w:rPr>
        <w:t xml:space="preserve">   </w:t>
      </w:r>
      <w:r>
        <w:rPr>
          <w:rFonts w:hint="eastAsia" w:ascii="仿宋_GB2312"/>
          <w:color w:val="000000"/>
          <w:sz w:val="24"/>
        </w:rPr>
        <w:t>日</w:t>
      </w:r>
    </w:p>
    <w:tbl>
      <w:tblPr>
        <w:tblStyle w:val="4"/>
        <w:tblW w:w="8799" w:type="dxa"/>
        <w:jc w:val="center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2"/>
        <w:gridCol w:w="734"/>
        <w:gridCol w:w="574"/>
        <w:gridCol w:w="367"/>
        <w:gridCol w:w="749"/>
        <w:gridCol w:w="67"/>
        <w:gridCol w:w="1202"/>
        <w:gridCol w:w="842"/>
        <w:gridCol w:w="419"/>
        <w:gridCol w:w="1267"/>
        <w:gridCol w:w="99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姓</w:t>
            </w:r>
            <w:r>
              <w:rPr>
                <w:rFonts w:ascii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</w:rPr>
              <w:t>名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性</w:t>
            </w:r>
            <w:r>
              <w:rPr>
                <w:rFonts w:ascii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/>
                <w:color w:val="000000"/>
                <w:sz w:val="24"/>
              </w:rPr>
              <w:t>别</w:t>
            </w:r>
          </w:p>
        </w:tc>
        <w:tc>
          <w:tcPr>
            <w:tcW w:w="1202" w:type="dxa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出生年月</w:t>
            </w:r>
          </w:p>
        </w:tc>
        <w:tc>
          <w:tcPr>
            <w:tcW w:w="1267" w:type="dxa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color w:val="000000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近期</w:t>
            </w:r>
            <w:r>
              <w:rPr>
                <w:rFonts w:hint="eastAsia" w:ascii="仿宋_GB2312"/>
                <w:sz w:val="21"/>
                <w:szCs w:val="21"/>
              </w:rPr>
              <w:t>1寸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正面免冠彩色照片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民</w:t>
            </w:r>
            <w:r>
              <w:rPr>
                <w:rFonts w:ascii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</w:rPr>
              <w:t>族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籍</w:t>
            </w:r>
            <w:r>
              <w:rPr>
                <w:rFonts w:ascii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</w:rPr>
              <w:t>贯</w:t>
            </w:r>
          </w:p>
        </w:tc>
        <w:tc>
          <w:tcPr>
            <w:tcW w:w="1202" w:type="dxa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出生地</w:t>
            </w:r>
          </w:p>
        </w:tc>
        <w:tc>
          <w:tcPr>
            <w:tcW w:w="1267" w:type="dxa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入</w:t>
            </w:r>
            <w:r>
              <w:rPr>
                <w:rFonts w:ascii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</w:rPr>
              <w:t>党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时</w:t>
            </w:r>
            <w:r>
              <w:rPr>
                <w:rFonts w:ascii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</w:rPr>
              <w:t>间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参加工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作时间</w:t>
            </w:r>
          </w:p>
        </w:tc>
        <w:tc>
          <w:tcPr>
            <w:tcW w:w="1202" w:type="dxa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人员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性质</w:t>
            </w:r>
          </w:p>
        </w:tc>
        <w:tc>
          <w:tcPr>
            <w:tcW w:w="1267" w:type="dxa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健</w:t>
            </w:r>
            <w:r>
              <w:rPr>
                <w:rFonts w:ascii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</w:rPr>
              <w:t>康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  <w:sz w:val="24"/>
              </w:rPr>
              <w:t>状</w:t>
            </w:r>
            <w:r>
              <w:rPr>
                <w:rFonts w:ascii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</w:rPr>
              <w:t>况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婚</w:t>
            </w:r>
            <w:r>
              <w:rPr>
                <w:rFonts w:ascii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</w:rPr>
              <w:t>否</w:t>
            </w:r>
          </w:p>
        </w:tc>
        <w:tc>
          <w:tcPr>
            <w:tcW w:w="1202" w:type="dxa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身份证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  <w:sz w:val="24"/>
              </w:rPr>
              <w:t>号码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76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学</w:t>
            </w:r>
            <w:r>
              <w:rPr>
                <w:rFonts w:ascii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</w:rPr>
              <w:t>历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学</w:t>
            </w:r>
            <w:r>
              <w:rPr>
                <w:rFonts w:ascii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</w:rPr>
              <w:t>位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全日制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教</w:t>
            </w:r>
            <w:r>
              <w:rPr>
                <w:rFonts w:ascii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</w:rPr>
              <w:t>育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毕业院校系及专业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在</w:t>
            </w:r>
            <w:r>
              <w:rPr>
                <w:rFonts w:ascii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</w:rPr>
              <w:t>职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教</w:t>
            </w:r>
            <w:r>
              <w:rPr>
                <w:rFonts w:ascii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</w:rPr>
              <w:t>育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毕业院校系及专业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38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现工作单位及职务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261" w:type="dxa"/>
            <w:gridSpan w:val="2"/>
            <w:vAlign w:val="top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rFonts w:hint="eastAsia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报考岗位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tabs>
                <w:tab w:val="center" w:pos="6103"/>
              </w:tabs>
              <w:spacing w:line="320" w:lineRule="exact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384" w:type="dxa"/>
            <w:gridSpan w:val="4"/>
            <w:vAlign w:val="center"/>
          </w:tcPr>
          <w:p>
            <w:pPr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家庭住址及联系电话</w:t>
            </w:r>
          </w:p>
        </w:tc>
        <w:tc>
          <w:tcPr>
            <w:tcW w:w="6415" w:type="dxa"/>
            <w:gridSpan w:val="9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  <w:jc w:val="center"/>
        </w:trPr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本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人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简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历</w:t>
            </w:r>
          </w:p>
        </w:tc>
        <w:tc>
          <w:tcPr>
            <w:tcW w:w="7735" w:type="dxa"/>
            <w:gridSpan w:val="12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color w:val="000000"/>
              </w:rPr>
            </w:pPr>
          </w:p>
          <w:p>
            <w:pPr>
              <w:tabs>
                <w:tab w:val="center" w:pos="6103"/>
              </w:tabs>
              <w:spacing w:line="560" w:lineRule="exact"/>
              <w:jc w:val="center"/>
              <w:rPr>
                <w:color w:val="000000"/>
              </w:rPr>
            </w:pPr>
          </w:p>
          <w:p>
            <w:pPr>
              <w:tabs>
                <w:tab w:val="center" w:pos="6103"/>
              </w:tabs>
              <w:spacing w:line="560" w:lineRule="exact"/>
              <w:jc w:val="center"/>
              <w:rPr>
                <w:color w:val="000000"/>
              </w:rPr>
            </w:pPr>
          </w:p>
          <w:p>
            <w:pPr>
              <w:tabs>
                <w:tab w:val="center" w:pos="6103"/>
              </w:tabs>
              <w:spacing w:line="560" w:lineRule="exact"/>
              <w:jc w:val="center"/>
              <w:rPr>
                <w:color w:val="000000"/>
              </w:rPr>
            </w:pPr>
          </w:p>
          <w:p>
            <w:pPr>
              <w:tabs>
                <w:tab w:val="center" w:pos="6103"/>
              </w:tabs>
              <w:spacing w:line="560" w:lineRule="exact"/>
              <w:jc w:val="center"/>
              <w:rPr>
                <w:color w:val="000000"/>
              </w:rPr>
            </w:pPr>
          </w:p>
          <w:p>
            <w:pPr>
              <w:tabs>
                <w:tab w:val="center" w:pos="6103"/>
              </w:tabs>
              <w:spacing w:line="560" w:lineRule="exact"/>
              <w:jc w:val="center"/>
              <w:rPr>
                <w:color w:val="000000"/>
              </w:rPr>
            </w:pPr>
          </w:p>
          <w:p>
            <w:pPr>
              <w:tabs>
                <w:tab w:val="center" w:pos="6103"/>
              </w:tabs>
              <w:spacing w:line="560" w:lineRule="exact"/>
              <w:jc w:val="center"/>
              <w:rPr>
                <w:color w:val="000000"/>
              </w:rPr>
            </w:pPr>
          </w:p>
          <w:p>
            <w:pPr>
              <w:tabs>
                <w:tab w:val="center" w:pos="6103"/>
              </w:tabs>
              <w:spacing w:line="5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064" w:type="dxa"/>
            <w:vAlign w:val="center"/>
          </w:tcPr>
          <w:p>
            <w:pPr>
              <w:snapToGrid w:val="0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近三年</w:t>
            </w:r>
          </w:p>
          <w:p>
            <w:pPr>
              <w:snapToGrid w:val="0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年度考核情况</w:t>
            </w:r>
          </w:p>
        </w:tc>
        <w:tc>
          <w:tcPr>
            <w:tcW w:w="7735" w:type="dxa"/>
            <w:gridSpan w:val="12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064" w:type="dxa"/>
            <w:vAlign w:val="center"/>
          </w:tcPr>
          <w:p>
            <w:pPr>
              <w:snapToGrid w:val="0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受表彰奖励</w:t>
            </w:r>
          </w:p>
          <w:p>
            <w:pPr>
              <w:snapToGrid w:val="0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情况</w:t>
            </w:r>
          </w:p>
        </w:tc>
        <w:tc>
          <w:tcPr>
            <w:tcW w:w="7735" w:type="dxa"/>
            <w:gridSpan w:val="12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064" w:type="dxa"/>
            <w:vAlign w:val="center"/>
          </w:tcPr>
          <w:p>
            <w:pPr>
              <w:snapToGrid w:val="0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在主流媒体发表文章情况</w:t>
            </w:r>
          </w:p>
        </w:tc>
        <w:tc>
          <w:tcPr>
            <w:tcW w:w="7735" w:type="dxa"/>
            <w:gridSpan w:val="12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064" w:type="dxa"/>
            <w:vMerge w:val="restart"/>
            <w:vAlign w:val="center"/>
          </w:tcPr>
          <w:p>
            <w:pPr>
              <w:snapToGrid w:val="0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家庭</w:t>
            </w:r>
          </w:p>
          <w:p>
            <w:pPr>
              <w:snapToGrid w:val="0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主要</w:t>
            </w:r>
          </w:p>
          <w:p>
            <w:pPr>
              <w:snapToGrid w:val="0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成员</w:t>
            </w:r>
          </w:p>
          <w:p>
            <w:pPr>
              <w:snapToGrid w:val="0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及重</w:t>
            </w:r>
          </w:p>
          <w:p>
            <w:pPr>
              <w:snapToGrid w:val="0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要社</w:t>
            </w:r>
          </w:p>
          <w:p>
            <w:pPr>
              <w:snapToGrid w:val="0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会关</w:t>
            </w:r>
          </w:p>
          <w:p>
            <w:pPr>
              <w:snapToGrid w:val="0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系</w:t>
            </w:r>
          </w:p>
        </w:tc>
        <w:tc>
          <w:tcPr>
            <w:tcW w:w="7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749" w:type="dxa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211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1403" w:type="dxa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有无违纪违法处理情况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snapToGrid w:val="0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2111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snapToGrid w:val="0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111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snapToGrid w:val="0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111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snapToGrid w:val="0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111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snapToGrid w:val="0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111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snapToGrid w:val="0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111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snapToGrid w:val="0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111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snapToGrid w:val="0"/>
              <w:ind w:left="-51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111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1064" w:type="dxa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其他需要说明的内容</w:t>
            </w:r>
          </w:p>
        </w:tc>
        <w:tc>
          <w:tcPr>
            <w:tcW w:w="7735" w:type="dxa"/>
            <w:gridSpan w:val="12"/>
            <w:vAlign w:val="center"/>
          </w:tcPr>
          <w:p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</w:tbl>
    <w:p>
      <w:pPr>
        <w:snapToGrid w:val="0"/>
        <w:ind w:left="-51" w:right="-652" w:rightChars="-204"/>
        <w:rPr>
          <w:rFonts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>注：1</w:t>
      </w:r>
      <w:r>
        <w:rPr>
          <w:rFonts w:hint="eastAsia" w:ascii="仿宋_GB2312"/>
          <w:color w:val="000000"/>
          <w:sz w:val="24"/>
          <w:lang w:eastAsia="zh-CN"/>
        </w:rPr>
        <w:t>。“人员性质”</w:t>
      </w:r>
      <w:r>
        <w:rPr>
          <w:rFonts w:hint="eastAsia" w:ascii="仿宋_GB2312"/>
          <w:color w:val="000000"/>
          <w:sz w:val="24"/>
          <w:lang w:val="en-US" w:eastAsia="zh-CN"/>
        </w:rPr>
        <w:t>填“公务员”或“全额事业”或“差额事业”；2.报考岗位填“</w:t>
      </w:r>
      <w:r>
        <w:rPr>
          <w:rFonts w:hint="eastAsia"/>
          <w:color w:val="000000"/>
          <w:sz w:val="24"/>
        </w:rPr>
        <w:t>区纪委区监委机关、派驻机构监督检查和审查调查岗位</w:t>
      </w:r>
      <w:r>
        <w:rPr>
          <w:rFonts w:hint="eastAsia"/>
          <w:color w:val="000000"/>
          <w:sz w:val="24"/>
          <w:lang w:eastAsia="zh-CN"/>
        </w:rPr>
        <w:t>（</w:t>
      </w:r>
      <w:r>
        <w:rPr>
          <w:rFonts w:hint="eastAsia"/>
          <w:color w:val="000000"/>
          <w:sz w:val="24"/>
          <w:lang w:val="en-US" w:eastAsia="zh-CN"/>
        </w:rPr>
        <w:t>综合岗位</w:t>
      </w:r>
      <w:r>
        <w:rPr>
          <w:rFonts w:hint="eastAsia"/>
          <w:color w:val="000000"/>
          <w:sz w:val="24"/>
          <w:lang w:eastAsia="zh-CN"/>
        </w:rPr>
        <w:t>）</w:t>
      </w:r>
      <w:r>
        <w:rPr>
          <w:rFonts w:hint="eastAsia" w:ascii="仿宋_GB2312"/>
          <w:color w:val="000000"/>
          <w:sz w:val="24"/>
          <w:lang w:val="en-US" w:eastAsia="zh-CN"/>
        </w:rPr>
        <w:t>”或“区委巡察办”或“</w:t>
      </w:r>
      <w:r>
        <w:rPr>
          <w:rFonts w:hint="eastAsia" w:ascii="仿宋_GB2312"/>
          <w:color w:val="000000"/>
          <w:sz w:val="24"/>
          <w:lang w:eastAsia="zh-CN"/>
        </w:rPr>
        <w:t>区经济发展环境投诉中心</w:t>
      </w:r>
      <w:r>
        <w:rPr>
          <w:rFonts w:hint="eastAsia" w:ascii="仿宋_GB2312"/>
          <w:color w:val="000000"/>
          <w:sz w:val="24"/>
          <w:lang w:val="en-US" w:eastAsia="zh-CN"/>
        </w:rPr>
        <w:t>”；3.</w:t>
      </w:r>
      <w:r>
        <w:rPr>
          <w:rFonts w:hint="eastAsia" w:ascii="仿宋_GB2312"/>
          <w:color w:val="000000"/>
          <w:sz w:val="24"/>
        </w:rPr>
        <w:t>本人简历从大学开始填写，时间填写到月；</w:t>
      </w:r>
      <w:r>
        <w:rPr>
          <w:rFonts w:hint="eastAsia" w:ascii="仿宋_GB2312"/>
          <w:color w:val="000000"/>
          <w:sz w:val="24"/>
          <w:lang w:val="en-US" w:eastAsia="zh-CN"/>
        </w:rPr>
        <w:t>4.</w:t>
      </w:r>
      <w:r>
        <w:rPr>
          <w:rFonts w:hint="eastAsia" w:ascii="仿宋_GB2312"/>
          <w:color w:val="000000"/>
          <w:sz w:val="24"/>
        </w:rPr>
        <w:t>如在主流媒体有发表文章请附复印件；</w:t>
      </w:r>
      <w:r>
        <w:rPr>
          <w:rFonts w:hint="eastAsia" w:ascii="仿宋_GB2312"/>
          <w:color w:val="000000"/>
          <w:sz w:val="24"/>
          <w:lang w:val="en-US" w:eastAsia="zh-CN"/>
        </w:rPr>
        <w:t>5.</w:t>
      </w:r>
      <w:r>
        <w:rPr>
          <w:rFonts w:hint="eastAsia" w:ascii="仿宋_GB2312"/>
          <w:color w:val="000000"/>
          <w:sz w:val="24"/>
        </w:rPr>
        <w:t>“家庭主要成员及重要社会关系”栏，主要填写干部本人的父母、子女、兄弟姐妹及配偶的父母、兄弟姐妹，已退休、离休、离岗退养、去世等，应在填写原单位职务后加括号注明“（已退休）”、“（已离休）”、“（已去世）”等。若存在违纪违法处理情况的，请具体填写时间，违纪违法原因，处理结果</w:t>
      </w:r>
      <w:r>
        <w:rPr>
          <w:rFonts w:hint="eastAsia" w:ascii="仿宋_GB2312"/>
          <w:color w:val="000000"/>
          <w:sz w:val="24"/>
          <w:lang w:eastAsia="zh-CN"/>
        </w:rPr>
        <w:t>，</w:t>
      </w:r>
      <w:r>
        <w:rPr>
          <w:rFonts w:hint="eastAsia" w:ascii="仿宋_GB2312"/>
          <w:color w:val="000000"/>
          <w:sz w:val="24"/>
          <w:lang w:val="en-US" w:eastAsia="zh-CN"/>
        </w:rPr>
        <w:t>写不下可另附页</w:t>
      </w:r>
      <w:r>
        <w:rPr>
          <w:rFonts w:hint="eastAsia" w:ascii="仿宋_GB2312"/>
          <w:color w:val="000000"/>
          <w:sz w:val="24"/>
        </w:rPr>
        <w:t>。</w:t>
      </w:r>
    </w:p>
    <w:p>
      <w:pPr>
        <w:snapToGrid w:val="0"/>
        <w:ind w:left="-51" w:right="-652" w:rightChars="-204"/>
        <w:rPr>
          <w:rFonts w:ascii="方正大标宋_GBK" w:eastAsia="方正大标宋_GBK"/>
          <w:color w:val="000000"/>
          <w:sz w:val="28"/>
          <w:szCs w:val="28"/>
        </w:rPr>
      </w:pPr>
      <w:r>
        <w:rPr>
          <w:rFonts w:ascii="仿宋_GB2312"/>
          <w:color w:val="000000"/>
          <w:sz w:val="24"/>
        </w:rPr>
        <w:t xml:space="preserve">      </w:t>
      </w:r>
      <w:r>
        <w:rPr>
          <w:rFonts w:ascii="方正大标宋_GBK" w:eastAsia="方正大标宋_GBK"/>
          <w:color w:val="000000"/>
          <w:sz w:val="28"/>
          <w:szCs w:val="28"/>
        </w:rPr>
        <w:t xml:space="preserve">  </w:t>
      </w:r>
    </w:p>
    <w:p>
      <w:pPr>
        <w:snapToGrid w:val="0"/>
        <w:ind w:left="-51" w:leftChars="-16" w:firstLine="5520" w:firstLineChars="2300"/>
      </w:pPr>
      <w:r>
        <w:rPr>
          <w:rFonts w:ascii="宋体" w:hAnsi="宋体" w:eastAsia="宋体"/>
          <w:color w:val="000000"/>
          <w:sz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</w:rPr>
        <w:t>本人签字：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6348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8638E"/>
    <w:rsid w:val="38E8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2019-07-10T03:03:00Z</dcterms:created>
  <dc:creator>Administrator</dc:creator>
  <cp:lastModifiedBy>Administrator</cp:lastModifiedBy>
  <dcterms:modified xsi:type="dcterms:W3CDTF">2019-07-10T03:04:03Z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