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hint="eastAsia" w:ascii="黑体" w:hAnsi="黑体" w:eastAsia="黑体"/>
          <w:sz w:val="44"/>
          <w:szCs w:val="44"/>
        </w:rPr>
      </w:pPr>
      <w:r>
        <w:rPr>
          <w:rFonts w:hint="eastAsia" w:ascii="黑体" w:hAnsi="黑体" w:eastAsia="黑体"/>
          <w:sz w:val="44"/>
          <w:szCs w:val="44"/>
        </w:rPr>
        <w:t>关于</w:t>
      </w:r>
      <w:r>
        <w:rPr>
          <w:rFonts w:hint="eastAsia" w:ascii="黑体" w:hAnsi="黑体" w:eastAsia="黑体"/>
          <w:sz w:val="44"/>
          <w:szCs w:val="44"/>
          <w:lang w:eastAsia="zh-CN"/>
        </w:rPr>
        <w:t>运用</w:t>
      </w:r>
      <w:r>
        <w:rPr>
          <w:rFonts w:hint="eastAsia" w:ascii="黑体" w:hAnsi="黑体" w:eastAsia="黑体"/>
          <w:sz w:val="44"/>
          <w:szCs w:val="44"/>
        </w:rPr>
        <w:t>高层住宅物业专项维修资金</w:t>
      </w:r>
      <w:r>
        <w:rPr>
          <w:rFonts w:hint="eastAsia" w:ascii="黑体" w:hAnsi="黑体" w:eastAsia="黑体"/>
          <w:sz w:val="44"/>
          <w:szCs w:val="44"/>
          <w:lang w:eastAsia="zh-CN"/>
        </w:rPr>
        <w:t>维修改造</w:t>
      </w:r>
      <w:r>
        <w:rPr>
          <w:rFonts w:hint="eastAsia" w:ascii="黑体" w:hAnsi="黑体" w:eastAsia="黑体"/>
          <w:sz w:val="44"/>
          <w:szCs w:val="44"/>
        </w:rPr>
        <w:t>消防设施的通知</w:t>
      </w:r>
    </w:p>
    <w:p>
      <w:pPr>
        <w:spacing w:after="240"/>
        <w:jc w:val="center"/>
        <w:rPr>
          <w:rFonts w:hint="eastAsia" w:ascii="黑体" w:hAnsi="黑体" w:eastAsia="黑体"/>
          <w:sz w:val="32"/>
          <w:szCs w:val="32"/>
          <w:lang w:eastAsia="zh-CN"/>
        </w:rPr>
      </w:pPr>
      <w:r>
        <w:rPr>
          <w:rFonts w:hint="eastAsia" w:ascii="黑体" w:hAnsi="黑体" w:eastAsia="黑体"/>
          <w:sz w:val="32"/>
          <w:szCs w:val="32"/>
          <w:lang w:eastAsia="zh-CN"/>
        </w:rPr>
        <w:t>（征求意见稿）</w:t>
      </w:r>
    </w:p>
    <w:p>
      <w:pPr>
        <w:rPr>
          <w:rFonts w:hint="eastAsia" w:ascii="仿宋" w:hAnsi="仿宋" w:eastAsia="仿宋" w:cs="仿宋"/>
          <w:sz w:val="32"/>
          <w:szCs w:val="32"/>
        </w:rPr>
      </w:pPr>
      <w:r>
        <w:rPr>
          <w:rFonts w:hint="eastAsia" w:ascii="仿宋" w:hAnsi="仿宋" w:eastAsia="仿宋" w:cs="仿宋"/>
          <w:sz w:val="32"/>
          <w:szCs w:val="32"/>
        </w:rPr>
        <w:t>各乡镇人民政府、街道办事处</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综合行政执法局、区</w:t>
      </w:r>
      <w:r>
        <w:rPr>
          <w:rFonts w:hint="eastAsia" w:ascii="仿宋" w:hAnsi="仿宋" w:eastAsia="仿宋" w:cs="仿宋"/>
          <w:sz w:val="32"/>
          <w:szCs w:val="32"/>
        </w:rPr>
        <w:t>消</w:t>
      </w:r>
      <w:r>
        <w:rPr>
          <w:rFonts w:hint="eastAsia" w:ascii="仿宋" w:hAnsi="仿宋" w:eastAsia="仿宋" w:cs="仿宋"/>
          <w:sz w:val="32"/>
          <w:szCs w:val="32"/>
          <w:lang w:eastAsia="zh-CN"/>
        </w:rPr>
        <w:t>防救援大队</w:t>
      </w:r>
      <w:r>
        <w:rPr>
          <w:rFonts w:hint="eastAsia" w:ascii="仿宋" w:hAnsi="仿宋" w:eastAsia="仿宋" w:cs="仿宋"/>
          <w:sz w:val="32"/>
          <w:szCs w:val="32"/>
        </w:rPr>
        <w:t>：</w:t>
      </w:r>
    </w:p>
    <w:p>
      <w:pPr>
        <w:widowControl/>
        <w:spacing w:line="360" w:lineRule="atLeast"/>
        <w:jc w:val="left"/>
        <w:rPr>
          <w:rFonts w:hint="eastAsia" w:ascii="仿宋" w:hAnsi="仿宋" w:eastAsia="仿宋" w:cs="仿宋"/>
          <w:color w:val="000000"/>
          <w:kern w:val="0"/>
          <w:sz w:val="32"/>
          <w:szCs w:val="32"/>
        </w:rPr>
      </w:pPr>
      <w:r>
        <w:rPr>
          <w:rFonts w:hint="eastAsia" w:ascii="仿宋" w:hAnsi="仿宋" w:eastAsia="仿宋" w:cs="仿宋"/>
          <w:sz w:val="32"/>
          <w:szCs w:val="32"/>
        </w:rPr>
        <w:t xml:space="preserve">    根据《浙江省消防条例》、《台州市物业专项维修资金使用办法》（</w:t>
      </w:r>
      <w:r>
        <w:rPr>
          <w:rFonts w:hint="eastAsia" w:ascii="仿宋" w:hAnsi="仿宋" w:eastAsia="仿宋" w:cs="仿宋"/>
          <w:color w:val="000000"/>
          <w:kern w:val="0"/>
          <w:sz w:val="32"/>
          <w:szCs w:val="32"/>
        </w:rPr>
        <w:t>以下简称《办法》）的有关规定，为进一步发挥物业专项维修资金（以下简称维修资金）在高层住宅消防设施设备维修改造中的支持作用，提高维修资金的使用效率，减少消防设备的故障隐患，现将有关事项通知如下：</w:t>
      </w:r>
    </w:p>
    <w:p>
      <w:pPr>
        <w:widowControl/>
        <w:spacing w:line="360" w:lineRule="atLeast"/>
        <w:ind w:firstLine="640" w:firstLineChars="200"/>
        <w:jc w:val="left"/>
        <w:rPr>
          <w:rFonts w:asciiTheme="minorEastAsia" w:hAnsiTheme="minorEastAsia"/>
          <w:sz w:val="32"/>
          <w:szCs w:val="32"/>
        </w:rPr>
      </w:pPr>
      <w:r>
        <w:rPr>
          <w:rFonts w:hint="eastAsia" w:ascii="黑体" w:hAnsi="黑体" w:eastAsia="黑体" w:cs="黑体"/>
          <w:sz w:val="32"/>
          <w:szCs w:val="32"/>
        </w:rPr>
        <w:t>一、用好维修资金，推进高层住宅消防设施设备的维修改造工作。</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消防设施和器材的维修改造，有利于充分发挥火灾报警和灭火救援功能，保障人民群众的生命和财产安全。发挥维修资金在保障高层住宅消防设施设备维修、改造中的积极作用，是解决我区高层建筑消防安全隐患的重要举措。</w:t>
      </w:r>
    </w:p>
    <w:p>
      <w:pPr>
        <w:ind w:firstLine="660"/>
        <w:rPr>
          <w:rFonts w:hint="eastAsia" w:ascii="仿宋" w:hAnsi="仿宋" w:eastAsia="仿宋" w:cs="仿宋"/>
          <w:color w:val="000000"/>
          <w:kern w:val="0"/>
          <w:sz w:val="32"/>
          <w:szCs w:val="32"/>
        </w:rPr>
      </w:pPr>
      <w:r>
        <w:rPr>
          <w:rFonts w:hint="eastAsia" w:ascii="仿宋" w:hAnsi="仿宋" w:eastAsia="仿宋" w:cs="仿宋"/>
          <w:b w:val="0"/>
          <w:bCs w:val="0"/>
          <w:color w:val="auto"/>
          <w:sz w:val="32"/>
          <w:szCs w:val="32"/>
        </w:rPr>
        <w:t>业主委员会是申请维修资金</w:t>
      </w:r>
      <w:r>
        <w:rPr>
          <w:rFonts w:hint="eastAsia" w:ascii="仿宋" w:hAnsi="仿宋" w:eastAsia="仿宋" w:cs="仿宋"/>
          <w:b w:val="0"/>
          <w:bCs w:val="0"/>
          <w:color w:val="auto"/>
          <w:sz w:val="32"/>
          <w:szCs w:val="32"/>
          <w:lang w:eastAsia="zh-CN"/>
        </w:rPr>
        <w:t>和维修改造</w:t>
      </w:r>
      <w:r>
        <w:rPr>
          <w:rFonts w:hint="eastAsia" w:ascii="仿宋" w:hAnsi="仿宋" w:eastAsia="仿宋" w:cs="仿宋"/>
          <w:b w:val="0"/>
          <w:bCs w:val="0"/>
          <w:color w:val="auto"/>
          <w:sz w:val="32"/>
          <w:szCs w:val="32"/>
        </w:rPr>
        <w:t>消防设施的责任</w:t>
      </w:r>
      <w:r>
        <w:rPr>
          <w:rFonts w:hint="eastAsia" w:ascii="仿宋" w:hAnsi="仿宋" w:eastAsia="仿宋" w:cs="仿宋"/>
          <w:b w:val="0"/>
          <w:bCs w:val="0"/>
          <w:color w:val="auto"/>
          <w:sz w:val="32"/>
          <w:szCs w:val="32"/>
          <w:lang w:eastAsia="zh-CN"/>
        </w:rPr>
        <w:t>主体</w:t>
      </w:r>
      <w:r>
        <w:rPr>
          <w:rFonts w:hint="eastAsia" w:ascii="仿宋" w:hAnsi="仿宋" w:eastAsia="仿宋" w:cs="仿宋"/>
          <w:b w:val="0"/>
          <w:bCs w:val="0"/>
          <w:color w:val="auto"/>
          <w:sz w:val="32"/>
          <w:szCs w:val="32"/>
        </w:rPr>
        <w:t>。</w:t>
      </w:r>
      <w:r>
        <w:rPr>
          <w:rFonts w:hint="eastAsia" w:ascii="仿宋" w:hAnsi="仿宋" w:eastAsia="仿宋" w:cs="仿宋"/>
          <w:sz w:val="32"/>
          <w:szCs w:val="32"/>
        </w:rPr>
        <w:t>区综合行政执法局</w:t>
      </w:r>
      <w:r>
        <w:rPr>
          <w:rFonts w:hint="eastAsia" w:ascii="仿宋" w:hAnsi="仿宋" w:eastAsia="仿宋" w:cs="仿宋"/>
          <w:color w:val="000000"/>
          <w:kern w:val="0"/>
          <w:sz w:val="32"/>
          <w:szCs w:val="32"/>
        </w:rPr>
        <w:t>应当会同乡镇人民政府、街道办事处加强对业主委员会的指导和监督，鼓励</w:t>
      </w:r>
      <w:r>
        <w:rPr>
          <w:rFonts w:hint="eastAsia" w:ascii="仿宋" w:hAnsi="仿宋" w:eastAsia="仿宋" w:cs="仿宋"/>
          <w:color w:val="000000"/>
          <w:kern w:val="0"/>
          <w:sz w:val="32"/>
          <w:szCs w:val="32"/>
          <w:lang w:eastAsia="zh-CN"/>
        </w:rPr>
        <w:t>以</w:t>
      </w:r>
      <w:r>
        <w:rPr>
          <w:rFonts w:hint="eastAsia" w:ascii="仿宋" w:hAnsi="仿宋" w:eastAsia="仿宋" w:cs="仿宋"/>
          <w:color w:val="000000"/>
          <w:kern w:val="0"/>
          <w:sz w:val="32"/>
          <w:szCs w:val="32"/>
        </w:rPr>
        <w:t>招投标方式选聘施工单位，引导第三方专业机构参与审价、监理、验收等环节，督促业主委员会履行维修资金的公示义务，保证维修资金使用的公开透明。</w:t>
      </w:r>
    </w:p>
    <w:p>
      <w:pPr>
        <w:ind w:firstLine="660"/>
        <w:rPr>
          <w:rFonts w:hint="eastAsia" w:ascii="仿宋" w:hAnsi="仿宋" w:eastAsia="仿宋" w:cs="仿宋"/>
          <w:b w:val="0"/>
          <w:bCs/>
          <w:color w:val="000000"/>
          <w:kern w:val="0"/>
          <w:sz w:val="32"/>
          <w:szCs w:val="32"/>
          <w:u w:val="none"/>
        </w:rPr>
      </w:pPr>
      <w:r>
        <w:rPr>
          <w:rFonts w:hint="eastAsia" w:ascii="仿宋" w:hAnsi="仿宋" w:eastAsia="仿宋" w:cs="仿宋"/>
          <w:b w:val="0"/>
          <w:bCs/>
          <w:color w:val="000000"/>
          <w:kern w:val="0"/>
          <w:sz w:val="32"/>
          <w:szCs w:val="32"/>
          <w:u w:val="none"/>
        </w:rPr>
        <w:t>各</w:t>
      </w:r>
      <w:r>
        <w:rPr>
          <w:rFonts w:hint="eastAsia" w:ascii="仿宋" w:hAnsi="仿宋" w:eastAsia="仿宋" w:cs="仿宋"/>
          <w:color w:val="000000"/>
          <w:kern w:val="0"/>
          <w:sz w:val="32"/>
          <w:szCs w:val="32"/>
        </w:rPr>
        <w:t>乡镇人民政府、街道办事处</w:t>
      </w:r>
      <w:r>
        <w:rPr>
          <w:rFonts w:hint="eastAsia" w:ascii="仿宋" w:hAnsi="仿宋" w:eastAsia="仿宋" w:cs="仿宋"/>
          <w:b w:val="0"/>
          <w:bCs/>
          <w:color w:val="000000"/>
          <w:kern w:val="0"/>
          <w:sz w:val="32"/>
          <w:szCs w:val="32"/>
          <w:u w:val="none"/>
        </w:rPr>
        <w:t>是代修责任单位，以</w:t>
      </w:r>
      <w:r>
        <w:rPr>
          <w:rFonts w:hint="eastAsia" w:ascii="仿宋" w:hAnsi="仿宋" w:eastAsia="仿宋" w:cs="仿宋"/>
          <w:b w:val="0"/>
          <w:bCs/>
          <w:color w:val="000000"/>
          <w:kern w:val="0"/>
          <w:sz w:val="32"/>
          <w:szCs w:val="32"/>
          <w:u w:val="none"/>
          <w:lang w:eastAsia="zh-CN"/>
        </w:rPr>
        <w:t>确保在业主委员会未履行维修职责的情况下</w:t>
      </w:r>
      <w:r>
        <w:rPr>
          <w:rFonts w:hint="eastAsia" w:ascii="仿宋" w:hAnsi="仿宋" w:eastAsia="仿宋" w:cs="仿宋"/>
          <w:b w:val="0"/>
          <w:bCs/>
          <w:color w:val="000000"/>
          <w:kern w:val="0"/>
          <w:sz w:val="32"/>
          <w:szCs w:val="32"/>
          <w:u w:val="none"/>
        </w:rPr>
        <w:t>能够及时开展</w:t>
      </w:r>
      <w:r>
        <w:rPr>
          <w:rFonts w:hint="eastAsia" w:ascii="仿宋" w:hAnsi="仿宋" w:eastAsia="仿宋" w:cs="仿宋"/>
          <w:b w:val="0"/>
          <w:bCs/>
          <w:color w:val="000000"/>
          <w:kern w:val="0"/>
          <w:sz w:val="32"/>
          <w:szCs w:val="32"/>
          <w:u w:val="none"/>
          <w:lang w:eastAsia="zh-CN"/>
        </w:rPr>
        <w:t>维</w:t>
      </w:r>
      <w:r>
        <w:rPr>
          <w:rFonts w:hint="eastAsia" w:ascii="仿宋" w:hAnsi="仿宋" w:eastAsia="仿宋" w:cs="仿宋"/>
          <w:b w:val="0"/>
          <w:bCs/>
          <w:color w:val="000000"/>
          <w:kern w:val="0"/>
          <w:sz w:val="32"/>
          <w:szCs w:val="32"/>
          <w:u w:val="none"/>
        </w:rPr>
        <w:t>修工作。</w:t>
      </w:r>
    </w:p>
    <w:p>
      <w:pPr>
        <w:ind w:firstLine="660"/>
        <w:rPr>
          <w:rFonts w:hint="eastAsia" w:asciiTheme="minorEastAsia" w:hAnsiTheme="minorEastAsia" w:eastAsiaTheme="minorEastAsia"/>
          <w:sz w:val="32"/>
          <w:szCs w:val="32"/>
          <w:lang w:eastAsia="zh-CN"/>
        </w:rPr>
      </w:pPr>
      <w:r>
        <w:rPr>
          <w:rFonts w:hint="eastAsia" w:ascii="黑体" w:hAnsi="黑体" w:eastAsia="黑体" w:cs="黑体"/>
          <w:sz w:val="32"/>
          <w:szCs w:val="32"/>
        </w:rPr>
        <w:t>二、明确使用范围，突出维修改造的目标重点</w:t>
      </w:r>
      <w:r>
        <w:rPr>
          <w:rFonts w:hint="eastAsia" w:ascii="黑体" w:hAnsi="黑体" w:eastAsia="黑体" w:cs="黑体"/>
          <w:sz w:val="32"/>
          <w:szCs w:val="32"/>
          <w:lang w:eastAsia="zh-CN"/>
        </w:rPr>
        <w:t>。</w:t>
      </w:r>
    </w:p>
    <w:p>
      <w:pPr>
        <w:widowControl/>
        <w:spacing w:line="360" w:lineRule="atLeas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维修资金的使用，应当按照《办法》规定的使用范围和程序规则，遵循方便快捷、公开透明、受益人和负担人相一致的原则</w:t>
      </w:r>
      <w:r>
        <w:rPr>
          <w:rFonts w:hint="eastAsia" w:ascii="仿宋" w:hAnsi="仿宋" w:eastAsia="仿宋" w:cs="仿宋"/>
          <w:color w:val="000000"/>
          <w:kern w:val="0"/>
          <w:sz w:val="32"/>
          <w:szCs w:val="32"/>
          <w:lang w:eastAsia="zh-CN"/>
        </w:rPr>
        <w:t>。</w:t>
      </w:r>
    </w:p>
    <w:p>
      <w:pPr>
        <w:widowControl/>
        <w:spacing w:line="360" w:lineRule="atLeast"/>
        <w:ind w:firstLine="640" w:firstLineChars="200"/>
        <w:jc w:val="both"/>
        <w:rPr>
          <w:rFonts w:hint="eastAsia" w:asciiTheme="minorEastAsia" w:hAnsiTheme="minorEastAsia"/>
          <w:sz w:val="32"/>
          <w:szCs w:val="32"/>
          <w:lang w:val="en-US" w:eastAsia="zh-CN"/>
        </w:rPr>
      </w:pPr>
      <w:r>
        <w:rPr>
          <w:rFonts w:hint="eastAsia" w:ascii="仿宋" w:hAnsi="仿宋" w:eastAsia="仿宋" w:cs="仿宋"/>
          <w:color w:val="000000"/>
          <w:kern w:val="0"/>
          <w:sz w:val="32"/>
          <w:szCs w:val="32"/>
        </w:rPr>
        <w:t>在高层住宅消防设施维修改造中，维修资金主要用于自动喷水灭火系统、火灾自动报警系统、防排烟系统、消防给水系统、消火栓系统、灭火器、应急照明和疏散指示</w:t>
      </w:r>
      <w:r>
        <w:rPr>
          <w:rFonts w:hint="eastAsia" w:ascii="仿宋" w:hAnsi="仿宋" w:eastAsia="仿宋" w:cs="仿宋"/>
          <w:color w:val="000000"/>
          <w:kern w:val="0"/>
          <w:sz w:val="32"/>
          <w:szCs w:val="32"/>
          <w:lang w:eastAsia="zh-CN"/>
        </w:rPr>
        <w:t>标志</w:t>
      </w:r>
      <w:r>
        <w:rPr>
          <w:rFonts w:hint="eastAsia" w:ascii="仿宋" w:hAnsi="仿宋" w:eastAsia="仿宋" w:cs="仿宋"/>
          <w:color w:val="000000"/>
          <w:kern w:val="0"/>
          <w:sz w:val="32"/>
          <w:szCs w:val="32"/>
        </w:rPr>
        <w:t>、防火</w:t>
      </w:r>
      <w:r>
        <w:rPr>
          <w:rFonts w:hint="eastAsia" w:ascii="仿宋" w:hAnsi="仿宋" w:eastAsia="仿宋" w:cs="仿宋"/>
          <w:color w:val="000000"/>
          <w:kern w:val="0"/>
          <w:sz w:val="32"/>
          <w:szCs w:val="32"/>
          <w:lang w:eastAsia="zh-CN"/>
        </w:rPr>
        <w:t>门窗和消</w:t>
      </w:r>
      <w:bookmarkStart w:id="0" w:name="_GoBack"/>
      <w:bookmarkEnd w:id="0"/>
      <w:r>
        <w:rPr>
          <w:rFonts w:hint="eastAsia" w:ascii="仿宋" w:hAnsi="仿宋" w:eastAsia="仿宋" w:cs="仿宋"/>
          <w:color w:val="000000"/>
          <w:kern w:val="0"/>
          <w:sz w:val="32"/>
          <w:szCs w:val="32"/>
          <w:lang w:eastAsia="zh-CN"/>
        </w:rPr>
        <w:t>防控制室</w:t>
      </w:r>
      <w:r>
        <w:rPr>
          <w:rFonts w:hint="eastAsia" w:ascii="仿宋" w:hAnsi="仿宋" w:eastAsia="仿宋" w:cs="仿宋"/>
          <w:color w:val="000000"/>
          <w:kern w:val="0"/>
          <w:sz w:val="32"/>
          <w:szCs w:val="32"/>
        </w:rPr>
        <w:t>等配套共有</w:t>
      </w:r>
      <w:r>
        <w:rPr>
          <w:rFonts w:hint="eastAsia" w:ascii="仿宋" w:hAnsi="仿宋" w:eastAsia="仿宋" w:cs="仿宋"/>
          <w:color w:val="000000"/>
          <w:kern w:val="0"/>
          <w:sz w:val="32"/>
          <w:szCs w:val="32"/>
          <w:lang w:eastAsia="zh-CN"/>
        </w:rPr>
        <w:t>消防</w:t>
      </w:r>
      <w:r>
        <w:rPr>
          <w:rFonts w:hint="eastAsia" w:ascii="仿宋" w:hAnsi="仿宋" w:eastAsia="仿宋" w:cs="仿宋"/>
          <w:color w:val="000000"/>
          <w:kern w:val="0"/>
          <w:sz w:val="32"/>
          <w:szCs w:val="32"/>
        </w:rPr>
        <w:t>设施保修期满后的维修、更新和改造。</w:t>
      </w:r>
      <w:r>
        <w:rPr>
          <w:rFonts w:hint="eastAsia" w:ascii="仿宋" w:hAnsi="仿宋" w:eastAsia="仿宋" w:cs="仿宋"/>
          <w:color w:val="000000"/>
          <w:kern w:val="0"/>
          <w:sz w:val="32"/>
          <w:szCs w:val="32"/>
          <w:lang w:val="en-US" w:eastAsia="zh-CN"/>
        </w:rPr>
        <w:t xml:space="preserve"> </w:t>
      </w:r>
      <w:r>
        <w:rPr>
          <w:rFonts w:hint="eastAsia" w:asciiTheme="minorEastAsia" w:hAnsiTheme="minorEastAsia"/>
          <w:sz w:val="32"/>
          <w:szCs w:val="32"/>
          <w:lang w:val="en-US" w:eastAsia="zh-CN"/>
        </w:rPr>
        <w:t xml:space="preserve">  </w:t>
      </w:r>
    </w:p>
    <w:p>
      <w:pPr>
        <w:ind w:firstLine="660"/>
        <w:rPr>
          <w:rFonts w:asciiTheme="minorEastAsia" w:hAnsiTheme="minorEastAsia"/>
          <w:sz w:val="32"/>
          <w:szCs w:val="32"/>
        </w:rPr>
      </w:pPr>
      <w:r>
        <w:rPr>
          <w:rFonts w:hint="eastAsia" w:ascii="黑体" w:hAnsi="黑体" w:eastAsia="黑体" w:cs="黑体"/>
          <w:sz w:val="32"/>
          <w:szCs w:val="32"/>
        </w:rPr>
        <w:t>三、申请维修资金用于住宅小区消防设施</w:t>
      </w:r>
      <w:r>
        <w:rPr>
          <w:rFonts w:hint="eastAsia" w:ascii="黑体" w:hAnsi="黑体" w:eastAsia="黑体" w:cs="黑体"/>
          <w:sz w:val="32"/>
          <w:szCs w:val="32"/>
          <w:lang w:eastAsia="zh-CN"/>
        </w:rPr>
        <w:t>维修改造</w:t>
      </w:r>
      <w:r>
        <w:rPr>
          <w:rFonts w:hint="eastAsia" w:ascii="黑体" w:hAnsi="黑体" w:eastAsia="黑体" w:cs="黑体"/>
          <w:sz w:val="32"/>
          <w:szCs w:val="32"/>
        </w:rPr>
        <w:t>的具体程序。</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1、物业服务企业或者消防维保单位发现设备故障的，应当及时报告业主委员会；业主委员会应当委托有资质的机构进行检测并出具维修方案和工程预算，并在物业管理区域内进行公示，公示期7日。</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2、业主委员会应当采取招标或者竞争性谈判的方式选定有资质的施工单位，检测和施工不能由同一单位进行。</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3、业主委员会凭公示材料、合同等相关资料向区综合行政执法局申请维修资金。申请材料齐全的，区综合行政执法局完成核准手续，并按照合同约定预拨维修费用，最高不得超过合同总金额的70%。</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4、工程验收合格的，业主委员会凭工程结算审核报告书、验收合格证明（消防检测报告）等相关资料，到区综合行政执法局办理工程尾款核拨手续。</w:t>
      </w:r>
    </w:p>
    <w:p>
      <w:pPr>
        <w:ind w:firstLine="660"/>
        <w:rPr>
          <w:rFonts w:hint="eastAsia" w:ascii="黑体" w:hAnsi="黑体" w:eastAsia="黑体" w:cs="黑体"/>
          <w:sz w:val="32"/>
          <w:szCs w:val="32"/>
        </w:rPr>
      </w:pPr>
      <w:r>
        <w:rPr>
          <w:rFonts w:hint="eastAsia" w:ascii="黑体" w:hAnsi="黑体" w:eastAsia="黑体" w:cs="黑体"/>
          <w:sz w:val="32"/>
          <w:szCs w:val="32"/>
        </w:rPr>
        <w:t>四、乡镇街道代修的消防设施项目费用，可以从相应的维修资金中列支。</w:t>
      </w:r>
    </w:p>
    <w:p>
      <w:pPr>
        <w:widowControl/>
        <w:spacing w:line="360" w:lineRule="atLeas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无</w:t>
      </w:r>
      <w:r>
        <w:rPr>
          <w:rFonts w:hint="eastAsia" w:ascii="仿宋" w:hAnsi="仿宋" w:eastAsia="仿宋" w:cs="仿宋"/>
          <w:color w:val="000000"/>
          <w:kern w:val="0"/>
          <w:sz w:val="32"/>
          <w:szCs w:val="32"/>
        </w:rPr>
        <w:t>业主委员会或者业主</w:t>
      </w:r>
      <w:r>
        <w:rPr>
          <w:rFonts w:hint="eastAsia" w:ascii="仿宋" w:hAnsi="仿宋" w:eastAsia="仿宋" w:cs="仿宋"/>
          <w:color w:val="000000"/>
          <w:kern w:val="0"/>
          <w:sz w:val="32"/>
          <w:szCs w:val="32"/>
          <w:lang w:eastAsia="zh-CN"/>
        </w:rPr>
        <w:t>委员会</w:t>
      </w:r>
      <w:r>
        <w:rPr>
          <w:rFonts w:hint="eastAsia" w:ascii="仿宋" w:hAnsi="仿宋" w:eastAsia="仿宋" w:cs="仿宋"/>
          <w:color w:val="000000"/>
          <w:kern w:val="0"/>
          <w:sz w:val="32"/>
          <w:szCs w:val="32"/>
          <w:lang w:val="en-US" w:eastAsia="zh-CN"/>
        </w:rPr>
        <w:t>对已损坏的消防设施</w:t>
      </w:r>
      <w:r>
        <w:rPr>
          <w:rFonts w:hint="eastAsia" w:ascii="仿宋" w:hAnsi="仿宋" w:eastAsia="仿宋" w:cs="仿宋"/>
          <w:color w:val="000000"/>
          <w:kern w:val="0"/>
          <w:sz w:val="32"/>
          <w:szCs w:val="32"/>
        </w:rPr>
        <w:t>不进行维修的，</w:t>
      </w:r>
      <w:r>
        <w:rPr>
          <w:rFonts w:hint="eastAsia" w:ascii="仿宋" w:hAnsi="仿宋" w:eastAsia="仿宋" w:cs="仿宋"/>
          <w:color w:val="000000"/>
          <w:kern w:val="0"/>
          <w:sz w:val="32"/>
          <w:szCs w:val="32"/>
          <w:lang w:val="en-US" w:eastAsia="zh-CN"/>
        </w:rPr>
        <w:t>由区消防救援大队</w:t>
      </w:r>
      <w:r>
        <w:rPr>
          <w:rFonts w:hint="eastAsia" w:ascii="仿宋" w:hAnsi="仿宋" w:eastAsia="仿宋" w:cs="仿宋"/>
          <w:color w:val="000000"/>
          <w:kern w:val="0"/>
          <w:sz w:val="32"/>
          <w:szCs w:val="32"/>
        </w:rPr>
        <w:t>书面告知乡镇人民政府或街道办事处。</w:t>
      </w:r>
    </w:p>
    <w:p>
      <w:pPr>
        <w:widowControl/>
        <w:spacing w:line="36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乡镇人民政府、街道办事处收到书面告知后，应当自行组织或者指定社区居民委员会代为修理。工程预算30万以上的项目应当采取招标方式选择有资质的施工单位，并确定监理单位。代修所需一切费用从对应物业项目的维修资金中列支。合同签订后，乡镇街道持申请所需相关材料到区综合行政执法局申请使用维修资金，申请程序参照本通知第三条和《办法》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Arial">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D6"/>
    <w:rsid w:val="000465B6"/>
    <w:rsid w:val="00061CE9"/>
    <w:rsid w:val="000F79EF"/>
    <w:rsid w:val="001320DA"/>
    <w:rsid w:val="00174991"/>
    <w:rsid w:val="0018357F"/>
    <w:rsid w:val="00196D8A"/>
    <w:rsid w:val="001C0A72"/>
    <w:rsid w:val="00217665"/>
    <w:rsid w:val="0025334D"/>
    <w:rsid w:val="00285743"/>
    <w:rsid w:val="002A2C12"/>
    <w:rsid w:val="00304A8D"/>
    <w:rsid w:val="00356964"/>
    <w:rsid w:val="00371810"/>
    <w:rsid w:val="00374FA6"/>
    <w:rsid w:val="0038108E"/>
    <w:rsid w:val="00386184"/>
    <w:rsid w:val="003E21D1"/>
    <w:rsid w:val="00456B75"/>
    <w:rsid w:val="00466D4F"/>
    <w:rsid w:val="00521BD0"/>
    <w:rsid w:val="00522542"/>
    <w:rsid w:val="005F277A"/>
    <w:rsid w:val="006401E9"/>
    <w:rsid w:val="006448D6"/>
    <w:rsid w:val="0065477F"/>
    <w:rsid w:val="006E1075"/>
    <w:rsid w:val="008041B4"/>
    <w:rsid w:val="008B1E41"/>
    <w:rsid w:val="008D634A"/>
    <w:rsid w:val="00947298"/>
    <w:rsid w:val="009509C8"/>
    <w:rsid w:val="009F0DD0"/>
    <w:rsid w:val="009F17F1"/>
    <w:rsid w:val="00A06DC3"/>
    <w:rsid w:val="00A52F24"/>
    <w:rsid w:val="00A93C90"/>
    <w:rsid w:val="00AF4957"/>
    <w:rsid w:val="00BD389D"/>
    <w:rsid w:val="00CF4861"/>
    <w:rsid w:val="00DA1240"/>
    <w:rsid w:val="00DB22F9"/>
    <w:rsid w:val="00DC4425"/>
    <w:rsid w:val="00E526CE"/>
    <w:rsid w:val="00EB3B1D"/>
    <w:rsid w:val="00F13153"/>
    <w:rsid w:val="00F511C6"/>
    <w:rsid w:val="00FE3EC4"/>
    <w:rsid w:val="03AC535D"/>
    <w:rsid w:val="049A22DA"/>
    <w:rsid w:val="0B920C5F"/>
    <w:rsid w:val="0D5E4639"/>
    <w:rsid w:val="14F756FD"/>
    <w:rsid w:val="15662627"/>
    <w:rsid w:val="190B022C"/>
    <w:rsid w:val="2A45430B"/>
    <w:rsid w:val="345174C9"/>
    <w:rsid w:val="3756762D"/>
    <w:rsid w:val="3C2C1182"/>
    <w:rsid w:val="3F661DED"/>
    <w:rsid w:val="419119B5"/>
    <w:rsid w:val="430E3605"/>
    <w:rsid w:val="479364B9"/>
    <w:rsid w:val="4BD76291"/>
    <w:rsid w:val="513A7418"/>
    <w:rsid w:val="58924C13"/>
    <w:rsid w:val="5D0468BC"/>
    <w:rsid w:val="5DD50A64"/>
    <w:rsid w:val="6478487C"/>
    <w:rsid w:val="7A1550BB"/>
    <w:rsid w:val="7DD4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215</Words>
  <Characters>1229</Characters>
  <Lines>10</Lines>
  <Paragraphs>2</Paragraphs>
  <TotalTime>1</TotalTime>
  <ScaleCrop>false</ScaleCrop>
  <LinksUpToDate>false</LinksUpToDate>
  <CharactersWithSpaces>1442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2020-10-09T07:12:00Z</dcterms:created>
  <dc:creator>微软用户</dc:creator>
  <cp:lastModifiedBy>黄岩应急局值班微信号</cp:lastModifiedBy>
  <cp:lastPrinted>2021-03-12T02:38:38Z</cp:lastPrinted>
  <dcterms:modified xsi:type="dcterms:W3CDTF">2021-03-12T03:07:47Z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