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atLeast"/>
        <w:rPr>
          <w:rFonts w:hint="eastAsia" w:ascii="黑体" w:hAnsi="黑体" w:eastAsia="黑体" w:cs="宋体"/>
          <w:bCs/>
          <w:color w:val="000000"/>
          <w:kern w:val="0"/>
          <w:szCs w:val="32"/>
        </w:rPr>
      </w:pPr>
      <w:r>
        <w:rPr>
          <w:rFonts w:hint="eastAsia" w:ascii="黑体" w:hAnsi="黑体" w:eastAsia="黑体" w:cs="宋体"/>
          <w:bCs/>
          <w:color w:val="000000"/>
          <w:kern w:val="0"/>
          <w:szCs w:val="32"/>
        </w:rPr>
        <w:t>附件1</w:t>
      </w:r>
    </w:p>
    <w:p>
      <w:pPr>
        <w:snapToGrid w:val="0"/>
        <w:spacing w:line="560" w:lineRule="atLeast"/>
        <w:rPr>
          <w:rFonts w:hint="eastAsia" w:ascii="黑体" w:hAnsi="黑体" w:eastAsia="黑体" w:cs="宋体"/>
          <w:bCs/>
          <w:color w:val="000000"/>
          <w:kern w:val="0"/>
          <w:szCs w:val="32"/>
        </w:rPr>
      </w:pPr>
    </w:p>
    <w:p>
      <w:pPr>
        <w:snapToGrid w:val="0"/>
        <w:spacing w:line="560" w:lineRule="atLeast"/>
        <w:jc w:val="center"/>
        <w:rPr>
          <w:rFonts w:ascii="宋体" w:hAnsi="宋体" w:eastAsia="宋体" w:cs="宋体"/>
          <w:sz w:val="24"/>
        </w:rPr>
      </w:pPr>
      <w:r>
        <w:rPr>
          <w:rFonts w:hint="eastAsia" w:ascii="方正小标宋简体" w:hAnsi="方正小标宋简体" w:eastAsia="方正小标宋简体" w:cs="方正小标宋简体"/>
          <w:sz w:val="44"/>
          <w:szCs w:val="44"/>
        </w:rPr>
        <w:t>绍兴市第九届大学生书法竞赛组委会名单</w:t>
      </w:r>
    </w:p>
    <w:p>
      <w:pPr>
        <w:snapToGrid w:val="0"/>
        <w:spacing w:line="560" w:lineRule="atLeast"/>
        <w:rPr>
          <w:rFonts w:ascii="宋体" w:hAnsi="宋体" w:eastAsia="宋体" w:cs="宋体"/>
          <w:sz w:val="24"/>
        </w:rPr>
      </w:pPr>
    </w:p>
    <w:p>
      <w:pPr>
        <w:ind w:firstLine="560" w:firstLineChars="200"/>
        <w:rPr>
          <w:rFonts w:hint="eastAsia" w:ascii="宋体" w:hAnsi="宋体" w:eastAsia="宋体"/>
          <w:color w:val="000000"/>
          <w:sz w:val="28"/>
          <w:szCs w:val="28"/>
        </w:rPr>
      </w:pPr>
      <w:r>
        <w:rPr>
          <w:rFonts w:hint="eastAsia" w:ascii="宋体" w:hAnsi="宋体" w:eastAsia="宋体"/>
          <w:color w:val="000000"/>
          <w:sz w:val="28"/>
          <w:szCs w:val="28"/>
        </w:rPr>
        <w:t>主  任：马成永  绍兴市教育局副局长</w:t>
      </w:r>
    </w:p>
    <w:p>
      <w:pPr>
        <w:ind w:firstLine="560" w:firstLineChars="200"/>
        <w:rPr>
          <w:rFonts w:hint="eastAsia" w:ascii="宋体" w:hAnsi="宋体" w:eastAsia="宋体"/>
          <w:color w:val="000000"/>
          <w:sz w:val="28"/>
          <w:szCs w:val="28"/>
        </w:rPr>
      </w:pPr>
      <w:r>
        <w:rPr>
          <w:rFonts w:hint="eastAsia" w:ascii="宋体" w:hAnsi="宋体" w:eastAsia="宋体"/>
          <w:color w:val="000000"/>
          <w:sz w:val="28"/>
          <w:szCs w:val="28"/>
        </w:rPr>
        <w:t xml:space="preserve">        柳国庆  绍兴文理学院副校长</w:t>
      </w:r>
    </w:p>
    <w:p>
      <w:pPr>
        <w:ind w:firstLine="560" w:firstLineChars="200"/>
        <w:rPr>
          <w:rFonts w:hint="eastAsia" w:ascii="宋体" w:hAnsi="宋体" w:eastAsia="宋体"/>
          <w:color w:val="000000"/>
          <w:sz w:val="28"/>
          <w:szCs w:val="28"/>
        </w:rPr>
      </w:pPr>
      <w:r>
        <w:rPr>
          <w:rFonts w:hint="eastAsia" w:ascii="宋体" w:hAnsi="宋体" w:eastAsia="宋体"/>
          <w:color w:val="000000"/>
          <w:sz w:val="28"/>
          <w:szCs w:val="28"/>
        </w:rPr>
        <w:t xml:space="preserve">副主任：赵佳维  绍兴市教育局高教处处长  </w:t>
      </w:r>
    </w:p>
    <w:p>
      <w:pPr>
        <w:rPr>
          <w:rFonts w:hint="eastAsia" w:ascii="宋体" w:hAnsi="宋体" w:eastAsia="宋体"/>
          <w:color w:val="000000"/>
          <w:sz w:val="28"/>
          <w:szCs w:val="28"/>
        </w:rPr>
      </w:pPr>
      <w:r>
        <w:rPr>
          <w:rFonts w:hint="eastAsia" w:ascii="宋体" w:hAnsi="宋体" w:eastAsia="宋体"/>
          <w:color w:val="000000"/>
          <w:sz w:val="28"/>
          <w:szCs w:val="28"/>
        </w:rPr>
        <w:t xml:space="preserve">    委  员：陈伟鸿  绍兴文理学院教务处处长</w:t>
      </w:r>
    </w:p>
    <w:p>
      <w:pPr>
        <w:snapToGrid w:val="0"/>
        <w:spacing w:line="560" w:lineRule="exact"/>
        <w:ind w:firstLine="1680" w:firstLineChars="600"/>
        <w:jc w:val="left"/>
        <w:rPr>
          <w:rFonts w:hint="eastAsia" w:ascii="宋体" w:hAnsi="宋体" w:eastAsia="宋体"/>
          <w:color w:val="000000"/>
          <w:sz w:val="28"/>
          <w:szCs w:val="28"/>
        </w:rPr>
      </w:pPr>
      <w:r>
        <w:rPr>
          <w:rFonts w:hint="eastAsia" w:ascii="宋体" w:hAnsi="宋体" w:eastAsia="宋体"/>
          <w:color w:val="000000"/>
          <w:sz w:val="28"/>
          <w:szCs w:val="28"/>
        </w:rPr>
        <w:t>陈文涛  浙江越秀外国语学院教</w:t>
      </w:r>
      <w:r>
        <w:rPr>
          <w:rFonts w:ascii="宋体" w:hAnsi="宋体" w:eastAsia="宋体"/>
          <w:color w:val="000000"/>
          <w:sz w:val="28"/>
          <w:szCs w:val="28"/>
        </w:rPr>
        <w:t>务处处长</w:t>
      </w:r>
    </w:p>
    <w:p>
      <w:pPr>
        <w:snapToGrid w:val="0"/>
        <w:spacing w:line="560" w:lineRule="exact"/>
        <w:ind w:firstLine="1680" w:firstLineChars="600"/>
        <w:jc w:val="left"/>
        <w:rPr>
          <w:rFonts w:hint="eastAsia" w:ascii="宋体" w:hAnsi="宋体" w:eastAsia="宋体"/>
          <w:color w:val="000000"/>
          <w:sz w:val="28"/>
          <w:szCs w:val="28"/>
        </w:rPr>
      </w:pPr>
      <w:r>
        <w:rPr>
          <w:rFonts w:hint="eastAsia" w:ascii="宋体" w:hAnsi="宋体" w:eastAsia="宋体"/>
          <w:color w:val="000000"/>
          <w:sz w:val="28"/>
          <w:szCs w:val="28"/>
        </w:rPr>
        <w:t>宋国琴  浙江工业大学之江学院教务部部长</w:t>
      </w:r>
    </w:p>
    <w:p>
      <w:pPr>
        <w:snapToGrid w:val="0"/>
        <w:spacing w:line="560" w:lineRule="exact"/>
        <w:ind w:firstLine="1680" w:firstLineChars="600"/>
        <w:jc w:val="left"/>
        <w:rPr>
          <w:rFonts w:hint="eastAsia" w:ascii="宋体" w:hAnsi="宋体" w:eastAsia="宋体"/>
          <w:color w:val="000000"/>
          <w:sz w:val="28"/>
          <w:szCs w:val="28"/>
        </w:rPr>
      </w:pPr>
      <w:r>
        <w:rPr>
          <w:rFonts w:hint="eastAsia" w:ascii="宋体" w:hAnsi="宋体" w:eastAsia="宋体"/>
          <w:color w:val="000000"/>
          <w:sz w:val="28"/>
          <w:szCs w:val="28"/>
        </w:rPr>
        <w:t>钟炳伟  浙江农林大学暨阳学院教务与</w:t>
      </w:r>
      <w:r>
        <w:rPr>
          <w:rFonts w:ascii="宋体" w:hAnsi="宋体" w:eastAsia="宋体"/>
          <w:color w:val="000000"/>
          <w:sz w:val="28"/>
          <w:szCs w:val="28"/>
        </w:rPr>
        <w:t>科技部主任</w:t>
      </w:r>
    </w:p>
    <w:p>
      <w:pPr>
        <w:snapToGrid w:val="0"/>
        <w:spacing w:line="560" w:lineRule="exact"/>
        <w:ind w:firstLine="1680" w:firstLineChars="600"/>
        <w:jc w:val="left"/>
        <w:rPr>
          <w:rFonts w:hint="eastAsia" w:ascii="宋体" w:hAnsi="宋体" w:eastAsia="宋体"/>
          <w:color w:val="000000"/>
          <w:sz w:val="28"/>
          <w:szCs w:val="28"/>
        </w:rPr>
      </w:pPr>
      <w:r>
        <w:rPr>
          <w:rFonts w:hint="eastAsia" w:ascii="宋体" w:hAnsi="宋体" w:eastAsia="宋体"/>
          <w:color w:val="000000"/>
          <w:sz w:val="28"/>
          <w:szCs w:val="28"/>
        </w:rPr>
        <w:t>朱  磊  绍兴文理学院元培学院教务处副处长</w:t>
      </w:r>
    </w:p>
    <w:p>
      <w:pPr>
        <w:spacing w:line="560" w:lineRule="exact"/>
        <w:ind w:firstLine="1680" w:firstLineChars="600"/>
        <w:jc w:val="left"/>
        <w:rPr>
          <w:rFonts w:hint="eastAsia" w:ascii="宋体" w:hAnsi="宋体" w:eastAsia="宋体"/>
          <w:color w:val="000000"/>
          <w:sz w:val="28"/>
          <w:szCs w:val="28"/>
        </w:rPr>
      </w:pPr>
      <w:r>
        <w:rPr>
          <w:rFonts w:hint="eastAsia" w:ascii="宋体" w:hAnsi="宋体" w:eastAsia="宋体"/>
          <w:color w:val="000000"/>
          <w:sz w:val="28"/>
          <w:szCs w:val="28"/>
        </w:rPr>
        <w:t>姜文杰  浙江树人大学教务处处长</w:t>
      </w:r>
    </w:p>
    <w:p>
      <w:pPr>
        <w:spacing w:line="560" w:lineRule="exact"/>
        <w:ind w:firstLine="1680" w:firstLineChars="600"/>
        <w:jc w:val="left"/>
        <w:rPr>
          <w:rFonts w:hint="eastAsia" w:ascii="宋体" w:hAnsi="宋体" w:eastAsia="宋体"/>
          <w:color w:val="000000"/>
          <w:sz w:val="28"/>
          <w:szCs w:val="28"/>
        </w:rPr>
      </w:pPr>
      <w:r>
        <w:rPr>
          <w:rFonts w:hint="eastAsia" w:ascii="宋体" w:hAnsi="宋体" w:eastAsia="宋体"/>
          <w:color w:val="000000"/>
          <w:sz w:val="28"/>
          <w:szCs w:val="28"/>
        </w:rPr>
        <w:t>李  伟  浙江理工大学科技与艺术学院教务部主任</w:t>
      </w:r>
    </w:p>
    <w:p>
      <w:pPr>
        <w:spacing w:line="560" w:lineRule="exact"/>
        <w:ind w:firstLine="1680" w:firstLineChars="600"/>
        <w:jc w:val="left"/>
        <w:rPr>
          <w:rFonts w:hint="eastAsia" w:ascii="宋体" w:hAnsi="宋体" w:eastAsia="宋体"/>
          <w:color w:val="000000"/>
          <w:sz w:val="28"/>
          <w:szCs w:val="28"/>
        </w:rPr>
      </w:pPr>
      <w:r>
        <w:rPr>
          <w:rFonts w:hint="eastAsia" w:ascii="宋体" w:hAnsi="宋体" w:eastAsia="宋体"/>
          <w:color w:val="000000"/>
          <w:sz w:val="28"/>
          <w:szCs w:val="28"/>
        </w:rPr>
        <w:t>钟振宇  浙江工业职业技术学院教务处处长</w:t>
      </w:r>
    </w:p>
    <w:p>
      <w:pPr>
        <w:spacing w:line="560" w:lineRule="exact"/>
        <w:ind w:firstLine="1680" w:firstLineChars="600"/>
        <w:jc w:val="left"/>
        <w:rPr>
          <w:rFonts w:hint="eastAsia" w:ascii="宋体" w:hAnsi="宋体" w:eastAsia="宋体"/>
          <w:sz w:val="28"/>
          <w:szCs w:val="28"/>
        </w:rPr>
      </w:pPr>
      <w:r>
        <w:rPr>
          <w:rFonts w:hint="eastAsia" w:ascii="宋体" w:hAnsi="宋体" w:eastAsia="宋体"/>
          <w:color w:val="000000"/>
          <w:sz w:val="28"/>
          <w:szCs w:val="28"/>
        </w:rPr>
        <w:t>陈晓燕  绍</w:t>
      </w:r>
      <w:r>
        <w:rPr>
          <w:rFonts w:hint="eastAsia" w:ascii="宋体" w:hAnsi="宋体" w:eastAsia="宋体"/>
          <w:sz w:val="28"/>
          <w:szCs w:val="28"/>
        </w:rPr>
        <w:t>兴职业技术学院教务处处长</w:t>
      </w:r>
    </w:p>
    <w:p>
      <w:pPr>
        <w:spacing w:line="560" w:lineRule="exact"/>
        <w:ind w:firstLine="1680" w:firstLineChars="600"/>
        <w:jc w:val="left"/>
        <w:rPr>
          <w:rFonts w:hint="eastAsia" w:ascii="宋体" w:hAnsi="宋体" w:eastAsia="宋体"/>
          <w:sz w:val="28"/>
          <w:szCs w:val="28"/>
        </w:rPr>
      </w:pPr>
      <w:r>
        <w:rPr>
          <w:rFonts w:hint="eastAsia" w:ascii="宋体" w:hAnsi="宋体" w:eastAsia="宋体" w:cs="仿宋"/>
          <w:bCs/>
          <w:color w:val="000000"/>
          <w:sz w:val="28"/>
          <w:szCs w:val="28"/>
        </w:rPr>
        <w:t>凌海生</w:t>
      </w:r>
      <w:r>
        <w:rPr>
          <w:rFonts w:hint="eastAsia" w:ascii="宋体" w:hAnsi="宋体" w:eastAsia="宋体"/>
          <w:sz w:val="28"/>
          <w:szCs w:val="28"/>
        </w:rPr>
        <w:t xml:space="preserve">  浙江邮电职业技术学院教务处处长</w:t>
      </w:r>
    </w:p>
    <w:p>
      <w:pPr>
        <w:spacing w:line="560" w:lineRule="exact"/>
        <w:ind w:firstLine="1680" w:firstLineChars="600"/>
        <w:jc w:val="left"/>
        <w:rPr>
          <w:rFonts w:hint="eastAsia" w:ascii="宋体" w:hAnsi="宋体" w:eastAsia="宋体"/>
          <w:sz w:val="28"/>
          <w:szCs w:val="28"/>
        </w:rPr>
      </w:pPr>
      <w:r>
        <w:rPr>
          <w:rFonts w:hint="eastAsia" w:ascii="宋体" w:hAnsi="宋体" w:eastAsia="宋体" w:cs="仿宋"/>
          <w:bCs/>
          <w:sz w:val="28"/>
          <w:szCs w:val="28"/>
        </w:rPr>
        <w:t>陶  军</w:t>
      </w:r>
      <w:r>
        <w:rPr>
          <w:rFonts w:hint="eastAsia" w:ascii="宋体" w:hAnsi="宋体" w:eastAsia="宋体"/>
          <w:sz w:val="28"/>
          <w:szCs w:val="28"/>
        </w:rPr>
        <w:t xml:space="preserve">  浙江农业商贸职业学院教务处处长</w:t>
      </w:r>
    </w:p>
    <w:p>
      <w:pPr>
        <w:spacing w:line="560" w:lineRule="exact"/>
        <w:ind w:firstLine="1680" w:firstLineChars="600"/>
        <w:jc w:val="left"/>
        <w:rPr>
          <w:rFonts w:hint="eastAsia" w:ascii="宋体" w:hAnsi="宋体" w:eastAsia="宋体"/>
          <w:sz w:val="28"/>
          <w:szCs w:val="28"/>
        </w:rPr>
      </w:pPr>
      <w:r>
        <w:rPr>
          <w:rFonts w:hint="eastAsia" w:ascii="宋体" w:hAnsi="宋体" w:eastAsia="宋体"/>
          <w:sz w:val="28"/>
          <w:szCs w:val="28"/>
        </w:rPr>
        <w:t>李  颖  浙江建设职业技术学院教务处处长</w:t>
      </w:r>
    </w:p>
    <w:p>
      <w:pPr>
        <w:spacing w:line="560" w:lineRule="exact"/>
        <w:ind w:firstLine="1680" w:firstLineChars="600"/>
        <w:jc w:val="left"/>
        <w:rPr>
          <w:rFonts w:hint="eastAsia" w:ascii="宋体" w:hAnsi="宋体" w:eastAsia="宋体"/>
          <w:sz w:val="28"/>
          <w:szCs w:val="28"/>
        </w:rPr>
      </w:pPr>
      <w:r>
        <w:rPr>
          <w:rFonts w:hint="eastAsia" w:ascii="宋体" w:hAnsi="宋体" w:eastAsia="宋体"/>
          <w:sz w:val="28"/>
          <w:szCs w:val="28"/>
        </w:rPr>
        <w:t>王晓亮  绍兴文理学院兰亭书法艺术学院副院长</w:t>
      </w:r>
    </w:p>
    <w:p>
      <w:pPr>
        <w:snapToGrid w:val="0"/>
        <w:spacing w:line="560" w:lineRule="atLeast"/>
        <w:rPr>
          <w:rFonts w:hint="eastAsia" w:ascii="宋体" w:hAnsi="宋体" w:eastAsia="宋体" w:cs="宋体"/>
          <w:sz w:val="24"/>
        </w:rPr>
        <w:sectPr>
          <w:headerReference r:id="rId3" w:type="default"/>
          <w:pgSz w:w="11906" w:h="16838"/>
          <w:pgMar w:top="1440" w:right="1646" w:bottom="1440" w:left="1758" w:header="851" w:footer="992" w:gutter="0"/>
          <w:cols w:space="720" w:num="1"/>
          <w:docGrid w:type="lines" w:linePitch="312" w:charSpace="0"/>
        </w:sectPr>
      </w:pPr>
    </w:p>
    <w:p>
      <w:pPr>
        <w:snapToGrid w:val="0"/>
        <w:spacing w:line="560" w:lineRule="atLeast"/>
        <w:rPr>
          <w:rFonts w:hint="eastAsia" w:ascii="黑体" w:hAnsi="黑体" w:eastAsia="黑体" w:cs="宋体"/>
          <w:bCs/>
          <w:color w:val="000000"/>
          <w:kern w:val="0"/>
          <w:szCs w:val="32"/>
        </w:rPr>
      </w:pPr>
      <w:r>
        <w:rPr>
          <w:rFonts w:hint="eastAsia" w:ascii="黑体" w:hAnsi="黑体" w:eastAsia="黑体" w:cs="宋体"/>
          <w:bCs/>
          <w:color w:val="000000"/>
          <w:kern w:val="0"/>
          <w:szCs w:val="32"/>
        </w:rPr>
        <w:t>附件2</w:t>
      </w:r>
    </w:p>
    <w:p>
      <w:pPr>
        <w:snapToGrid w:val="0"/>
        <w:spacing w:line="560" w:lineRule="atLeast"/>
        <w:rPr>
          <w:rFonts w:hint="eastAsia" w:ascii="黑体" w:hAnsi="黑体" w:eastAsia="黑体" w:cs="宋体"/>
          <w:b/>
          <w:color w:val="000000"/>
          <w:kern w:val="0"/>
          <w:sz w:val="44"/>
          <w:szCs w:val="44"/>
        </w:rPr>
      </w:pPr>
    </w:p>
    <w:p>
      <w:pPr>
        <w:snapToGrid w:val="0"/>
        <w:spacing w:line="312" w:lineRule="auto"/>
        <w:jc w:val="center"/>
        <w:rPr>
          <w:rFonts w:hint="eastAsia" w:ascii="黑体" w:hAnsi="黑体" w:eastAsia="黑体" w:cs="宋体"/>
          <w:b/>
          <w:color w:val="000000"/>
          <w:kern w:val="0"/>
          <w:sz w:val="44"/>
          <w:szCs w:val="44"/>
        </w:rPr>
      </w:pPr>
      <w:r>
        <w:rPr>
          <w:rFonts w:hint="eastAsia" w:ascii="方正小标宋简体" w:hAnsi="方正小标宋简体" w:eastAsia="方正小标宋简体" w:cs="方正小标宋简体"/>
          <w:bCs/>
          <w:color w:val="000000"/>
          <w:kern w:val="0"/>
          <w:sz w:val="44"/>
          <w:szCs w:val="44"/>
        </w:rPr>
        <w:t>绍兴市第九届大学生书法竞赛规程</w:t>
      </w:r>
    </w:p>
    <w:p>
      <w:pPr>
        <w:numPr>
          <w:ilvl w:val="0"/>
          <w:numId w:val="1"/>
        </w:numPr>
        <w:spacing w:line="360" w:lineRule="auto"/>
        <w:ind w:left="1011" w:leftChars="267" w:hanging="157" w:hangingChars="56"/>
        <w:jc w:val="center"/>
        <w:rPr>
          <w:rFonts w:ascii="宋体" w:hAnsi="宋体"/>
          <w:b/>
          <w:sz w:val="28"/>
          <w:szCs w:val="28"/>
        </w:rPr>
      </w:pPr>
      <w:r>
        <w:rPr>
          <w:rFonts w:ascii="宋体" w:hAnsi="宋体"/>
          <w:b/>
          <w:sz w:val="28"/>
          <w:szCs w:val="28"/>
        </w:rPr>
        <w:t>竞赛宗旨
</w:t>
      </w:r>
    </w:p>
    <w:p>
      <w:pPr>
        <w:spacing w:line="360" w:lineRule="auto"/>
        <w:ind w:firstLine="560" w:firstLineChars="200"/>
        <w:rPr>
          <w:rFonts w:hint="eastAsia" w:ascii="宋体" w:hAnsi="宋体"/>
          <w:color w:val="000000"/>
          <w:sz w:val="28"/>
          <w:szCs w:val="28"/>
        </w:rPr>
      </w:pPr>
      <w:r>
        <w:rPr>
          <w:rFonts w:hint="eastAsia" w:ascii="宋体" w:hAnsi="宋体"/>
          <w:color w:val="000000"/>
          <w:sz w:val="28"/>
          <w:szCs w:val="28"/>
        </w:rPr>
        <w:t>2021年是中国共产党建党100周年。在100年的辉煌征程中，中华民族在中国共产党的领导下，深刻改变了近代以后中华民族发展的方向和进程，深刻改变了中国人民和中华民族的前途和命运，深刻改变了世界发展的趋势和格局，取得了瞩目的历史成就，为中华民族复兴作出了伟大历史贡献。为庆祝中国共产党建党100周年，热情讴歌中国共产党的丰功伟绩，深情缅怀中华民族奋斗崛起的峥嵘岁月。</w:t>
      </w:r>
    </w:p>
    <w:p>
      <w:pPr>
        <w:spacing w:line="360" w:lineRule="auto"/>
        <w:ind w:firstLine="560" w:firstLineChars="200"/>
        <w:rPr>
          <w:rFonts w:hint="eastAsia" w:ascii="宋体" w:hAnsi="宋体"/>
          <w:color w:val="000000"/>
          <w:sz w:val="28"/>
          <w:szCs w:val="28"/>
        </w:rPr>
      </w:pPr>
      <w:r>
        <w:rPr>
          <w:rFonts w:hint="eastAsia" w:ascii="宋体" w:hAnsi="宋体"/>
          <w:color w:val="000000"/>
          <w:sz w:val="28"/>
          <w:szCs w:val="28"/>
        </w:rPr>
        <w:t>为推动我市书法专业人才的培养和公共艺术教育的发展，</w:t>
      </w:r>
      <w:r>
        <w:rPr>
          <w:rFonts w:ascii="宋体" w:hAnsi="宋体"/>
          <w:color w:val="000000"/>
          <w:sz w:val="28"/>
          <w:szCs w:val="28"/>
        </w:rPr>
        <w:t>促进课程体系和教学内容的改革，</w:t>
      </w:r>
      <w:r>
        <w:rPr>
          <w:rFonts w:hint="eastAsia" w:ascii="宋体" w:hAnsi="宋体"/>
          <w:color w:val="000000"/>
          <w:sz w:val="28"/>
          <w:szCs w:val="28"/>
        </w:rPr>
        <w:t>促进各高校书法社团的书法水平，</w:t>
      </w:r>
      <w:r>
        <w:rPr>
          <w:rFonts w:ascii="宋体" w:hAnsi="宋体"/>
          <w:color w:val="000000"/>
          <w:sz w:val="28"/>
          <w:szCs w:val="28"/>
        </w:rPr>
        <w:t>提高指导教师能力水平</w:t>
      </w:r>
      <w:r>
        <w:rPr>
          <w:rFonts w:hint="eastAsia" w:ascii="宋体" w:hAnsi="宋体"/>
          <w:color w:val="000000"/>
          <w:sz w:val="28"/>
          <w:szCs w:val="28"/>
        </w:rPr>
        <w:t>。</w:t>
      </w:r>
      <w:r>
        <w:rPr>
          <w:rFonts w:ascii="宋体" w:hAnsi="宋体"/>
          <w:color w:val="000000"/>
          <w:sz w:val="28"/>
          <w:szCs w:val="28"/>
        </w:rPr>
        <w:t>丰富</w:t>
      </w:r>
      <w:r>
        <w:rPr>
          <w:rFonts w:hint="eastAsia" w:ascii="宋体" w:hAnsi="宋体"/>
          <w:color w:val="000000"/>
          <w:sz w:val="28"/>
          <w:szCs w:val="28"/>
        </w:rPr>
        <w:t>大学</w:t>
      </w:r>
      <w:r>
        <w:rPr>
          <w:rFonts w:ascii="宋体" w:hAnsi="宋体"/>
          <w:color w:val="000000"/>
          <w:sz w:val="28"/>
          <w:szCs w:val="28"/>
        </w:rPr>
        <w:t>校园文化</w:t>
      </w:r>
      <w:r>
        <w:rPr>
          <w:rFonts w:hint="eastAsia" w:ascii="宋体" w:hAnsi="宋体"/>
          <w:color w:val="000000"/>
          <w:sz w:val="28"/>
          <w:szCs w:val="28"/>
        </w:rPr>
        <w:t>，引导</w:t>
      </w:r>
      <w:r>
        <w:rPr>
          <w:rFonts w:ascii="宋体" w:hAnsi="宋体"/>
          <w:color w:val="000000"/>
          <w:sz w:val="28"/>
          <w:szCs w:val="28"/>
        </w:rPr>
        <w:t>大学生提高</w:t>
      </w:r>
      <w:r>
        <w:rPr>
          <w:rFonts w:hint="eastAsia" w:ascii="宋体" w:hAnsi="宋体"/>
          <w:color w:val="000000"/>
          <w:sz w:val="28"/>
          <w:szCs w:val="28"/>
        </w:rPr>
        <w:t>书法专业能力和创作</w:t>
      </w:r>
      <w:r>
        <w:rPr>
          <w:rFonts w:ascii="宋体" w:hAnsi="宋体"/>
          <w:color w:val="000000"/>
          <w:sz w:val="28"/>
          <w:szCs w:val="28"/>
        </w:rPr>
        <w:t>水平，培养大学生的创新意识和能力</w:t>
      </w:r>
      <w:r>
        <w:rPr>
          <w:rFonts w:hint="eastAsia" w:ascii="宋体" w:hAnsi="宋体"/>
          <w:color w:val="000000"/>
          <w:sz w:val="28"/>
          <w:szCs w:val="28"/>
        </w:rPr>
        <w:t>。绍兴市教育局和绍兴市书法家协会联合主办，推出“建党百年——第九届绍兴市大学生书法竞赛”</w:t>
      </w:r>
    </w:p>
    <w:p>
      <w:pPr>
        <w:numPr>
          <w:ilvl w:val="0"/>
          <w:numId w:val="1"/>
        </w:numPr>
        <w:spacing w:line="360" w:lineRule="auto"/>
        <w:ind w:firstLine="562" w:firstLineChars="200"/>
        <w:jc w:val="center"/>
        <w:rPr>
          <w:rFonts w:hint="eastAsia" w:ascii="宋体" w:hAnsi="宋体"/>
          <w:b/>
          <w:sz w:val="28"/>
          <w:szCs w:val="28"/>
        </w:rPr>
      </w:pPr>
      <w:r>
        <w:rPr>
          <w:rFonts w:hint="eastAsia" w:ascii="宋体" w:hAnsi="宋体"/>
          <w:b/>
          <w:sz w:val="28"/>
          <w:szCs w:val="28"/>
        </w:rPr>
        <w:t>组织机构</w:t>
      </w:r>
    </w:p>
    <w:p>
      <w:pPr>
        <w:spacing w:line="360" w:lineRule="auto"/>
        <w:ind w:firstLine="560" w:firstLineChars="200"/>
        <w:rPr>
          <w:rFonts w:hint="eastAsia" w:ascii="宋体" w:hAnsi="宋体" w:eastAsia="宋体"/>
          <w:sz w:val="28"/>
          <w:szCs w:val="28"/>
        </w:rPr>
      </w:pPr>
      <w:r>
        <w:rPr>
          <w:rFonts w:hint="eastAsia" w:ascii="宋体" w:hAnsi="宋体"/>
          <w:sz w:val="28"/>
          <w:szCs w:val="28"/>
        </w:rPr>
        <w:t>主办单位：绍兴市教育局、绍兴市书法家协会</w:t>
      </w:r>
    </w:p>
    <w:p>
      <w:pPr>
        <w:spacing w:line="360" w:lineRule="auto"/>
        <w:ind w:firstLine="560" w:firstLineChars="200"/>
        <w:rPr>
          <w:rFonts w:hint="eastAsia" w:ascii="宋体" w:hAnsi="宋体"/>
          <w:sz w:val="28"/>
          <w:szCs w:val="28"/>
        </w:rPr>
      </w:pPr>
      <w:r>
        <w:rPr>
          <w:rFonts w:hint="eastAsia" w:ascii="宋体" w:hAnsi="宋体"/>
          <w:sz w:val="28"/>
          <w:szCs w:val="28"/>
        </w:rPr>
        <w:t>承办单位：绍兴文理学院、教育部中华优秀传统文化传承基地（书法）</w:t>
      </w:r>
    </w:p>
    <w:p>
      <w:pPr>
        <w:spacing w:line="360" w:lineRule="auto"/>
        <w:ind w:firstLine="560" w:firstLineChars="200"/>
        <w:rPr>
          <w:rFonts w:hint="eastAsia" w:ascii="宋体" w:hAnsi="宋体"/>
          <w:sz w:val="28"/>
          <w:szCs w:val="28"/>
        </w:rPr>
      </w:pPr>
      <w:r>
        <w:rPr>
          <w:rFonts w:hint="eastAsia" w:ascii="宋体" w:hAnsi="宋体"/>
          <w:sz w:val="28"/>
          <w:szCs w:val="28"/>
        </w:rPr>
        <w:t>学术指导：浙江省书法家协会教育委员会</w:t>
      </w:r>
    </w:p>
    <w:p>
      <w:pPr>
        <w:spacing w:line="360" w:lineRule="auto"/>
        <w:ind w:firstLine="560" w:firstLineChars="200"/>
        <w:rPr>
          <w:rFonts w:hint="eastAsia" w:ascii="宋体" w:hAnsi="宋体"/>
          <w:sz w:val="28"/>
          <w:szCs w:val="28"/>
        </w:rPr>
      </w:pPr>
      <w:r>
        <w:rPr>
          <w:rFonts w:hint="eastAsia" w:ascii="宋体" w:hAnsi="宋体"/>
          <w:sz w:val="28"/>
          <w:szCs w:val="28"/>
        </w:rPr>
        <w:t>支持单位：绍兴市文化馆</w:t>
      </w:r>
    </w:p>
    <w:p>
      <w:pPr>
        <w:spacing w:line="360" w:lineRule="auto"/>
        <w:rPr>
          <w:rFonts w:hint="eastAsia" w:ascii="宋体" w:hAnsi="宋体"/>
          <w:sz w:val="28"/>
          <w:szCs w:val="28"/>
        </w:rPr>
      </w:pPr>
      <w:r>
        <w:rPr>
          <w:rFonts w:hint="eastAsia" w:ascii="宋体" w:hAnsi="宋体"/>
          <w:sz w:val="28"/>
          <w:szCs w:val="28"/>
        </w:rPr>
        <w:t>竞赛组委会：</w:t>
      </w:r>
    </w:p>
    <w:p>
      <w:pPr>
        <w:spacing w:line="360" w:lineRule="auto"/>
        <w:ind w:firstLine="560" w:firstLineChars="200"/>
        <w:rPr>
          <w:rFonts w:hint="eastAsia" w:ascii="宋体" w:hAnsi="宋体"/>
          <w:color w:val="FF0000"/>
          <w:sz w:val="28"/>
          <w:szCs w:val="28"/>
        </w:rPr>
      </w:pPr>
      <w:r>
        <w:rPr>
          <w:rFonts w:hint="eastAsia" w:ascii="宋体" w:hAnsi="宋体"/>
          <w:sz w:val="28"/>
          <w:szCs w:val="28"/>
        </w:rPr>
        <w:t>主  任：马成永   绍兴市教育局副局长</w:t>
      </w:r>
    </w:p>
    <w:p>
      <w:pPr>
        <w:spacing w:line="360" w:lineRule="auto"/>
        <w:ind w:firstLine="1680" w:firstLineChars="600"/>
        <w:rPr>
          <w:rFonts w:hint="eastAsia" w:ascii="宋体" w:hAnsi="宋体"/>
          <w:sz w:val="28"/>
          <w:szCs w:val="28"/>
        </w:rPr>
      </w:pPr>
      <w:r>
        <w:rPr>
          <w:rFonts w:hint="eastAsia" w:ascii="宋体" w:hAnsi="宋体"/>
          <w:sz w:val="28"/>
          <w:szCs w:val="28"/>
        </w:rPr>
        <w:t>柳国庆   绍兴文理学院副校长</w:t>
      </w:r>
    </w:p>
    <w:p>
      <w:pPr>
        <w:ind w:firstLine="560" w:firstLineChars="200"/>
        <w:rPr>
          <w:rFonts w:hint="eastAsia" w:ascii="宋体" w:hAnsi="宋体"/>
          <w:color w:val="000000"/>
          <w:sz w:val="28"/>
          <w:szCs w:val="28"/>
        </w:rPr>
      </w:pPr>
      <w:r>
        <w:rPr>
          <w:rFonts w:hint="eastAsia" w:ascii="宋体" w:hAnsi="宋体"/>
          <w:sz w:val="28"/>
          <w:szCs w:val="28"/>
        </w:rPr>
        <w:t>副主任：</w:t>
      </w:r>
      <w:r>
        <w:rPr>
          <w:rFonts w:hint="eastAsia" w:ascii="宋体" w:hAnsi="宋体" w:cs="仿宋"/>
          <w:bCs/>
          <w:color w:val="000000"/>
          <w:sz w:val="28"/>
          <w:szCs w:val="28"/>
        </w:rPr>
        <w:t>赵佳维</w:t>
      </w:r>
      <w:r>
        <w:rPr>
          <w:rFonts w:hint="eastAsia" w:ascii="宋体" w:hAnsi="宋体"/>
          <w:color w:val="000000"/>
          <w:sz w:val="28"/>
          <w:szCs w:val="28"/>
        </w:rPr>
        <w:t xml:space="preserve">  绍兴市教育局高教处处长  </w:t>
      </w:r>
    </w:p>
    <w:p>
      <w:pPr>
        <w:spacing w:line="360" w:lineRule="auto"/>
        <w:ind w:firstLine="560" w:firstLineChars="200"/>
        <w:rPr>
          <w:rFonts w:hint="eastAsia" w:ascii="宋体" w:hAnsi="宋体"/>
          <w:sz w:val="28"/>
          <w:szCs w:val="28"/>
        </w:rPr>
      </w:pPr>
      <w:r>
        <w:rPr>
          <w:rFonts w:hint="eastAsia" w:ascii="宋体" w:hAnsi="宋体"/>
          <w:sz w:val="28"/>
          <w:szCs w:val="28"/>
        </w:rPr>
        <w:t>委  员：各在绍高校教务处处长或相关领导</w:t>
      </w:r>
    </w:p>
    <w:p>
      <w:pPr>
        <w:spacing w:line="360" w:lineRule="auto"/>
        <w:rPr>
          <w:rFonts w:hint="eastAsia" w:ascii="宋体" w:hAnsi="宋体"/>
          <w:sz w:val="28"/>
          <w:szCs w:val="28"/>
        </w:rPr>
      </w:pPr>
      <w:r>
        <w:rPr>
          <w:rFonts w:hint="eastAsia" w:ascii="宋体" w:hAnsi="宋体"/>
          <w:sz w:val="28"/>
          <w:szCs w:val="28"/>
        </w:rPr>
        <w:t>　　竞赛组委会负责竞赛全面工作，包括确定竞赛程序、竞赛形式，认定评审结果，对有争议事项的仲裁，对竞赛组织工作进行监督和指导。竞赛组委会下设秘书处和办公室，具体承担竞赛的组织工作。</w:t>
      </w:r>
    </w:p>
    <w:p>
      <w:pPr>
        <w:numPr>
          <w:ilvl w:val="0"/>
          <w:numId w:val="1"/>
        </w:numPr>
        <w:spacing w:line="360" w:lineRule="auto"/>
        <w:ind w:firstLine="562" w:firstLineChars="200"/>
        <w:jc w:val="center"/>
        <w:rPr>
          <w:rFonts w:hint="eastAsia" w:ascii="宋体" w:hAnsi="宋体"/>
          <w:b/>
          <w:sz w:val="28"/>
          <w:szCs w:val="28"/>
        </w:rPr>
      </w:pPr>
      <w:r>
        <w:rPr>
          <w:rFonts w:hint="eastAsia" w:ascii="宋体" w:hAnsi="宋体"/>
          <w:b/>
          <w:sz w:val="28"/>
          <w:szCs w:val="28"/>
        </w:rPr>
        <w:t>参赛对象</w:t>
      </w:r>
    </w:p>
    <w:p>
      <w:pPr>
        <w:spacing w:line="360" w:lineRule="auto"/>
        <w:ind w:firstLine="560" w:firstLineChars="200"/>
        <w:rPr>
          <w:rFonts w:hint="eastAsia" w:ascii="宋体" w:hAnsi="宋体"/>
          <w:sz w:val="28"/>
          <w:szCs w:val="28"/>
        </w:rPr>
      </w:pPr>
      <w:r>
        <w:rPr>
          <w:rFonts w:ascii="宋体" w:hAnsi="宋体"/>
          <w:sz w:val="28"/>
          <w:szCs w:val="28"/>
        </w:rPr>
        <w:t>参赛</w:t>
      </w:r>
      <w:r>
        <w:rPr>
          <w:rFonts w:hint="eastAsia" w:ascii="宋体" w:hAnsi="宋体"/>
          <w:sz w:val="28"/>
          <w:szCs w:val="28"/>
        </w:rPr>
        <w:t>对象</w:t>
      </w:r>
      <w:r>
        <w:rPr>
          <w:rFonts w:ascii="宋体" w:hAnsi="宋体"/>
          <w:sz w:val="28"/>
          <w:szCs w:val="28"/>
        </w:rPr>
        <w:t>为</w:t>
      </w:r>
      <w:r>
        <w:rPr>
          <w:rFonts w:hint="eastAsia" w:ascii="宋体" w:hAnsi="宋体"/>
          <w:sz w:val="28"/>
          <w:szCs w:val="28"/>
        </w:rPr>
        <w:t>在绍</w:t>
      </w:r>
      <w:r>
        <w:rPr>
          <w:rFonts w:ascii="宋体" w:hAnsi="宋体"/>
          <w:sz w:val="28"/>
          <w:szCs w:val="28"/>
        </w:rPr>
        <w:t>普通本科院校（包括独立学院）和高职高专院校在校大学生</w:t>
      </w:r>
      <w:r>
        <w:rPr>
          <w:rFonts w:hint="eastAsia" w:ascii="宋体" w:hAnsi="宋体"/>
          <w:sz w:val="28"/>
          <w:szCs w:val="28"/>
        </w:rPr>
        <w:t>（含应届毕业生）。</w:t>
      </w:r>
    </w:p>
    <w:p>
      <w:pPr>
        <w:numPr>
          <w:ilvl w:val="0"/>
          <w:numId w:val="1"/>
        </w:numPr>
        <w:spacing w:line="360" w:lineRule="auto"/>
        <w:ind w:firstLine="562" w:firstLineChars="200"/>
        <w:jc w:val="center"/>
        <w:rPr>
          <w:rFonts w:hint="eastAsia" w:ascii="宋体" w:hAnsi="宋体"/>
          <w:b/>
          <w:sz w:val="28"/>
          <w:szCs w:val="28"/>
        </w:rPr>
      </w:pPr>
      <w:r>
        <w:rPr>
          <w:rFonts w:ascii="宋体" w:hAnsi="宋体"/>
          <w:b/>
          <w:sz w:val="28"/>
          <w:szCs w:val="28"/>
        </w:rPr>
        <w:t>竞赛项目</w:t>
      </w:r>
      <w:r>
        <w:rPr>
          <w:rFonts w:hint="eastAsia" w:ascii="宋体" w:hAnsi="宋体"/>
          <w:b/>
          <w:sz w:val="28"/>
          <w:szCs w:val="28"/>
        </w:rPr>
        <w:t>与规则</w:t>
      </w:r>
    </w:p>
    <w:p>
      <w:pPr>
        <w:spacing w:line="360" w:lineRule="auto"/>
        <w:ind w:firstLine="551" w:firstLineChars="196"/>
        <w:rPr>
          <w:rFonts w:hint="eastAsia" w:ascii="宋体" w:hAnsi="宋体"/>
          <w:b/>
          <w:sz w:val="28"/>
          <w:szCs w:val="28"/>
        </w:rPr>
      </w:pPr>
      <w:r>
        <w:rPr>
          <w:rFonts w:hint="eastAsia" w:ascii="宋体" w:hAnsi="宋体"/>
          <w:b/>
          <w:sz w:val="28"/>
          <w:szCs w:val="28"/>
        </w:rPr>
        <w:t>1.大赛内容</w:t>
      </w:r>
    </w:p>
    <w:p>
      <w:pPr>
        <w:spacing w:line="360" w:lineRule="auto"/>
        <w:ind w:firstLine="560" w:firstLineChars="200"/>
        <w:rPr>
          <w:rFonts w:hint="eastAsia" w:ascii="宋体" w:hAnsi="宋体"/>
          <w:sz w:val="28"/>
          <w:szCs w:val="28"/>
        </w:rPr>
      </w:pPr>
      <w:r>
        <w:rPr>
          <w:rFonts w:hint="eastAsia" w:ascii="宋体" w:hAnsi="宋体"/>
          <w:sz w:val="28"/>
          <w:szCs w:val="28"/>
        </w:rPr>
        <w:t>书法专业</w:t>
      </w:r>
      <w:r>
        <w:rPr>
          <w:rFonts w:ascii="宋体" w:hAnsi="宋体"/>
          <w:sz w:val="28"/>
          <w:szCs w:val="28"/>
        </w:rPr>
        <w:t>类：</w:t>
      </w:r>
      <w:r>
        <w:rPr>
          <w:rFonts w:hint="eastAsia" w:ascii="宋体" w:hAnsi="宋体"/>
          <w:sz w:val="28"/>
          <w:szCs w:val="28"/>
        </w:rPr>
        <w:t>书法学专业大学生参加</w:t>
      </w:r>
      <w:r>
        <w:rPr>
          <w:rFonts w:ascii="宋体" w:hAnsi="宋体"/>
          <w:sz w:val="28"/>
          <w:szCs w:val="28"/>
        </w:rPr>
        <w:t>。</w:t>
      </w:r>
    </w:p>
    <w:p>
      <w:pPr>
        <w:spacing w:line="360" w:lineRule="auto"/>
        <w:ind w:firstLine="560" w:firstLineChars="200"/>
        <w:rPr>
          <w:rFonts w:hint="eastAsia" w:ascii="宋体" w:hAnsi="宋体"/>
          <w:sz w:val="28"/>
          <w:szCs w:val="28"/>
        </w:rPr>
      </w:pPr>
      <w:r>
        <w:rPr>
          <w:rFonts w:hint="eastAsia" w:ascii="宋体" w:hAnsi="宋体"/>
          <w:sz w:val="28"/>
          <w:szCs w:val="28"/>
        </w:rPr>
        <w:t>非书法专业</w:t>
      </w:r>
      <w:r>
        <w:rPr>
          <w:rFonts w:ascii="宋体" w:hAnsi="宋体"/>
          <w:sz w:val="28"/>
          <w:szCs w:val="28"/>
        </w:rPr>
        <w:t>类：</w:t>
      </w:r>
      <w:r>
        <w:rPr>
          <w:rFonts w:hint="eastAsia" w:ascii="宋体" w:hAnsi="宋体"/>
          <w:sz w:val="28"/>
          <w:szCs w:val="28"/>
        </w:rPr>
        <w:t>非书法专业大学生参加</w:t>
      </w:r>
      <w:r>
        <w:rPr>
          <w:rFonts w:ascii="宋体" w:hAnsi="宋体"/>
          <w:sz w:val="28"/>
          <w:szCs w:val="28"/>
        </w:rPr>
        <w:t>。</w:t>
      </w:r>
    </w:p>
    <w:p>
      <w:pPr>
        <w:spacing w:line="360" w:lineRule="auto"/>
        <w:ind w:firstLine="551" w:firstLineChars="196"/>
        <w:rPr>
          <w:rFonts w:hint="eastAsia" w:ascii="宋体" w:hAnsi="宋体"/>
          <w:b/>
          <w:sz w:val="28"/>
          <w:szCs w:val="28"/>
        </w:rPr>
      </w:pPr>
      <w:r>
        <w:rPr>
          <w:rFonts w:hint="eastAsia" w:ascii="宋体" w:hAnsi="宋体"/>
          <w:b/>
          <w:sz w:val="28"/>
          <w:szCs w:val="28"/>
        </w:rPr>
        <w:t>2.作品征稿要求</w:t>
      </w:r>
    </w:p>
    <w:p>
      <w:pPr>
        <w:spacing w:line="360" w:lineRule="auto"/>
        <w:ind w:firstLine="560" w:firstLineChars="200"/>
        <w:rPr>
          <w:rFonts w:hint="eastAsia" w:ascii="宋体" w:hAnsi="宋体"/>
          <w:sz w:val="28"/>
          <w:szCs w:val="28"/>
        </w:rPr>
      </w:pPr>
      <w:r>
        <w:rPr>
          <w:rFonts w:hint="eastAsia" w:ascii="宋体" w:hAnsi="宋体"/>
          <w:sz w:val="28"/>
          <w:szCs w:val="28"/>
        </w:rPr>
        <w:t>作品创作内容围绕“建党百年”主题，文本内容包括“习近平用典”和“经典名句”两部分（见附件）。投稿者在创作时须从附件中选择文本内容进行创作，并在落款中写明出处。应征作品须毛笔书写，作品形式完整，有落款盖章。形式规定“四尺对开”横幅（133*33cm）或斗方（66*66cm）。篆刻不在此次比赛范围内。书体不限，草书、篆书作品应附释文（作品无需装裱）。否则视为无效作品。</w:t>
      </w:r>
    </w:p>
    <w:p>
      <w:pPr>
        <w:spacing w:line="360" w:lineRule="auto"/>
        <w:ind w:firstLine="551" w:firstLineChars="196"/>
        <w:rPr>
          <w:rFonts w:hint="eastAsia" w:ascii="宋体" w:hAnsi="宋体"/>
          <w:b/>
          <w:sz w:val="28"/>
          <w:szCs w:val="28"/>
        </w:rPr>
      </w:pPr>
      <w:r>
        <w:rPr>
          <w:rFonts w:hint="eastAsia" w:ascii="宋体" w:hAnsi="宋体"/>
          <w:b/>
          <w:sz w:val="28"/>
          <w:szCs w:val="28"/>
        </w:rPr>
        <w:t>3.评比方式</w:t>
      </w:r>
    </w:p>
    <w:p>
      <w:pPr>
        <w:spacing w:line="360" w:lineRule="auto"/>
        <w:ind w:firstLine="560" w:firstLineChars="200"/>
        <w:rPr>
          <w:rFonts w:hint="eastAsia" w:ascii="宋体" w:hAnsi="宋体"/>
          <w:sz w:val="28"/>
          <w:szCs w:val="28"/>
        </w:rPr>
      </w:pPr>
      <w:r>
        <w:rPr>
          <w:rFonts w:hint="eastAsia" w:ascii="宋体" w:hAnsi="宋体"/>
          <w:sz w:val="28"/>
          <w:szCs w:val="28"/>
        </w:rPr>
        <w:t>竞赛组委会邀请各参赛院校专家组成评审委员会，对参赛作品进行评比。</w:t>
      </w:r>
    </w:p>
    <w:p>
      <w:pPr>
        <w:spacing w:line="360" w:lineRule="auto"/>
        <w:ind w:firstLine="560" w:firstLineChars="200"/>
        <w:rPr>
          <w:rFonts w:hint="eastAsia" w:ascii="宋体" w:hAnsi="宋体"/>
          <w:sz w:val="28"/>
          <w:szCs w:val="28"/>
        </w:rPr>
      </w:pPr>
      <w:r>
        <w:rPr>
          <w:rFonts w:hint="eastAsia" w:ascii="宋体" w:hAnsi="宋体"/>
          <w:sz w:val="28"/>
          <w:szCs w:val="28"/>
        </w:rPr>
        <w:t>各参赛作品内容积极向上，</w:t>
      </w:r>
      <w:r>
        <w:rPr>
          <w:rFonts w:hint="eastAsia" w:ascii="宋体" w:hAnsi="宋体"/>
          <w:color w:val="000000"/>
          <w:sz w:val="28"/>
          <w:szCs w:val="28"/>
        </w:rPr>
        <w:t>艺术性、思想性、教育性</w:t>
      </w:r>
      <w:r>
        <w:rPr>
          <w:rFonts w:hint="eastAsia" w:ascii="宋体" w:hAnsi="宋体"/>
          <w:sz w:val="28"/>
          <w:szCs w:val="28"/>
        </w:rPr>
        <w:t>。</w:t>
      </w:r>
    </w:p>
    <w:p>
      <w:pPr>
        <w:spacing w:line="360" w:lineRule="auto"/>
        <w:ind w:firstLine="560" w:firstLineChars="200"/>
        <w:rPr>
          <w:rFonts w:hint="eastAsia" w:ascii="宋体" w:hAnsi="宋体"/>
          <w:sz w:val="28"/>
          <w:szCs w:val="28"/>
        </w:rPr>
      </w:pPr>
      <w:r>
        <w:rPr>
          <w:rFonts w:hint="eastAsia" w:ascii="宋体" w:hAnsi="宋体"/>
          <w:sz w:val="28"/>
          <w:szCs w:val="28"/>
        </w:rPr>
        <w:t>文字审读：评审中，加强对书写内容、文字正误、篆法、草法的审查，如有错误实行一票否决。提倡文化内涵，注重文字规范。自作诗文优秀者，在同等艺术水准情况下，优先评为优秀作品。</w:t>
      </w:r>
    </w:p>
    <w:p>
      <w:pPr>
        <w:spacing w:line="360" w:lineRule="auto"/>
        <w:ind w:firstLine="560" w:firstLineChars="200"/>
        <w:rPr>
          <w:rFonts w:hint="eastAsia" w:ascii="宋体" w:hAnsi="宋体"/>
          <w:sz w:val="28"/>
          <w:szCs w:val="28"/>
        </w:rPr>
      </w:pPr>
      <w:r>
        <w:rPr>
          <w:rFonts w:hint="eastAsia" w:ascii="宋体" w:hAnsi="宋体"/>
          <w:sz w:val="28"/>
          <w:szCs w:val="28"/>
        </w:rPr>
        <w:t>评审以作品的艺术质量为第一要素，鼓励作者专心致力于艺术创作。凡在形式制作上过度拼接粘贴、故意涂抹等，该作品在评审中将会受到减分影响。</w:t>
      </w:r>
    </w:p>
    <w:p>
      <w:pPr>
        <w:spacing w:line="360" w:lineRule="auto"/>
        <w:ind w:firstLine="560" w:firstLineChars="200"/>
        <w:rPr>
          <w:rFonts w:hint="eastAsia" w:ascii="宋体" w:hAnsi="宋体"/>
          <w:sz w:val="28"/>
          <w:szCs w:val="28"/>
        </w:rPr>
      </w:pPr>
      <w:r>
        <w:rPr>
          <w:rFonts w:hint="eastAsia" w:ascii="宋体" w:hAnsi="宋体"/>
          <w:sz w:val="28"/>
          <w:szCs w:val="28"/>
        </w:rPr>
        <w:t>凡是发现或被举报作者代笔、代刻等问题，经所在学校核实，对于事实清楚、证据确凿者，将视情节轻重，依据学校有关规定给予严肃处理。</w:t>
      </w:r>
    </w:p>
    <w:p>
      <w:pPr>
        <w:numPr>
          <w:ilvl w:val="0"/>
          <w:numId w:val="1"/>
        </w:numPr>
        <w:spacing w:line="360" w:lineRule="auto"/>
        <w:ind w:firstLine="562" w:firstLineChars="200"/>
        <w:jc w:val="center"/>
        <w:rPr>
          <w:rFonts w:hint="eastAsia" w:ascii="宋体" w:hAnsi="宋体"/>
          <w:b/>
          <w:sz w:val="28"/>
          <w:szCs w:val="28"/>
        </w:rPr>
      </w:pPr>
      <w:r>
        <w:rPr>
          <w:rFonts w:hint="eastAsia" w:ascii="宋体" w:hAnsi="宋体"/>
          <w:b/>
          <w:sz w:val="28"/>
          <w:szCs w:val="28"/>
        </w:rPr>
        <w:t>参赛要求</w:t>
      </w:r>
    </w:p>
    <w:p>
      <w:pPr>
        <w:spacing w:line="360" w:lineRule="auto"/>
        <w:ind w:firstLine="562" w:firstLineChars="200"/>
        <w:rPr>
          <w:rFonts w:hint="eastAsia" w:ascii="宋体" w:hAnsi="宋体"/>
          <w:sz w:val="28"/>
          <w:szCs w:val="28"/>
        </w:rPr>
      </w:pPr>
      <w:r>
        <w:rPr>
          <w:rFonts w:hint="eastAsia" w:ascii="宋体" w:hAnsi="宋体"/>
          <w:b/>
          <w:sz w:val="28"/>
          <w:szCs w:val="28"/>
        </w:rPr>
        <w:t>1.</w:t>
      </w:r>
      <w:r>
        <w:rPr>
          <w:rFonts w:ascii="宋体" w:hAnsi="宋体"/>
          <w:sz w:val="28"/>
          <w:szCs w:val="28"/>
        </w:rPr>
        <w:t>所有作品须为我</w:t>
      </w:r>
      <w:r>
        <w:rPr>
          <w:rFonts w:hint="eastAsia" w:ascii="宋体" w:hAnsi="宋体"/>
          <w:sz w:val="28"/>
          <w:szCs w:val="28"/>
        </w:rPr>
        <w:t>市</w:t>
      </w:r>
      <w:r>
        <w:rPr>
          <w:rFonts w:ascii="宋体" w:hAnsi="宋体"/>
          <w:sz w:val="28"/>
          <w:szCs w:val="28"/>
        </w:rPr>
        <w:t>在校大学生的原创作品，</w:t>
      </w:r>
      <w:r>
        <w:rPr>
          <w:rFonts w:hint="eastAsia" w:ascii="宋体" w:hAnsi="宋体"/>
          <w:sz w:val="28"/>
          <w:szCs w:val="28"/>
        </w:rPr>
        <w:t>参赛者对参赛作品拥有充分、完全、排他的知识产权，不侵犯任何他人的任何</w:t>
      </w:r>
      <w:r>
        <w:rPr>
          <w:rFonts w:ascii="宋体" w:hAnsi="宋体"/>
          <w:sz w:val="28"/>
          <w:szCs w:val="28"/>
        </w:rPr>
        <w:t>知识产权、名誉权</w:t>
      </w:r>
      <w:r>
        <w:rPr>
          <w:rFonts w:hint="eastAsia" w:ascii="宋体" w:hAnsi="宋体"/>
          <w:sz w:val="28"/>
          <w:szCs w:val="28"/>
        </w:rPr>
        <w:t>等</w:t>
      </w:r>
      <w:r>
        <w:rPr>
          <w:rFonts w:ascii="宋体" w:hAnsi="宋体"/>
          <w:sz w:val="28"/>
          <w:szCs w:val="28"/>
        </w:rPr>
        <w:t>。</w:t>
      </w:r>
      <w:r>
        <w:rPr>
          <w:rFonts w:hint="eastAsia" w:ascii="宋体" w:hAnsi="宋体"/>
          <w:sz w:val="28"/>
          <w:szCs w:val="28"/>
        </w:rPr>
        <w:t>若有知识产权、名誉权纠纷或争议，其法律责任由投稿者自行负责，与竞赛主办方无关。</w:t>
      </w:r>
    </w:p>
    <w:p>
      <w:pPr>
        <w:spacing w:line="360" w:lineRule="auto"/>
        <w:ind w:firstLine="562" w:firstLineChars="200"/>
        <w:rPr>
          <w:rFonts w:hint="eastAsia" w:ascii="宋体" w:hAnsi="宋体"/>
          <w:sz w:val="28"/>
          <w:szCs w:val="28"/>
        </w:rPr>
      </w:pPr>
      <w:r>
        <w:rPr>
          <w:rFonts w:hint="eastAsia" w:ascii="宋体" w:hAnsi="宋体"/>
          <w:b/>
          <w:sz w:val="28"/>
          <w:szCs w:val="28"/>
        </w:rPr>
        <w:t>2.</w:t>
      </w:r>
      <w:r>
        <w:rPr>
          <w:rFonts w:hint="eastAsia" w:ascii="宋体" w:hAnsi="宋体"/>
          <w:sz w:val="28"/>
          <w:szCs w:val="28"/>
        </w:rPr>
        <w:t>竞赛组委会对参赛作品拥有公开出版、展示、展览、推广宣传和在有关媒体进行报道等非赢利性的使用权，不另付稿酬。参赛作品一律不予退还，请参赛者自行备份。</w:t>
      </w:r>
    </w:p>
    <w:p>
      <w:pPr>
        <w:spacing w:line="360" w:lineRule="auto"/>
        <w:ind w:firstLine="562" w:firstLineChars="200"/>
        <w:rPr>
          <w:rFonts w:hint="eastAsia" w:ascii="宋体" w:hAnsi="宋体"/>
          <w:sz w:val="28"/>
          <w:szCs w:val="28"/>
        </w:rPr>
      </w:pPr>
      <w:r>
        <w:rPr>
          <w:rFonts w:hint="eastAsia" w:ascii="宋体" w:hAnsi="宋体"/>
          <w:b/>
          <w:sz w:val="28"/>
          <w:szCs w:val="28"/>
        </w:rPr>
        <w:t>3.</w:t>
      </w:r>
      <w:r>
        <w:rPr>
          <w:rFonts w:hint="eastAsia" w:ascii="宋体" w:hAnsi="宋体"/>
          <w:sz w:val="28"/>
          <w:szCs w:val="28"/>
        </w:rPr>
        <w:t>一经投稿即被认为作者完全同意本参赛要求。对违反本参赛要求的作者，</w:t>
      </w:r>
      <w:r>
        <w:rPr>
          <w:rFonts w:ascii="宋体" w:hAnsi="宋体"/>
          <w:sz w:val="28"/>
          <w:szCs w:val="28"/>
        </w:rPr>
        <w:t>竞赛委员会有权拒绝</w:t>
      </w:r>
      <w:r>
        <w:rPr>
          <w:rFonts w:hint="eastAsia" w:ascii="宋体" w:hAnsi="宋体"/>
          <w:sz w:val="28"/>
          <w:szCs w:val="28"/>
        </w:rPr>
        <w:t>其</w:t>
      </w:r>
      <w:r>
        <w:rPr>
          <w:rFonts w:ascii="宋体" w:hAnsi="宋体"/>
          <w:sz w:val="28"/>
          <w:szCs w:val="28"/>
        </w:rPr>
        <w:t>参加比赛或撤销奖项</w:t>
      </w:r>
      <w:r>
        <w:rPr>
          <w:rFonts w:hint="eastAsia" w:ascii="宋体" w:hAnsi="宋体"/>
          <w:sz w:val="28"/>
          <w:szCs w:val="28"/>
        </w:rPr>
        <w:t>并</w:t>
      </w:r>
      <w:r>
        <w:rPr>
          <w:rFonts w:ascii="宋体" w:hAnsi="宋体"/>
          <w:sz w:val="28"/>
          <w:szCs w:val="28"/>
        </w:rPr>
        <w:t>通报作者所在学校。</w:t>
      </w:r>
    </w:p>
    <w:p>
      <w:pPr>
        <w:numPr>
          <w:ilvl w:val="0"/>
          <w:numId w:val="1"/>
        </w:numPr>
        <w:spacing w:line="360" w:lineRule="auto"/>
        <w:ind w:firstLine="562" w:firstLineChars="200"/>
        <w:jc w:val="center"/>
        <w:rPr>
          <w:rFonts w:hint="eastAsia" w:ascii="宋体" w:hAnsi="宋体"/>
          <w:b/>
          <w:sz w:val="28"/>
          <w:szCs w:val="28"/>
        </w:rPr>
      </w:pPr>
      <w:r>
        <w:rPr>
          <w:rFonts w:hint="eastAsia" w:ascii="宋体" w:hAnsi="宋体"/>
          <w:b/>
          <w:sz w:val="28"/>
          <w:szCs w:val="28"/>
        </w:rPr>
        <w:t>参赛费用</w:t>
      </w:r>
    </w:p>
    <w:p>
      <w:pPr>
        <w:spacing w:line="360" w:lineRule="auto"/>
        <w:ind w:firstLine="560" w:firstLineChars="200"/>
        <w:rPr>
          <w:rFonts w:hint="eastAsia" w:ascii="宋体" w:hAnsi="宋体"/>
          <w:sz w:val="28"/>
          <w:szCs w:val="28"/>
        </w:rPr>
      </w:pPr>
      <w:r>
        <w:rPr>
          <w:rFonts w:hint="eastAsia" w:ascii="宋体" w:hAnsi="宋体"/>
          <w:sz w:val="28"/>
          <w:szCs w:val="28"/>
        </w:rPr>
        <w:t>本次活动不收取参赛报名费等有关费用。</w:t>
      </w:r>
    </w:p>
    <w:p>
      <w:pPr>
        <w:spacing w:line="360" w:lineRule="auto"/>
        <w:ind w:firstLine="562" w:firstLineChars="200"/>
        <w:jc w:val="center"/>
        <w:rPr>
          <w:rFonts w:hint="eastAsia" w:ascii="宋体" w:hAnsi="宋体"/>
          <w:b/>
          <w:sz w:val="28"/>
          <w:szCs w:val="28"/>
        </w:rPr>
      </w:pPr>
      <w:r>
        <w:rPr>
          <w:rFonts w:hint="eastAsia" w:ascii="宋体" w:hAnsi="宋体"/>
          <w:b/>
          <w:sz w:val="28"/>
          <w:szCs w:val="28"/>
        </w:rPr>
        <w:t>第七章 奖项设置</w:t>
      </w:r>
    </w:p>
    <w:p>
      <w:pPr>
        <w:ind w:firstLine="560" w:firstLineChars="200"/>
        <w:rPr>
          <w:rFonts w:hint="eastAsia" w:ascii="宋体" w:hAnsi="宋体"/>
          <w:sz w:val="28"/>
          <w:szCs w:val="28"/>
        </w:rPr>
      </w:pPr>
      <w:r>
        <w:rPr>
          <w:rFonts w:hint="eastAsia" w:ascii="宋体" w:hAnsi="宋体"/>
          <w:color w:val="000000"/>
          <w:sz w:val="28"/>
          <w:szCs w:val="28"/>
        </w:rPr>
        <w:t>竞赛专业组、非专业组奖项分别设定: 专业类作品限定奖项为一等项3项、二等奖5项、三等奖10项，入展作品若干件；非专业组设定参赛有效作品数量的8%为一等奖、15%为二等奖、25%为三等奖。</w:t>
      </w:r>
      <w:r>
        <w:rPr>
          <w:rFonts w:hint="eastAsia" w:ascii="宋体" w:hAnsi="宋体"/>
          <w:sz w:val="28"/>
          <w:szCs w:val="28"/>
        </w:rPr>
        <w:t>如遇到参赛作品得分的同分情况，各奖级数量可酌情微调。</w:t>
      </w:r>
    </w:p>
    <w:p>
      <w:pPr>
        <w:spacing w:line="360" w:lineRule="auto"/>
        <w:ind w:firstLine="551" w:firstLineChars="196"/>
        <w:jc w:val="center"/>
        <w:rPr>
          <w:rFonts w:hint="eastAsia" w:ascii="宋体" w:hAnsi="宋体"/>
          <w:b/>
          <w:sz w:val="28"/>
          <w:szCs w:val="28"/>
        </w:rPr>
      </w:pPr>
      <w:r>
        <w:rPr>
          <w:rFonts w:hint="eastAsia" w:ascii="宋体" w:hAnsi="宋体"/>
          <w:b/>
          <w:sz w:val="28"/>
          <w:szCs w:val="28"/>
        </w:rPr>
        <w:t xml:space="preserve">第八章 </w:t>
      </w:r>
      <w:r>
        <w:rPr>
          <w:rFonts w:ascii="宋体" w:hAnsi="宋体"/>
          <w:b/>
          <w:sz w:val="28"/>
          <w:szCs w:val="28"/>
        </w:rPr>
        <w:t>异议、申诉和处理
</w:t>
      </w:r>
    </w:p>
    <w:p>
      <w:pPr>
        <w:spacing w:line="360" w:lineRule="auto"/>
        <w:rPr>
          <w:rFonts w:hint="eastAsia" w:ascii="宋体" w:hAnsi="宋体"/>
          <w:sz w:val="28"/>
          <w:szCs w:val="28"/>
        </w:rPr>
      </w:pPr>
      <w:r>
        <w:rPr>
          <w:rFonts w:hint="eastAsia" w:ascii="宋体" w:hAnsi="宋体"/>
          <w:sz w:val="28"/>
          <w:szCs w:val="28"/>
        </w:rPr>
        <w:t xml:space="preserve">    本</w:t>
      </w:r>
      <w:r>
        <w:rPr>
          <w:rFonts w:ascii="宋体" w:hAnsi="宋体"/>
          <w:sz w:val="28"/>
          <w:szCs w:val="28"/>
        </w:rPr>
        <w:t>竞赛设立异议制度，比赛结束后对评奖结果进行公示，时间不少于一周。在发现违反竞赛规则或竞赛不公的行为后，参赛</w:t>
      </w:r>
      <w:r>
        <w:rPr>
          <w:rFonts w:hint="eastAsia" w:ascii="宋体" w:hAnsi="宋体"/>
          <w:sz w:val="28"/>
          <w:szCs w:val="28"/>
        </w:rPr>
        <w:t>院校</w:t>
      </w:r>
      <w:r>
        <w:rPr>
          <w:rFonts w:ascii="宋体" w:hAnsi="宋体"/>
          <w:sz w:val="28"/>
          <w:szCs w:val="28"/>
        </w:rPr>
        <w:t>可以向</w:t>
      </w:r>
      <w:r>
        <w:rPr>
          <w:rFonts w:hint="eastAsia" w:ascii="宋体" w:hAnsi="宋体"/>
          <w:sz w:val="28"/>
          <w:szCs w:val="28"/>
        </w:rPr>
        <w:t>书法</w:t>
      </w:r>
      <w:r>
        <w:rPr>
          <w:rFonts w:ascii="宋体" w:hAnsi="宋体"/>
          <w:sz w:val="28"/>
          <w:szCs w:val="28"/>
        </w:rPr>
        <w:t>竞赛</w:t>
      </w:r>
      <w:r>
        <w:rPr>
          <w:rFonts w:hint="eastAsia" w:ascii="宋体" w:hAnsi="宋体"/>
          <w:sz w:val="28"/>
          <w:szCs w:val="28"/>
        </w:rPr>
        <w:t>组委</w:t>
      </w:r>
      <w:r>
        <w:rPr>
          <w:rFonts w:ascii="宋体" w:hAnsi="宋体"/>
          <w:sz w:val="28"/>
          <w:szCs w:val="28"/>
        </w:rPr>
        <w:t>会进行申诉。申诉报告必须以正式的书面形式提交，并且要有申诉</w:t>
      </w:r>
      <w:r>
        <w:rPr>
          <w:rFonts w:hint="eastAsia" w:ascii="宋体" w:hAnsi="宋体"/>
          <w:sz w:val="28"/>
          <w:szCs w:val="28"/>
        </w:rPr>
        <w:t>者</w:t>
      </w:r>
      <w:r>
        <w:rPr>
          <w:rFonts w:ascii="宋体" w:hAnsi="宋体"/>
          <w:sz w:val="28"/>
          <w:szCs w:val="28"/>
        </w:rPr>
        <w:t>和指导教师签名及所在学校盖章。由专家组负责对申诉进行复核，并与竞赛秘书处协商后作出答复。在此基础上，经竞赛</w:t>
      </w:r>
      <w:r>
        <w:rPr>
          <w:rFonts w:hint="eastAsia" w:ascii="宋体" w:hAnsi="宋体"/>
          <w:sz w:val="28"/>
          <w:szCs w:val="28"/>
        </w:rPr>
        <w:t>组委会</w:t>
      </w:r>
      <w:r>
        <w:rPr>
          <w:rFonts w:ascii="宋体" w:hAnsi="宋体"/>
          <w:sz w:val="28"/>
          <w:szCs w:val="28"/>
        </w:rPr>
        <w:t>同意，对竞赛名次进行再次评定。对违反竞赛规程和纪律的学校和参赛</w:t>
      </w:r>
      <w:r>
        <w:rPr>
          <w:rFonts w:hint="eastAsia" w:ascii="宋体" w:hAnsi="宋体"/>
          <w:sz w:val="28"/>
          <w:szCs w:val="28"/>
        </w:rPr>
        <w:t>作者</w:t>
      </w:r>
      <w:r>
        <w:rPr>
          <w:rFonts w:ascii="宋体" w:hAnsi="宋体"/>
          <w:sz w:val="28"/>
          <w:szCs w:val="28"/>
        </w:rPr>
        <w:t>，如有雷同、抄袭、弄虚作假等现象，取消竞赛成绩，并通报全</w:t>
      </w:r>
      <w:r>
        <w:rPr>
          <w:rFonts w:hint="eastAsia" w:ascii="宋体" w:hAnsi="宋体"/>
          <w:sz w:val="28"/>
          <w:szCs w:val="28"/>
        </w:rPr>
        <w:t>市</w:t>
      </w:r>
      <w:r>
        <w:rPr>
          <w:rFonts w:ascii="宋体" w:hAnsi="宋体"/>
          <w:sz w:val="28"/>
          <w:szCs w:val="28"/>
        </w:rPr>
        <w:t>高校，情节严重的建议按校纪校规处分。</w:t>
      </w:r>
      <w:r>
        <w:rPr>
          <w:rFonts w:hint="eastAsia" w:ascii="宋体" w:hAnsi="宋体"/>
          <w:sz w:val="28"/>
          <w:szCs w:val="28"/>
        </w:rPr>
        <w:br w:type="textWrapping"/>
      </w:r>
      <w:r>
        <w:rPr>
          <w:rFonts w:hint="eastAsia" w:ascii="宋体" w:hAnsi="宋体"/>
          <w:sz w:val="28"/>
          <w:szCs w:val="28"/>
        </w:rPr>
        <w:t xml:space="preserve">                         　　　　</w:t>
      </w:r>
    </w:p>
    <w:p>
      <w:pPr>
        <w:spacing w:line="360" w:lineRule="auto"/>
        <w:ind w:firstLine="1120" w:firstLineChars="400"/>
        <w:rPr>
          <w:rFonts w:hint="eastAsia" w:ascii="宋体" w:hAnsi="宋体"/>
          <w:sz w:val="28"/>
          <w:szCs w:val="32"/>
        </w:rPr>
      </w:pPr>
      <w:r>
        <w:rPr>
          <w:rFonts w:hint="eastAsia" w:ascii="宋体" w:hAnsi="宋体"/>
          <w:sz w:val="28"/>
          <w:szCs w:val="28"/>
        </w:rPr>
        <w:t>　　　　　　　　　　　　　</w:t>
      </w:r>
      <w:r>
        <w:rPr>
          <w:rFonts w:hint="eastAsia" w:ascii="宋体" w:hAnsi="宋体"/>
          <w:sz w:val="28"/>
          <w:szCs w:val="32"/>
        </w:rPr>
        <w:t>绍兴市大学生书法竞赛组委会</w:t>
      </w:r>
    </w:p>
    <w:p>
      <w:pPr>
        <w:spacing w:line="360" w:lineRule="auto"/>
        <w:ind w:firstLine="3920" w:firstLineChars="1400"/>
        <w:rPr>
          <w:rFonts w:hint="eastAsia" w:ascii="宋体" w:hAnsi="宋体"/>
          <w:sz w:val="28"/>
          <w:szCs w:val="32"/>
        </w:rPr>
      </w:pPr>
      <w:r>
        <w:rPr>
          <w:rFonts w:hint="eastAsia" w:ascii="宋体" w:hAnsi="宋体"/>
          <w:sz w:val="28"/>
          <w:szCs w:val="32"/>
        </w:rPr>
        <w:t>　　　   二○二一年三月二十五日</w:t>
      </w:r>
    </w:p>
    <w:p>
      <w:pPr>
        <w:spacing w:line="360" w:lineRule="auto"/>
        <w:rPr>
          <w:rFonts w:hint="eastAsia" w:ascii="宋体" w:hAnsi="宋体"/>
          <w:sz w:val="28"/>
          <w:szCs w:val="32"/>
        </w:rPr>
      </w:pPr>
    </w:p>
    <w:p>
      <w:pPr>
        <w:jc w:val="left"/>
        <w:rPr>
          <w:rFonts w:hint="eastAsia" w:ascii="黑体" w:hAnsi="黑体" w:eastAsia="黑体" w:cs="黑体"/>
          <w:szCs w:val="32"/>
        </w:rPr>
      </w:pPr>
      <w:r>
        <w:rPr>
          <w:rFonts w:hint="eastAsia" w:ascii="黑体" w:hAnsi="黑体" w:eastAsia="黑体" w:cs="黑体"/>
          <w:szCs w:val="32"/>
        </w:rPr>
        <w:t>附件3</w:t>
      </w:r>
    </w:p>
    <w:p>
      <w:pPr>
        <w:jc w:val="left"/>
        <w:rPr>
          <w:rFonts w:hint="eastAsia" w:ascii="黑体" w:hAnsi="黑体" w:eastAsia="黑体" w:cs="黑体"/>
          <w:szCs w:val="32"/>
        </w:rPr>
      </w:pPr>
    </w:p>
    <w:p>
      <w:pPr>
        <w:jc w:val="center"/>
        <w:rPr>
          <w:rFonts w:hint="eastAsia" w:ascii="方正小标宋简体" w:hAnsi="方正小标宋简体" w:eastAsia="方正小标宋简体" w:cs="方正小标宋简体"/>
          <w:sz w:val="36"/>
          <w:szCs w:val="44"/>
        </w:rPr>
      </w:pPr>
      <w:r>
        <w:rPr>
          <w:rFonts w:hint="eastAsia" w:ascii="方正小标宋简体" w:hAnsi="方正小标宋简体" w:eastAsia="方正小标宋简体" w:cs="方正小标宋简体"/>
          <w:sz w:val="36"/>
          <w:szCs w:val="44"/>
        </w:rPr>
        <w:t>绍兴市第九届大学生书法竞赛创作内容</w:t>
      </w:r>
    </w:p>
    <w:p>
      <w:pPr>
        <w:jc w:val="center"/>
        <w:rPr>
          <w:b/>
          <w:bCs/>
          <w:sz w:val="24"/>
          <w:szCs w:val="32"/>
        </w:rPr>
      </w:pPr>
    </w:p>
    <w:p>
      <w:pPr>
        <w:jc w:val="center"/>
        <w:rPr>
          <w:b/>
          <w:bCs/>
          <w:sz w:val="36"/>
          <w:szCs w:val="36"/>
        </w:rPr>
      </w:pPr>
      <w:r>
        <w:rPr>
          <w:rFonts w:hint="eastAsia"/>
          <w:b/>
          <w:bCs/>
          <w:sz w:val="36"/>
          <w:szCs w:val="36"/>
        </w:rPr>
        <w:t>习近平用典</w:t>
      </w:r>
    </w:p>
    <w:p>
      <w:pPr>
        <w:rPr>
          <w:b/>
          <w:bCs/>
        </w:rPr>
      </w:pPr>
      <w:r>
        <w:rPr>
          <w:b/>
          <w:bCs/>
        </w:rPr>
        <w:t>敬民篇</w:t>
      </w:r>
    </w:p>
    <w:p>
      <w:pPr>
        <w:ind w:firstLine="640" w:firstLineChars="200"/>
      </w:pPr>
      <w:r>
        <w:rPr>
          <w:rFonts w:hint="eastAsia"/>
        </w:rPr>
        <w:t>1.</w:t>
      </w:r>
      <w:r>
        <w:t>人视水见形，视民知治不。</w:t>
      </w:r>
    </w:p>
    <w:p>
      <w:r>
        <w:t>——《在党的群众路线教育实践活动第一批总结暨第二批部署会议上的讲话》等文中引用</w:t>
      </w:r>
    </w:p>
    <w:p>
      <w:pPr>
        <w:ind w:firstLine="640" w:firstLineChars="200"/>
      </w:pPr>
      <w:r>
        <w:rPr>
          <w:rFonts w:hint="eastAsia"/>
        </w:rPr>
        <w:t>2.</w:t>
      </w:r>
      <w:r>
        <w:t>但愿苍生俱饱暖，不辞辛苦出山林。</w:t>
      </w:r>
    </w:p>
    <w:p>
      <w:r>
        <w:t>——《干在实处 走在前列</w:t>
      </w:r>
      <w:r>
        <w:rPr>
          <w:rFonts w:hint="eastAsia"/>
        </w:rPr>
        <w:t>——</w:t>
      </w:r>
      <w:r>
        <w:t>在检查节日市场供应和物价情况时的讲话》等文中引用</w:t>
      </w:r>
    </w:p>
    <w:p>
      <w:pPr>
        <w:ind w:firstLine="640" w:firstLineChars="200"/>
      </w:pPr>
      <w:r>
        <w:rPr>
          <w:rFonts w:hint="eastAsia"/>
        </w:rPr>
        <w:t>3.</w:t>
      </w:r>
      <w:r>
        <w:t>衙斋卧听萧萧竹，疑是民间疾苦声。些小吾曹州县吏，一枝一叶总关情。</w:t>
      </w:r>
    </w:p>
    <w:p>
      <w:r>
        <w:t>——《在参加兰考县委常委班子专题民主生活会时的讲话》等文中引用</w:t>
      </w:r>
    </w:p>
    <w:p>
      <w:pPr>
        <w:rPr>
          <w:b/>
          <w:bCs/>
        </w:rPr>
      </w:pPr>
      <w:r>
        <w:rPr>
          <w:b/>
          <w:bCs/>
        </w:rPr>
        <w:t>为政篇</w:t>
      </w:r>
    </w:p>
    <w:p>
      <w:pPr>
        <w:ind w:firstLine="640" w:firstLineChars="200"/>
      </w:pPr>
      <w:r>
        <w:rPr>
          <w:rFonts w:hint="eastAsia"/>
        </w:rPr>
        <w:t>4.</w:t>
      </w:r>
      <w:r>
        <w:t>政者，正也。其身正，不令而行；其身不正，虽令不从。</w:t>
      </w:r>
    </w:p>
    <w:p>
      <w:r>
        <w:t>——《之江新语</w:t>
      </w:r>
      <w:r>
        <w:rPr>
          <w:rFonts w:hint="eastAsia"/>
        </w:rPr>
        <w:t>——</w:t>
      </w:r>
      <w:r>
        <w:t>要用人格魅力管好自己》等文中引用</w:t>
      </w:r>
    </w:p>
    <w:p>
      <w:pPr>
        <w:ind w:firstLine="640" w:firstLineChars="200"/>
      </w:pPr>
      <w:r>
        <w:rPr>
          <w:rFonts w:hint="eastAsia"/>
        </w:rPr>
        <w:t>5.</w:t>
      </w:r>
      <w:r>
        <w:t>为国不可以生事，亦不可以畏事。</w:t>
      </w:r>
    </w:p>
    <w:p>
      <w:r>
        <w:t>——《在省部级主要领导干部学习贯彻十八届三中全会精神全面深化改革专题研讨班上的讲话》等文中引用</w:t>
      </w:r>
    </w:p>
    <w:p>
      <w:pPr>
        <w:ind w:firstLine="640" w:firstLineChars="200"/>
      </w:pPr>
      <w:r>
        <w:rPr>
          <w:rFonts w:hint="eastAsia"/>
        </w:rPr>
        <w:t>6.</w:t>
      </w:r>
      <w:r>
        <w:t>安而不忘危，存而不忘亡，治而不忘乱。</w:t>
      </w:r>
    </w:p>
    <w:p>
      <w:r>
        <w:t>——《在中央新疆工作座谈会上的讲话》等文中引用</w:t>
      </w:r>
    </w:p>
    <w:p>
      <w:pPr>
        <w:ind w:firstLine="640" w:firstLineChars="200"/>
      </w:pPr>
      <w:r>
        <w:rPr>
          <w:rFonts w:hint="eastAsia"/>
        </w:rPr>
        <w:t>7.</w:t>
      </w:r>
      <w:r>
        <w:t>天下之患，最不可为者，名为治平无事，而其实有不测之忧。坐观其变而不为之所，则恐至于不可救。</w:t>
      </w:r>
    </w:p>
    <w:p>
      <w:r>
        <w:t>——《在新疆考察工作结束时的讲话》等文中引用</w:t>
      </w:r>
    </w:p>
    <w:p>
      <w:pPr>
        <w:ind w:firstLine="640" w:firstLineChars="200"/>
      </w:pPr>
      <w:r>
        <w:rPr>
          <w:rFonts w:hint="eastAsia"/>
        </w:rPr>
        <w:t>8.</w:t>
      </w:r>
      <w:r>
        <w:t>治国犹如栽树，本根不摇则枝叶茂荣。</w:t>
      </w:r>
    </w:p>
    <w:p>
      <w:r>
        <w:t>——《在省部级主要领导干部学习贯彻十八届三中全会精神 全面深化改革专题研讨班上的讲话》等文中引用</w:t>
      </w:r>
    </w:p>
    <w:p>
      <w:pPr>
        <w:rPr>
          <w:b/>
          <w:bCs/>
        </w:rPr>
      </w:pPr>
      <w:r>
        <w:rPr>
          <w:b/>
          <w:bCs/>
        </w:rPr>
        <w:t>立德篇</w:t>
      </w:r>
    </w:p>
    <w:p>
      <w:pPr>
        <w:ind w:firstLine="640" w:firstLineChars="200"/>
      </w:pPr>
      <w:r>
        <w:rPr>
          <w:rFonts w:hint="eastAsia"/>
        </w:rPr>
        <w:t>9.</w:t>
      </w:r>
      <w:r>
        <w:t>当官之法，惟有三事，曰清、曰慎、曰勤。</w:t>
      </w:r>
    </w:p>
    <w:p>
      <w:r>
        <w:t>——《干在实处 走在前列</w:t>
      </w:r>
      <w:r>
        <w:rPr>
          <w:rFonts w:hint="eastAsia"/>
        </w:rPr>
        <w:t>——</w:t>
      </w:r>
      <w:r>
        <w:t>在浙江省委十一届四次全会上作报告时的插话》等文中引用</w:t>
      </w:r>
    </w:p>
    <w:p>
      <w:pPr>
        <w:ind w:firstLine="640" w:firstLineChars="200"/>
      </w:pPr>
      <w:r>
        <w:rPr>
          <w:rFonts w:hint="eastAsia"/>
        </w:rPr>
        <w:t>10.</w:t>
      </w:r>
      <w:r>
        <w:t>取法于上，仅得为中；取法于中，故为其下。</w:t>
      </w:r>
    </w:p>
    <w:p>
      <w:r>
        <w:t>——《在河南省兰考县委常委扩大会议上的讲话》等文中引用</w:t>
      </w:r>
    </w:p>
    <w:p>
      <w:pPr>
        <w:ind w:firstLine="640" w:firstLineChars="200"/>
      </w:pPr>
      <w:r>
        <w:rPr>
          <w:rFonts w:hint="eastAsia"/>
        </w:rPr>
        <w:t>11.</w:t>
      </w:r>
      <w:r>
        <w:t>一心可以丧邦，一心可以兴邦，只在公私之间尔。</w:t>
      </w:r>
    </w:p>
    <w:p>
      <w:r>
        <w:t>——《在十八届中央纪委第三次全体会议上的讲话》等文中引用</w:t>
      </w:r>
    </w:p>
    <w:p>
      <w:pPr>
        <w:ind w:firstLine="640" w:firstLineChars="200"/>
      </w:pPr>
      <w:r>
        <w:rPr>
          <w:rFonts w:hint="eastAsia"/>
        </w:rPr>
        <w:t>12.</w:t>
      </w:r>
      <w:r>
        <w:t>修其心治其身，而后可以为政于天下。</w:t>
      </w:r>
    </w:p>
    <w:p>
      <w:r>
        <w:t>——《之江新语</w:t>
      </w:r>
      <w:r>
        <w:rPr>
          <w:rFonts w:hint="eastAsia"/>
        </w:rPr>
        <w:t>——</w:t>
      </w:r>
      <w:r>
        <w:t>做人与做官》等文中引用</w:t>
      </w:r>
    </w:p>
    <w:p>
      <w:pPr>
        <w:rPr>
          <w:b/>
          <w:bCs/>
        </w:rPr>
      </w:pPr>
      <w:r>
        <w:rPr>
          <w:b/>
          <w:bCs/>
        </w:rPr>
        <w:t>修身篇</w:t>
      </w:r>
    </w:p>
    <w:p>
      <w:pPr>
        <w:ind w:firstLine="640" w:firstLineChars="200"/>
      </w:pPr>
      <w:r>
        <w:rPr>
          <w:rFonts w:hint="eastAsia"/>
        </w:rPr>
        <w:t>13.</w:t>
      </w:r>
      <w:r>
        <w:t>与人不求备，检身若不及。</w:t>
      </w:r>
    </w:p>
    <w:p>
      <w:r>
        <w:t>——《在全国组织工作会议上的讲话》等文中引用</w:t>
      </w:r>
    </w:p>
    <w:p>
      <w:pPr>
        <w:ind w:firstLine="640" w:firstLineChars="200"/>
      </w:pPr>
      <w:r>
        <w:rPr>
          <w:rFonts w:hint="eastAsia"/>
        </w:rPr>
        <w:t>14.</w:t>
      </w:r>
      <w:r>
        <w:t>祸莫大于不知足，咎莫大于欲得。</w:t>
      </w:r>
    </w:p>
    <w:p>
      <w:r>
        <w:t>——《领导干部要认认真真学习 老老实实做人 干干净净干事》等文中引用</w:t>
      </w:r>
    </w:p>
    <w:p>
      <w:pPr>
        <w:ind w:firstLine="640" w:firstLineChars="200"/>
      </w:pPr>
      <w:r>
        <w:rPr>
          <w:rFonts w:hint="eastAsia"/>
        </w:rPr>
        <w:t>15.</w:t>
      </w:r>
      <w:r>
        <w:t>从善如登，从恶如崩。</w:t>
      </w:r>
    </w:p>
    <w:p>
      <w:r>
        <w:t>——《在同各界优秀青年代表座谈时的讲话》等文中引用</w:t>
      </w:r>
    </w:p>
    <w:p>
      <w:pPr>
        <w:ind w:firstLine="640" w:firstLineChars="200"/>
      </w:pPr>
      <w:r>
        <w:rPr>
          <w:rFonts w:hint="eastAsia"/>
        </w:rPr>
        <w:t>16.</w:t>
      </w:r>
      <w:r>
        <w:t>见善如不及，见不善如探汤。</w:t>
      </w:r>
    </w:p>
    <w:p>
      <w:r>
        <w:t>——《在十八届中央纪委第三次全体会议上的讲话》等文中引用</w:t>
      </w:r>
    </w:p>
    <w:p>
      <w:pPr>
        <w:rPr>
          <w:b/>
          <w:bCs/>
        </w:rPr>
      </w:pPr>
      <w:r>
        <w:rPr>
          <w:b/>
          <w:bCs/>
        </w:rPr>
        <w:t>笃行篇</w:t>
      </w:r>
    </w:p>
    <w:p>
      <w:pPr>
        <w:ind w:firstLine="640" w:firstLineChars="200"/>
      </w:pPr>
      <w:r>
        <w:rPr>
          <w:rFonts w:hint="eastAsia"/>
        </w:rPr>
        <w:t>17.</w:t>
      </w:r>
      <w:r>
        <w:t>功崇惟志，业广惟勤。</w:t>
      </w:r>
    </w:p>
    <w:p>
      <w:r>
        <w:t>——《在十二届全国人民代表大会第一次会议上的讲话》等文中引用</w:t>
      </w:r>
    </w:p>
    <w:p>
      <w:pPr>
        <w:ind w:firstLine="640" w:firstLineChars="200"/>
      </w:pPr>
      <w:r>
        <w:rPr>
          <w:rFonts w:hint="eastAsia"/>
        </w:rPr>
        <w:t>18.</w:t>
      </w:r>
      <w:r>
        <w:t>一勤天下无难事。</w:t>
      </w:r>
    </w:p>
    <w:p>
      <w:r>
        <w:t>——《在同全国劳动模范代表座谈时的讲话》等文中引用</w:t>
      </w:r>
    </w:p>
    <w:p>
      <w:pPr>
        <w:ind w:firstLine="640" w:firstLineChars="200"/>
      </w:pPr>
      <w:r>
        <w:rPr>
          <w:rFonts w:hint="eastAsia"/>
        </w:rPr>
        <w:t>19.</w:t>
      </w:r>
      <w:r>
        <w:t>合抱之木，生于毫末；九层之台，起于累土。</w:t>
      </w:r>
    </w:p>
    <w:p>
      <w:r>
        <w:t>——《在全国宣传思想工作会议上的讲话》等文中引用</w:t>
      </w:r>
    </w:p>
    <w:p>
      <w:pPr>
        <w:rPr>
          <w:b/>
          <w:bCs/>
        </w:rPr>
      </w:pPr>
      <w:r>
        <w:rPr>
          <w:b/>
          <w:bCs/>
        </w:rPr>
        <w:t>劝学篇</w:t>
      </w:r>
    </w:p>
    <w:p>
      <w:pPr>
        <w:ind w:firstLine="640" w:firstLineChars="200"/>
      </w:pPr>
      <w:r>
        <w:rPr>
          <w:rFonts w:hint="eastAsia"/>
        </w:rPr>
        <w:t>20.</w:t>
      </w:r>
      <w:r>
        <w:t>吾生也有涯，而知也无涯。</w:t>
      </w:r>
    </w:p>
    <w:p>
      <w:r>
        <w:t>——《干在实处 走在前列</w:t>
      </w:r>
      <w:r>
        <w:rPr>
          <w:rFonts w:hint="eastAsia"/>
        </w:rPr>
        <w:t>——</w:t>
      </w:r>
      <w:r>
        <w:t>在浙江省委办公厅系统总结表彰大会上的讲话》等文中引用</w:t>
      </w:r>
    </w:p>
    <w:p>
      <w:pPr>
        <w:ind w:firstLine="640" w:firstLineChars="200"/>
      </w:pPr>
      <w:r>
        <w:rPr>
          <w:rFonts w:hint="eastAsia"/>
        </w:rPr>
        <w:t>21.</w:t>
      </w:r>
      <w:r>
        <w:t>腹有诗书气自华。</w:t>
      </w:r>
    </w:p>
    <w:p>
      <w:r>
        <w:t>——《领导干部要爱读书读好书善读书——在中央党校2009年春季学期第二批进修班暨专题研讨班开学典礼上的讲话》等文中引用</w:t>
      </w:r>
    </w:p>
    <w:p>
      <w:pPr>
        <w:ind w:firstLine="640" w:firstLineChars="200"/>
      </w:pPr>
      <w:r>
        <w:rPr>
          <w:rFonts w:hint="eastAsia"/>
        </w:rPr>
        <w:t>22.</w:t>
      </w:r>
      <w:r>
        <w:t>昨夜西风凋碧树，独上高楼，望尽天涯路。 衣带渐宽终不悔，为伊消得人憔悴。 众里寻他千百度，蓦然回首，那人却在灯火阑珊处。</w:t>
      </w:r>
    </w:p>
    <w:p>
      <w:r>
        <w:t>——《在全国宣传思想工作会议上的讲话》等文中引用</w:t>
      </w:r>
    </w:p>
    <w:p>
      <w:pPr>
        <w:ind w:firstLine="640" w:firstLineChars="200"/>
      </w:pPr>
      <w:r>
        <w:rPr>
          <w:rFonts w:hint="eastAsia"/>
        </w:rPr>
        <w:t>23.</w:t>
      </w:r>
      <w:r>
        <w:t>学而不思则罔，思而不学则殆。</w:t>
      </w:r>
    </w:p>
    <w:p>
      <w:r>
        <w:t>——《领导干部要爱读书读好书善读书——在中央党校2009年春季学期第二批进修班暨专题研讨班开学典礼上的讲话》等文中引用</w:t>
      </w:r>
    </w:p>
    <w:p>
      <w:pPr>
        <w:ind w:firstLine="640" w:firstLineChars="200"/>
      </w:pPr>
      <w:r>
        <w:rPr>
          <w:rFonts w:hint="eastAsia"/>
        </w:rPr>
        <w:t>24.</w:t>
      </w:r>
      <w:r>
        <w:t>知之者不如好之者，好之者不如乐之者。</w:t>
      </w:r>
    </w:p>
    <w:p>
      <w:r>
        <w:t>——《在中央党校建校80周年庆祝大会暨2013年春季学期开学典礼上的讲话》等文中引用</w:t>
      </w:r>
    </w:p>
    <w:p>
      <w:pPr>
        <w:rPr>
          <w:b/>
          <w:bCs/>
        </w:rPr>
      </w:pPr>
      <w:r>
        <w:rPr>
          <w:b/>
          <w:bCs/>
        </w:rPr>
        <w:t>任贤篇</w:t>
      </w:r>
    </w:p>
    <w:p>
      <w:pPr>
        <w:ind w:firstLine="640" w:firstLineChars="200"/>
      </w:pPr>
      <w:r>
        <w:rPr>
          <w:rFonts w:hint="eastAsia"/>
        </w:rPr>
        <w:t>25.</w:t>
      </w:r>
      <w:r>
        <w:t>宰相必起于州部，猛将必发于卒伍。</w:t>
      </w:r>
    </w:p>
    <w:p>
      <w:r>
        <w:t>——《在参加兰考县委常委班子专题民主生活会时的讲话》等文中引用</w:t>
      </w:r>
    </w:p>
    <w:p>
      <w:pPr>
        <w:ind w:firstLine="640" w:firstLineChars="200"/>
      </w:pPr>
      <w:r>
        <w:rPr>
          <w:rFonts w:hint="eastAsia"/>
        </w:rPr>
        <w:t>26.</w:t>
      </w:r>
      <w:r>
        <w:t>盖有非常之功，必待非常之人。</w:t>
      </w:r>
    </w:p>
    <w:p>
      <w:r>
        <w:t>——《在中国科学院第十七次院士大会、中国工程院第十二次院士大会上的讲话》等文中引用</w:t>
      </w:r>
    </w:p>
    <w:p>
      <w:pPr>
        <w:ind w:firstLine="640" w:firstLineChars="200"/>
      </w:pPr>
      <w:r>
        <w:rPr>
          <w:rFonts w:hint="eastAsia"/>
        </w:rPr>
        <w:t>27.</w:t>
      </w:r>
      <w:r>
        <w:t>邦之兴，由得人也；邦之亡，由失人也。得其人，失其人，非一朝一夕之故，其所由来者渐矣。</w:t>
      </w:r>
    </w:p>
    <w:p>
      <w:r>
        <w:t>——《在河北参加省委班子专题民主生活会时的讲话》等文中引用</w:t>
      </w:r>
    </w:p>
    <w:p>
      <w:pPr>
        <w:rPr>
          <w:b/>
          <w:bCs/>
        </w:rPr>
      </w:pPr>
      <w:r>
        <w:rPr>
          <w:b/>
          <w:bCs/>
        </w:rPr>
        <w:t>天下篇</w:t>
      </w:r>
    </w:p>
    <w:p>
      <w:pPr>
        <w:ind w:firstLine="640" w:firstLineChars="200"/>
      </w:pPr>
      <w:r>
        <w:rPr>
          <w:rFonts w:hint="eastAsia"/>
        </w:rPr>
        <w:t>28.</w:t>
      </w:r>
      <w:r>
        <w:t>计利当计天下利。</w:t>
      </w:r>
    </w:p>
    <w:p>
      <w:r>
        <w:t>——《携手建设中国—东盟命运共同体——在印度尼西亚国会的演讲》等文中引用</w:t>
      </w:r>
    </w:p>
    <w:p>
      <w:pPr>
        <w:ind w:firstLine="640" w:firstLineChars="200"/>
      </w:pPr>
      <w:r>
        <w:rPr>
          <w:rFonts w:hint="eastAsia"/>
        </w:rPr>
        <w:t>29.</w:t>
      </w:r>
      <w:r>
        <w:t>浩渺行无极，扬帆但信风。</w:t>
      </w:r>
    </w:p>
    <w:p>
      <w:r>
        <w:t>——《深化改革开放 共创美好亚太——在亚太经合组织工商领导人峰会上的演讲》等文中引用</w:t>
      </w:r>
    </w:p>
    <w:p>
      <w:pPr>
        <w:ind w:firstLine="640" w:firstLineChars="200"/>
      </w:pPr>
      <w:r>
        <w:rPr>
          <w:rFonts w:hint="eastAsia"/>
        </w:rPr>
        <w:t>30.</w:t>
      </w:r>
      <w:r>
        <w:t>一花独放不是春，百花齐放春满园。</w:t>
      </w:r>
    </w:p>
    <w:p>
      <w:r>
        <w:t>——《在联合国教科文组织总部的演讲》等文中引用</w:t>
      </w:r>
    </w:p>
    <w:p>
      <w:pPr>
        <w:ind w:firstLine="640" w:firstLineChars="200"/>
      </w:pPr>
      <w:r>
        <w:rPr>
          <w:rFonts w:hint="eastAsia"/>
        </w:rPr>
        <w:t>31.</w:t>
      </w:r>
      <w:r>
        <w:t>物之不齐，物之情也。</w:t>
      </w:r>
    </w:p>
    <w:p>
      <w:r>
        <w:t>——《在省部级主要领导干部学习贯彻十八届三中全会精神 全面深化改革专题研讨班上的讲话》等文中引用</w:t>
      </w:r>
    </w:p>
    <w:p>
      <w:pPr>
        <w:rPr>
          <w:b/>
          <w:bCs/>
        </w:rPr>
      </w:pPr>
      <w:r>
        <w:rPr>
          <w:b/>
          <w:bCs/>
        </w:rPr>
        <w:t>廉政篇</w:t>
      </w:r>
    </w:p>
    <w:p>
      <w:pPr>
        <w:ind w:firstLine="640" w:firstLineChars="200"/>
      </w:pPr>
      <w:r>
        <w:rPr>
          <w:rFonts w:hint="eastAsia"/>
        </w:rPr>
        <w:t>32.</w:t>
      </w:r>
      <w:r>
        <w:t>一丝一粒，我之名节；一厘一毫，民之脂膏。宽一分，民受赐不止一分；取一文，我为人不值一文。谁云交际之常，廉耻实伤；倘非不义之财，此物何来？</w:t>
      </w:r>
    </w:p>
    <w:p>
      <w:r>
        <w:t>——《在河南省兰考县委常委扩大会议上的讲话》等文中引用</w:t>
      </w:r>
    </w:p>
    <w:p>
      <w:pPr>
        <w:ind w:firstLine="640" w:firstLineChars="200"/>
      </w:pPr>
      <w:r>
        <w:rPr>
          <w:rFonts w:hint="eastAsia"/>
        </w:rPr>
        <w:t>33.</w:t>
      </w:r>
      <w:r>
        <w:t>祸患常积于忽微，而智勇多困于所溺。</w:t>
      </w:r>
    </w:p>
    <w:p>
      <w:r>
        <w:t>——《在党的群众路线教育实践活动工作会议上的讲话》等文中引用</w:t>
      </w:r>
    </w:p>
    <w:p>
      <w:pPr>
        <w:ind w:firstLine="640" w:firstLineChars="200"/>
      </w:pPr>
      <w:r>
        <w:rPr>
          <w:rFonts w:hint="eastAsia"/>
        </w:rPr>
        <w:t>34.</w:t>
      </w:r>
      <w:r>
        <w:t>善禁者，先禁其身而后人。</w:t>
      </w:r>
    </w:p>
    <w:p>
      <w:r>
        <w:t>——《在十八届中央纪委第二次全体会议上的讲话》等文中引用</w:t>
      </w:r>
    </w:p>
    <w:p>
      <w:pPr>
        <w:ind w:firstLine="640" w:firstLineChars="200"/>
      </w:pPr>
      <w:r>
        <w:rPr>
          <w:rFonts w:hint="eastAsia"/>
        </w:rPr>
        <w:t>35.</w:t>
      </w:r>
      <w:r>
        <w:t>公生明，廉生威。</w:t>
      </w:r>
    </w:p>
    <w:p>
      <w:r>
        <w:t>——《在中央政法工作会议上的讲话》等文中引用</w:t>
      </w:r>
    </w:p>
    <w:p>
      <w:pPr>
        <w:rPr>
          <w:b/>
          <w:bCs/>
        </w:rPr>
      </w:pPr>
      <w:r>
        <w:rPr>
          <w:b/>
          <w:bCs/>
        </w:rPr>
        <w:t>信念篇</w:t>
      </w:r>
    </w:p>
    <w:p>
      <w:pPr>
        <w:ind w:firstLine="640" w:firstLineChars="200"/>
      </w:pPr>
      <w:r>
        <w:rPr>
          <w:rFonts w:hint="eastAsia"/>
        </w:rPr>
        <w:t>36.</w:t>
      </w:r>
      <w:r>
        <w:t>位卑未敢忘忧国。</w:t>
      </w:r>
    </w:p>
    <w:p>
      <w:r>
        <w:t>——《在中央党校建校80周年庆祝大会暨2013年春季学期开学典礼上的讲话》等文中引用</w:t>
      </w:r>
    </w:p>
    <w:p>
      <w:pPr>
        <w:ind w:firstLine="640" w:firstLineChars="200"/>
      </w:pPr>
      <w:r>
        <w:rPr>
          <w:rFonts w:hint="eastAsia"/>
        </w:rPr>
        <w:t>37.</w:t>
      </w:r>
      <w:r>
        <w:t>千磨万击还坚劲，任尔东西南北风。</w:t>
      </w:r>
    </w:p>
    <w:p>
      <w:r>
        <w:t>——《青年要自觉践行社会主义核心价值观 ——在北京大学师生座谈会上的讲话》等文中引用</w:t>
      </w:r>
    </w:p>
    <w:p>
      <w:pPr>
        <w:rPr>
          <w:b/>
          <w:bCs/>
        </w:rPr>
      </w:pPr>
      <w:r>
        <w:rPr>
          <w:b/>
          <w:bCs/>
        </w:rPr>
        <w:t>创新篇</w:t>
      </w:r>
    </w:p>
    <w:p>
      <w:pPr>
        <w:ind w:firstLine="640" w:firstLineChars="200"/>
      </w:pPr>
      <w:r>
        <w:rPr>
          <w:rFonts w:hint="eastAsia"/>
        </w:rPr>
        <w:t>38.</w:t>
      </w:r>
      <w:r>
        <w:t>苟日新，日日新，又日新。</w:t>
      </w:r>
    </w:p>
    <w:p>
      <w:r>
        <w:t>——《在中国科学院第十七次院士大会、中国工程院第十二次院士大会上的讲话》等文中引用</w:t>
      </w:r>
    </w:p>
    <w:p>
      <w:pPr>
        <w:ind w:firstLine="640" w:firstLineChars="200"/>
      </w:pPr>
      <w:r>
        <w:rPr>
          <w:rFonts w:hint="eastAsia"/>
        </w:rPr>
        <w:t>39.</w:t>
      </w:r>
      <w:r>
        <w:t>不日新者必日退。</w:t>
      </w:r>
    </w:p>
    <w:p>
      <w:r>
        <w:t>——《在全国宣传思想工作会议上的讲话》等文中引用</w:t>
      </w:r>
    </w:p>
    <w:p>
      <w:pPr>
        <w:rPr>
          <w:b/>
          <w:bCs/>
        </w:rPr>
      </w:pPr>
      <w:r>
        <w:rPr>
          <w:b/>
          <w:bCs/>
        </w:rPr>
        <w:t>法治篇</w:t>
      </w:r>
    </w:p>
    <w:p>
      <w:pPr>
        <w:ind w:firstLine="640" w:firstLineChars="200"/>
      </w:pPr>
      <w:r>
        <w:rPr>
          <w:rFonts w:hint="eastAsia"/>
        </w:rPr>
        <w:t>40.</w:t>
      </w:r>
      <w:r>
        <w:t>国无常强，无常弱。奉法者强则国强，奉法者弱则国弱。</w:t>
      </w:r>
    </w:p>
    <w:p>
      <w:r>
        <w:t>——《在新疆考察工作结束时的讲话》等文中引用</w:t>
      </w:r>
    </w:p>
    <w:p>
      <w:pPr>
        <w:ind w:firstLine="640" w:firstLineChars="200"/>
      </w:pPr>
      <w:r>
        <w:rPr>
          <w:rFonts w:hint="eastAsia"/>
        </w:rPr>
        <w:t>41.</w:t>
      </w:r>
      <w:r>
        <w:t>立善法于天下，则天下治；立善法于一国，则一国治。</w:t>
      </w:r>
    </w:p>
    <w:p>
      <w:r>
        <w:t>——《在省部级主要领导干部学习贯彻十八届三中全会精神 全面深化改革专题研讨班上的讲话》等文中引用</w:t>
      </w:r>
    </w:p>
    <w:p>
      <w:pPr>
        <w:rPr>
          <w:b/>
          <w:bCs/>
        </w:rPr>
      </w:pPr>
      <w:r>
        <w:rPr>
          <w:b/>
          <w:bCs/>
        </w:rPr>
        <w:t>辩证篇</w:t>
      </w:r>
    </w:p>
    <w:p>
      <w:pPr>
        <w:ind w:firstLine="640" w:firstLineChars="200"/>
      </w:pPr>
      <w:r>
        <w:rPr>
          <w:rFonts w:hint="eastAsia"/>
        </w:rPr>
        <w:t>42.</w:t>
      </w:r>
      <w:r>
        <w:t>泾溪石险人兢慎，终岁不闻倾覆人。却是平流无石处，时时闻说有沉沦。</w:t>
      </w:r>
    </w:p>
    <w:p>
      <w:r>
        <w:t>——《干在实处</w:t>
      </w:r>
      <w:r>
        <w:rPr>
          <w:rFonts w:hint="eastAsia"/>
        </w:rPr>
        <w:t>，</w:t>
      </w:r>
      <w:r>
        <w:t>走在前列</w:t>
      </w:r>
      <w:r>
        <w:rPr>
          <w:rFonts w:hint="eastAsia"/>
        </w:rPr>
        <w:t>——</w:t>
      </w:r>
      <w:r>
        <w:t>在浙江省委贯彻胡锦涛总书记重要讲话精神专题学习会上的讲话》等文中引用</w:t>
      </w:r>
    </w:p>
    <w:p>
      <w:pPr>
        <w:ind w:firstLine="640" w:firstLineChars="200"/>
      </w:pPr>
      <w:r>
        <w:rPr>
          <w:rFonts w:hint="eastAsia"/>
        </w:rPr>
        <w:t>43.</w:t>
      </w:r>
      <w:r>
        <w:t>多言数穷，不如守中。</w:t>
      </w:r>
    </w:p>
    <w:p>
      <w:r>
        <w:t>——《在中央经济工作会议上的讲话》等文中引用</w:t>
      </w:r>
    </w:p>
    <w:p>
      <w:pPr>
        <w:ind w:firstLine="640" w:firstLineChars="200"/>
      </w:pPr>
      <w:r>
        <w:rPr>
          <w:rFonts w:hint="eastAsia"/>
        </w:rPr>
        <w:t>44.</w:t>
      </w:r>
      <w:r>
        <w:t>兵无常势，水无常形。</w:t>
      </w:r>
    </w:p>
    <w:p>
      <w:r>
        <w:t>——《干在实处</w:t>
      </w:r>
      <w:r>
        <w:rPr>
          <w:rFonts w:hint="eastAsia"/>
        </w:rPr>
        <w:t>，</w:t>
      </w:r>
      <w:r>
        <w:t>走在前列</w:t>
      </w:r>
      <w:r>
        <w:rPr>
          <w:rFonts w:hint="eastAsia"/>
        </w:rPr>
        <w:t>——</w:t>
      </w:r>
      <w:r>
        <w:t>在浙江省富阳市调研时的讲话》等文中引用</w:t>
      </w:r>
    </w:p>
    <w:p/>
    <w:p>
      <w:pPr>
        <w:jc w:val="center"/>
        <w:rPr>
          <w:b/>
          <w:bCs/>
          <w:sz w:val="36"/>
          <w:szCs w:val="36"/>
        </w:rPr>
      </w:pPr>
      <w:r>
        <w:rPr>
          <w:rFonts w:hint="eastAsia"/>
          <w:b/>
          <w:bCs/>
          <w:sz w:val="36"/>
          <w:szCs w:val="36"/>
        </w:rPr>
        <w:t>经典名句</w:t>
      </w:r>
    </w:p>
    <w:p>
      <w:pPr>
        <w:ind w:left="420"/>
      </w:pPr>
    </w:p>
    <w:p>
      <w:pPr>
        <w:numPr>
          <w:ilvl w:val="0"/>
          <w:numId w:val="2"/>
        </w:numPr>
        <w:ind w:firstLine="640" w:firstLineChars="200"/>
      </w:pPr>
      <w:r>
        <w:rPr>
          <w:rFonts w:hint="eastAsia"/>
        </w:rPr>
        <w:t>学之广在于不倦，不倦在于固志。——葛洪《抱朴子》</w:t>
      </w:r>
    </w:p>
    <w:p>
      <w:pPr>
        <w:numPr>
          <w:ilvl w:val="0"/>
          <w:numId w:val="2"/>
        </w:numPr>
        <w:ind w:firstLine="640" w:firstLineChars="200"/>
      </w:pPr>
      <w:r>
        <w:rPr>
          <w:rFonts w:hint="eastAsia"/>
        </w:rPr>
        <w:t>知之为知之，不知为不知，是知也。——《</w:t>
      </w:r>
      <w:r>
        <w:rPr>
          <w:rFonts w:hint="eastAsia"/>
        </w:rPr>
        <w:fldChar w:fldCharType="begin"/>
      </w:r>
      <w:r>
        <w:rPr>
          <w:rFonts w:hint="eastAsia"/>
        </w:rPr>
        <w:instrText xml:space="preserve"> HYPERLINK "https://www.lz13.cn/ziliao/lunyu.html" </w:instrText>
      </w:r>
      <w:r>
        <w:rPr>
          <w:rFonts w:hint="eastAsia"/>
        </w:rPr>
        <w:fldChar w:fldCharType="separate"/>
      </w:r>
      <w:r>
        <w:rPr>
          <w:rFonts w:hint="eastAsia"/>
        </w:rPr>
        <w:t>论语</w:t>
      </w:r>
      <w:r>
        <w:rPr>
          <w:rFonts w:hint="eastAsia"/>
        </w:rPr>
        <w:fldChar w:fldCharType="end"/>
      </w:r>
      <w:r>
        <w:rPr>
          <w:rFonts w:hint="eastAsia"/>
        </w:rPr>
        <w:t>》</w:t>
      </w:r>
    </w:p>
    <w:p>
      <w:pPr>
        <w:numPr>
          <w:ilvl w:val="0"/>
          <w:numId w:val="2"/>
        </w:numPr>
        <w:ind w:firstLine="640" w:firstLineChars="200"/>
      </w:pPr>
      <w:r>
        <w:rPr>
          <w:rFonts w:hint="eastAsia"/>
        </w:rPr>
        <w:t>不怨天，不尤人。——《论语》</w:t>
      </w:r>
    </w:p>
    <w:p>
      <w:pPr>
        <w:numPr>
          <w:ilvl w:val="0"/>
          <w:numId w:val="2"/>
        </w:numPr>
        <w:ind w:firstLine="640" w:firstLineChars="200"/>
      </w:pPr>
      <w:r>
        <w:rPr>
          <w:rFonts w:hint="eastAsia"/>
        </w:rPr>
        <w:t>言必信，行必果。——《论语》</w:t>
      </w:r>
    </w:p>
    <w:p>
      <w:pPr>
        <w:numPr>
          <w:ilvl w:val="0"/>
          <w:numId w:val="2"/>
        </w:numPr>
        <w:ind w:firstLine="640" w:firstLineChars="200"/>
      </w:pPr>
      <w:r>
        <w:rPr>
          <w:rFonts w:hint="eastAsia"/>
        </w:rPr>
        <w:t>天下皆知取之为取，而莫知与之为取。——范晔《后汉书》</w:t>
      </w:r>
    </w:p>
    <w:p>
      <w:pPr>
        <w:numPr>
          <w:ilvl w:val="0"/>
          <w:numId w:val="2"/>
        </w:numPr>
        <w:ind w:firstLine="640" w:firstLineChars="200"/>
      </w:pPr>
      <w:r>
        <w:rPr>
          <w:rFonts w:hint="eastAsia"/>
        </w:rPr>
        <w:t>玉不琢，不成器；人不学，不知道。——《礼记·学记》</w:t>
      </w:r>
    </w:p>
    <w:p>
      <w:pPr>
        <w:numPr>
          <w:ilvl w:val="0"/>
          <w:numId w:val="2"/>
        </w:numPr>
        <w:ind w:firstLine="640" w:firstLineChars="200"/>
      </w:pPr>
      <w:r>
        <w:rPr>
          <w:rFonts w:hint="eastAsia"/>
        </w:rPr>
        <w:t>人不知而不愠，不亦君子乎？——《论语》</w:t>
      </w:r>
    </w:p>
    <w:p>
      <w:pPr>
        <w:numPr>
          <w:ilvl w:val="0"/>
          <w:numId w:val="2"/>
        </w:numPr>
        <w:ind w:firstLine="640" w:firstLineChars="200"/>
      </w:pPr>
      <w:r>
        <w:rPr>
          <w:rFonts w:hint="eastAsia"/>
        </w:rPr>
        <w:t>位卑未敢忘国。——</w:t>
      </w:r>
      <w:r>
        <w:rPr>
          <w:rFonts w:hint="eastAsia"/>
        </w:rPr>
        <w:fldChar w:fldCharType="begin"/>
      </w:r>
      <w:r>
        <w:rPr>
          <w:rFonts w:hint="eastAsia"/>
        </w:rPr>
        <w:instrText xml:space="preserve"> HYPERLINK "https://www.lz13.cn/shiju/46656.html" </w:instrText>
      </w:r>
      <w:r>
        <w:rPr>
          <w:rFonts w:hint="eastAsia"/>
        </w:rPr>
        <w:fldChar w:fldCharType="separate"/>
      </w:r>
      <w:r>
        <w:rPr>
          <w:rFonts w:hint="eastAsia"/>
        </w:rPr>
        <w:t>陆游</w:t>
      </w:r>
      <w:r>
        <w:rPr>
          <w:rFonts w:hint="eastAsia"/>
        </w:rPr>
        <w:fldChar w:fldCharType="end"/>
      </w:r>
      <w:r>
        <w:rPr>
          <w:rFonts w:hint="eastAsia"/>
        </w:rPr>
        <w:t>《病起书怀》</w:t>
      </w:r>
    </w:p>
    <w:p>
      <w:pPr>
        <w:numPr>
          <w:ilvl w:val="0"/>
          <w:numId w:val="2"/>
        </w:numPr>
        <w:ind w:firstLine="640" w:firstLineChars="200"/>
      </w:pPr>
      <w:r>
        <w:rPr>
          <w:rFonts w:hint="eastAsia"/>
        </w:rPr>
        <w:t>不积跬步，无以至千里，不积小流，无以成江海。——《荀子》</w:t>
      </w:r>
    </w:p>
    <w:p>
      <w:pPr>
        <w:numPr>
          <w:ilvl w:val="0"/>
          <w:numId w:val="2"/>
        </w:numPr>
        <w:ind w:firstLine="640" w:firstLineChars="200"/>
      </w:pPr>
      <w:r>
        <w:rPr>
          <w:rFonts w:hint="eastAsia"/>
        </w:rPr>
        <w:t>言之者无罪，闻之者足以戒。——《诗序》</w:t>
      </w:r>
    </w:p>
    <w:p>
      <w:pPr>
        <w:numPr>
          <w:ilvl w:val="0"/>
          <w:numId w:val="2"/>
        </w:numPr>
        <w:ind w:firstLine="640" w:firstLineChars="200"/>
      </w:pPr>
      <w:r>
        <w:rPr>
          <w:rFonts w:hint="eastAsia"/>
        </w:rPr>
        <w:t>学不可以已。——《荀子》</w:t>
      </w:r>
    </w:p>
    <w:p>
      <w:pPr>
        <w:numPr>
          <w:ilvl w:val="0"/>
          <w:numId w:val="2"/>
        </w:numPr>
        <w:ind w:firstLine="640" w:firstLineChars="200"/>
      </w:pPr>
      <w:r>
        <w:rPr>
          <w:rFonts w:hint="eastAsia"/>
        </w:rPr>
        <w:t>毋意，毋必，毋固，毋我。——《论语》</w:t>
      </w:r>
    </w:p>
    <w:p>
      <w:pPr>
        <w:numPr>
          <w:ilvl w:val="0"/>
          <w:numId w:val="2"/>
        </w:numPr>
        <w:ind w:firstLine="640" w:firstLineChars="200"/>
      </w:pPr>
      <w:r>
        <w:rPr>
          <w:rFonts w:hint="eastAsia"/>
        </w:rPr>
        <w:t>利于国者爱之，害于国者恶之。——《晏子春秋》</w:t>
      </w:r>
    </w:p>
    <w:p>
      <w:pPr>
        <w:numPr>
          <w:ilvl w:val="0"/>
          <w:numId w:val="2"/>
        </w:numPr>
        <w:ind w:firstLine="640" w:firstLineChars="200"/>
      </w:pPr>
      <w:r>
        <w:rPr>
          <w:rFonts w:hint="eastAsia"/>
        </w:rPr>
        <w:t>不以一眚掩大德。——《左传》</w:t>
      </w:r>
    </w:p>
    <w:p>
      <w:pPr>
        <w:numPr>
          <w:ilvl w:val="0"/>
          <w:numId w:val="2"/>
        </w:numPr>
        <w:ind w:firstLine="640" w:firstLineChars="200"/>
      </w:pPr>
      <w:r>
        <w:rPr>
          <w:rFonts w:hint="eastAsia"/>
        </w:rPr>
        <w:t>黑发不知勤学早，白首方悔读书迟。——荀子《劝学》</w:t>
      </w:r>
    </w:p>
    <w:p>
      <w:pPr>
        <w:numPr>
          <w:ilvl w:val="0"/>
          <w:numId w:val="2"/>
        </w:numPr>
        <w:ind w:firstLine="640" w:firstLineChars="200"/>
      </w:pPr>
      <w:r>
        <w:rPr>
          <w:rFonts w:hint="eastAsia"/>
        </w:rPr>
        <w:t>见贤思齐焉，见不贤而内自省也。——《论语》</w:t>
      </w:r>
    </w:p>
    <w:p>
      <w:pPr>
        <w:numPr>
          <w:ilvl w:val="0"/>
          <w:numId w:val="2"/>
        </w:numPr>
        <w:ind w:firstLine="640" w:firstLineChars="200"/>
      </w:pPr>
      <w:r>
        <w:rPr>
          <w:rFonts w:hint="eastAsia"/>
        </w:rPr>
        <w:t>知耻近乎勇。——《中庸》</w:t>
      </w:r>
    </w:p>
    <w:p>
      <w:pPr>
        <w:numPr>
          <w:ilvl w:val="0"/>
          <w:numId w:val="2"/>
        </w:numPr>
        <w:ind w:firstLine="640" w:firstLineChars="200"/>
      </w:pPr>
      <w:r>
        <w:rPr>
          <w:rFonts w:hint="eastAsia"/>
        </w:rPr>
        <w:t>不迁怒，不贰过。——《论语》</w:t>
      </w:r>
    </w:p>
    <w:p>
      <w:pPr>
        <w:numPr>
          <w:ilvl w:val="0"/>
          <w:numId w:val="2"/>
        </w:numPr>
        <w:ind w:firstLine="640" w:firstLineChars="200"/>
      </w:pPr>
      <w:r>
        <w:rPr>
          <w:rFonts w:hint="eastAsia"/>
        </w:rPr>
        <w:t>学而不思罔，思而不学则殆。——《论语》</w:t>
      </w:r>
    </w:p>
    <w:p>
      <w:pPr>
        <w:numPr>
          <w:ilvl w:val="0"/>
          <w:numId w:val="2"/>
        </w:numPr>
        <w:ind w:firstLine="640" w:firstLineChars="200"/>
      </w:pPr>
      <w:r>
        <w:rPr>
          <w:rFonts w:hint="eastAsia"/>
        </w:rPr>
        <w:t>业精于勤，荒于嬉；行成于思，毁于随。——韩愈《进学解》</w:t>
      </w:r>
    </w:p>
    <w:p>
      <w:pPr>
        <w:numPr>
          <w:ilvl w:val="0"/>
          <w:numId w:val="2"/>
        </w:numPr>
        <w:ind w:firstLine="640" w:firstLineChars="200"/>
      </w:pPr>
      <w:r>
        <w:rPr>
          <w:rFonts w:hint="eastAsia"/>
        </w:rPr>
        <w:t>欲穷千里目，更上一层楼。——王之涣《登鹳雀楼》</w:t>
      </w:r>
    </w:p>
    <w:p>
      <w:pPr>
        <w:numPr>
          <w:ilvl w:val="0"/>
          <w:numId w:val="2"/>
        </w:numPr>
        <w:ind w:firstLine="640" w:firstLineChars="200"/>
      </w:pPr>
      <w:r>
        <w:rPr>
          <w:rFonts w:hint="eastAsia"/>
        </w:rPr>
        <w:t>老吾老，以及人之老；幼吾幼，以及人之幼。——《孟子》</w:t>
      </w:r>
    </w:p>
    <w:p>
      <w:pPr>
        <w:numPr>
          <w:ilvl w:val="0"/>
          <w:numId w:val="2"/>
        </w:numPr>
        <w:ind w:firstLine="640" w:firstLineChars="200"/>
      </w:pPr>
      <w:r>
        <w:rPr>
          <w:rFonts w:hint="eastAsia"/>
        </w:rPr>
        <w:t>勿以恶小而为之，勿以善小而不为。——《三国志》</w:t>
      </w:r>
    </w:p>
    <w:p>
      <w:pPr>
        <w:numPr>
          <w:ilvl w:val="0"/>
          <w:numId w:val="2"/>
        </w:numPr>
        <w:ind w:firstLine="640" w:firstLineChars="200"/>
      </w:pPr>
      <w:r>
        <w:rPr>
          <w:rFonts w:hint="eastAsia"/>
        </w:rPr>
        <w:t>小不忍，则乱大谋。——《论语》</w:t>
      </w:r>
    </w:p>
    <w:p>
      <w:pPr>
        <w:numPr>
          <w:ilvl w:val="0"/>
          <w:numId w:val="2"/>
        </w:numPr>
        <w:ind w:firstLine="640" w:firstLineChars="200"/>
      </w:pPr>
      <w:r>
        <w:rPr>
          <w:rFonts w:hint="eastAsia"/>
        </w:rPr>
        <w:t>过而不改，是谓过矣。——《论语》</w:t>
      </w:r>
    </w:p>
    <w:p>
      <w:pPr>
        <w:numPr>
          <w:ilvl w:val="0"/>
          <w:numId w:val="2"/>
        </w:numPr>
        <w:ind w:firstLine="640" w:firstLineChars="200"/>
      </w:pPr>
      <w:r>
        <w:rPr>
          <w:rFonts w:hint="eastAsia"/>
        </w:rPr>
        <w:t>见善如不及，见不善如探汤。——《论语》</w:t>
      </w:r>
    </w:p>
    <w:p>
      <w:pPr>
        <w:numPr>
          <w:ilvl w:val="0"/>
          <w:numId w:val="2"/>
        </w:numPr>
        <w:ind w:firstLine="640" w:firstLineChars="200"/>
      </w:pPr>
      <w:r>
        <w:rPr>
          <w:rFonts w:hint="eastAsia"/>
        </w:rPr>
        <w:t>学而时习之，不亦悦乎？——《论语》</w:t>
      </w:r>
    </w:p>
    <w:p>
      <w:pPr>
        <w:numPr>
          <w:ilvl w:val="0"/>
          <w:numId w:val="2"/>
        </w:numPr>
        <w:ind w:firstLine="640" w:firstLineChars="200"/>
      </w:pPr>
      <w:r>
        <w:rPr>
          <w:rFonts w:hint="eastAsia"/>
        </w:rPr>
        <w:t>见侮而不斗，辱也。——《公孙龙子》</w:t>
      </w:r>
    </w:p>
    <w:p>
      <w:pPr>
        <w:numPr>
          <w:ilvl w:val="0"/>
          <w:numId w:val="2"/>
        </w:numPr>
        <w:ind w:firstLine="640" w:firstLineChars="200"/>
      </w:pPr>
      <w:r>
        <w:rPr>
          <w:rFonts w:hint="eastAsia"/>
        </w:rPr>
        <w:t>二人同心，其利断金；同心之言，其臭如兰。——《周易》</w:t>
      </w:r>
    </w:p>
    <w:p>
      <w:pPr>
        <w:numPr>
          <w:ilvl w:val="0"/>
          <w:numId w:val="2"/>
        </w:numPr>
        <w:ind w:firstLine="640" w:firstLineChars="200"/>
      </w:pPr>
      <w:r>
        <w:rPr>
          <w:rFonts w:hint="eastAsia"/>
        </w:rPr>
        <w:t>当仁，不让于师。——《论语》</w:t>
      </w:r>
    </w:p>
    <w:p>
      <w:pPr>
        <w:numPr>
          <w:ilvl w:val="0"/>
          <w:numId w:val="2"/>
        </w:numPr>
        <w:ind w:firstLine="640" w:firstLineChars="200"/>
      </w:pPr>
      <w:r>
        <w:rPr>
          <w:rFonts w:hint="eastAsia"/>
        </w:rPr>
        <w:t>学而不厌，诲人不倦。——《论语》</w:t>
      </w:r>
    </w:p>
    <w:p>
      <w:pPr>
        <w:numPr>
          <w:ilvl w:val="0"/>
          <w:numId w:val="2"/>
        </w:numPr>
        <w:ind w:firstLine="640" w:firstLineChars="200"/>
      </w:pPr>
      <w:r>
        <w:rPr>
          <w:rFonts w:hint="eastAsia"/>
        </w:rPr>
        <w:t>人而不学，其犹正墙面而立。——《尚书》</w:t>
      </w:r>
    </w:p>
    <w:p>
      <w:pPr>
        <w:numPr>
          <w:ilvl w:val="0"/>
          <w:numId w:val="2"/>
        </w:numPr>
        <w:ind w:firstLine="640" w:firstLineChars="200"/>
      </w:pPr>
      <w:r>
        <w:rPr>
          <w:rFonts w:hint="eastAsia"/>
        </w:rPr>
        <w:t>以五十步笑百步。——《孟子》</w:t>
      </w:r>
    </w:p>
    <w:p>
      <w:pPr>
        <w:numPr>
          <w:ilvl w:val="0"/>
          <w:numId w:val="2"/>
        </w:numPr>
        <w:ind w:firstLine="640" w:firstLineChars="200"/>
      </w:pPr>
      <w:r>
        <w:rPr>
          <w:rFonts w:hint="eastAsia"/>
        </w:rPr>
        <w:t>君子藏器于身，待时而动。——《周易》</w:t>
      </w:r>
    </w:p>
    <w:p>
      <w:pPr>
        <w:numPr>
          <w:ilvl w:val="0"/>
          <w:numId w:val="2"/>
        </w:numPr>
        <w:ind w:firstLine="640" w:firstLineChars="200"/>
      </w:pPr>
      <w:r>
        <w:rPr>
          <w:rFonts w:hint="eastAsia"/>
        </w:rPr>
        <w:t>满招损，谦受益。——《尚书》</w:t>
      </w:r>
    </w:p>
    <w:p>
      <w:pPr>
        <w:numPr>
          <w:ilvl w:val="0"/>
          <w:numId w:val="2"/>
        </w:numPr>
        <w:ind w:firstLine="640" w:firstLineChars="200"/>
      </w:pPr>
      <w:r>
        <w:rPr>
          <w:rFonts w:hint="eastAsia"/>
        </w:rPr>
        <w:t>君子欲讷于言而敏于行。——《论语》</w:t>
      </w:r>
    </w:p>
    <w:p>
      <w:pPr>
        <w:numPr>
          <w:ilvl w:val="0"/>
          <w:numId w:val="2"/>
        </w:numPr>
        <w:ind w:firstLine="640" w:firstLineChars="200"/>
      </w:pPr>
      <w:r>
        <w:rPr>
          <w:rFonts w:hint="eastAsia"/>
        </w:rPr>
        <w:t>君子耻其言而过其行。——《论语》</w:t>
      </w:r>
    </w:p>
    <w:p>
      <w:pPr>
        <w:numPr>
          <w:ilvl w:val="0"/>
          <w:numId w:val="2"/>
        </w:numPr>
        <w:ind w:firstLine="640" w:firstLineChars="200"/>
      </w:pPr>
      <w:r>
        <w:rPr>
          <w:rFonts w:hint="eastAsia"/>
        </w:rPr>
        <w:t>人固有一死，死或重于泰山，或轻于鸿毛。——司马迁《史记》</w:t>
      </w:r>
    </w:p>
    <w:p>
      <w:pPr>
        <w:numPr>
          <w:ilvl w:val="0"/>
          <w:numId w:val="2"/>
        </w:numPr>
        <w:ind w:firstLine="640" w:firstLineChars="200"/>
      </w:pPr>
      <w:r>
        <w:rPr>
          <w:rFonts w:hint="eastAsia"/>
        </w:rPr>
        <w:t>天行健，君子以自强不息。——《周易》</w:t>
      </w:r>
    </w:p>
    <w:p>
      <w:pPr>
        <w:numPr>
          <w:ilvl w:val="0"/>
          <w:numId w:val="2"/>
        </w:numPr>
        <w:ind w:firstLine="640" w:firstLineChars="200"/>
      </w:pPr>
      <w:r>
        <w:rPr>
          <w:rFonts w:hint="eastAsia"/>
        </w:rPr>
        <w:t>良药苦于口而利于病，忠言逆于耳而利于行。——《</w:t>
      </w:r>
      <w:r>
        <w:rPr>
          <w:rFonts w:hint="eastAsia"/>
        </w:rPr>
        <w:fldChar w:fldCharType="begin"/>
      </w:r>
      <w:r>
        <w:rPr>
          <w:rFonts w:hint="eastAsia"/>
        </w:rPr>
        <w:instrText xml:space="preserve"> HYPERLINK "https://www.lz13.cn/mingrenmingyan/14650.html" </w:instrText>
      </w:r>
      <w:r>
        <w:rPr>
          <w:rFonts w:hint="eastAsia"/>
        </w:rPr>
        <w:fldChar w:fldCharType="separate"/>
      </w:r>
      <w:r>
        <w:rPr>
          <w:rFonts w:hint="eastAsia"/>
        </w:rPr>
        <w:t>孔子</w:t>
      </w:r>
      <w:r>
        <w:rPr>
          <w:rFonts w:hint="eastAsia"/>
        </w:rPr>
        <w:fldChar w:fldCharType="end"/>
      </w:r>
      <w:r>
        <w:rPr>
          <w:rFonts w:hint="eastAsia"/>
        </w:rPr>
        <w:t>家语》</w:t>
      </w:r>
    </w:p>
    <w:p>
      <w:pPr>
        <w:numPr>
          <w:ilvl w:val="0"/>
          <w:numId w:val="2"/>
        </w:numPr>
        <w:ind w:firstLine="640" w:firstLineChars="200"/>
      </w:pPr>
      <w:r>
        <w:rPr>
          <w:rFonts w:hint="eastAsia"/>
        </w:rPr>
        <w:t>三思而后行。——《论语》</w:t>
      </w:r>
    </w:p>
    <w:p>
      <w:pPr>
        <w:numPr>
          <w:ilvl w:val="0"/>
          <w:numId w:val="2"/>
        </w:numPr>
        <w:ind w:firstLine="640" w:firstLineChars="200"/>
      </w:pPr>
      <w:r>
        <w:rPr>
          <w:rFonts w:hint="eastAsia"/>
        </w:rPr>
        <w:t>君子成人之美，不成人之恶。小人反是。——《论语》</w:t>
      </w:r>
    </w:p>
    <w:p>
      <w:pPr>
        <w:numPr>
          <w:ilvl w:val="0"/>
          <w:numId w:val="2"/>
        </w:numPr>
        <w:ind w:firstLine="640" w:firstLineChars="200"/>
      </w:pPr>
      <w:r>
        <w:rPr>
          <w:rFonts w:hint="eastAsia"/>
        </w:rPr>
        <w:t>千经万典，孝悌为先。——《增广贤文》</w:t>
      </w:r>
    </w:p>
    <w:p>
      <w:pPr>
        <w:numPr>
          <w:ilvl w:val="0"/>
          <w:numId w:val="2"/>
        </w:numPr>
        <w:ind w:firstLine="640" w:firstLineChars="200"/>
      </w:pPr>
      <w:r>
        <w:rPr>
          <w:rFonts w:hint="eastAsia"/>
        </w:rPr>
        <w:t>三人行，必有我师焉，择其善者而从之，其不善者而改之。——《论语》</w:t>
      </w:r>
    </w:p>
    <w:p>
      <w:pPr>
        <w:numPr>
          <w:ilvl w:val="0"/>
          <w:numId w:val="2"/>
        </w:numPr>
        <w:ind w:firstLine="640" w:firstLineChars="200"/>
      </w:pPr>
      <w:r>
        <w:rPr>
          <w:rFonts w:hint="eastAsia"/>
        </w:rPr>
        <w:t>人之为学，不可自小，又不可自大。——顾炎武《日知录》</w:t>
      </w:r>
    </w:p>
    <w:p>
      <w:pPr>
        <w:numPr>
          <w:ilvl w:val="0"/>
          <w:numId w:val="2"/>
        </w:numPr>
        <w:ind w:firstLine="640" w:firstLineChars="200"/>
      </w:pPr>
      <w:r>
        <w:rPr>
          <w:rFonts w:hint="eastAsia"/>
        </w:rPr>
        <w:t>温故而知新，可以为师矣。——《论语》</w:t>
      </w:r>
    </w:p>
    <w:p>
      <w:pPr>
        <w:numPr>
          <w:ilvl w:val="0"/>
          <w:numId w:val="2"/>
        </w:numPr>
        <w:ind w:firstLine="640" w:firstLineChars="200"/>
      </w:pPr>
      <w:r>
        <w:rPr>
          <w:rFonts w:hint="eastAsia"/>
        </w:rPr>
        <w:t>躬自厚而薄责于人，则远怨矣。——《论语》</w:t>
      </w:r>
    </w:p>
    <w:p>
      <w:pPr>
        <w:numPr>
          <w:ilvl w:val="0"/>
          <w:numId w:val="2"/>
        </w:numPr>
        <w:ind w:firstLine="640" w:firstLineChars="200"/>
      </w:pPr>
      <w:r>
        <w:rPr>
          <w:rFonts w:hint="eastAsia"/>
        </w:rPr>
        <w:t>君子求诸己，小人求诸人。——《论语》</w:t>
      </w:r>
    </w:p>
    <w:p>
      <w:pPr>
        <w:numPr>
          <w:ilvl w:val="0"/>
          <w:numId w:val="2"/>
        </w:numPr>
        <w:ind w:firstLine="640" w:firstLineChars="200"/>
      </w:pPr>
      <w:r>
        <w:rPr>
          <w:rFonts w:hint="eastAsia"/>
        </w:rPr>
        <w:t>忧国忘家，捐躯济难，忠臣之志也。——曹植《求自诚表》</w:t>
      </w:r>
    </w:p>
    <w:p>
      <w:pPr>
        <w:numPr>
          <w:ilvl w:val="0"/>
          <w:numId w:val="2"/>
        </w:numPr>
        <w:ind w:firstLine="640" w:firstLineChars="200"/>
      </w:pPr>
      <w:r>
        <w:rPr>
          <w:rFonts w:hint="eastAsia"/>
        </w:rPr>
        <w:t>人皆可以为尧舜。——《孟子》</w:t>
      </w:r>
    </w:p>
    <w:p>
      <w:pPr>
        <w:numPr>
          <w:ilvl w:val="0"/>
          <w:numId w:val="2"/>
        </w:numPr>
        <w:ind w:firstLine="640" w:firstLineChars="200"/>
      </w:pPr>
      <w:r>
        <w:rPr>
          <w:rFonts w:hint="eastAsia"/>
        </w:rPr>
        <w:t>君子坦荡荡，小人长戚戚。——《论语》</w:t>
      </w:r>
    </w:p>
    <w:p>
      <w:pPr>
        <w:numPr>
          <w:ilvl w:val="0"/>
          <w:numId w:val="2"/>
        </w:numPr>
        <w:ind w:firstLine="640" w:firstLineChars="200"/>
      </w:pPr>
      <w:r>
        <w:rPr>
          <w:rFonts w:hint="eastAsia"/>
        </w:rPr>
        <w:t>小来思报国，不是爱封侯。——岑参《关人赴安西》</w:t>
      </w:r>
    </w:p>
    <w:p>
      <w:pPr>
        <w:numPr>
          <w:ilvl w:val="0"/>
          <w:numId w:val="2"/>
        </w:numPr>
        <w:ind w:firstLine="640" w:firstLineChars="200"/>
      </w:pPr>
      <w:r>
        <w:rPr>
          <w:rFonts w:hint="eastAsia"/>
        </w:rPr>
        <w:t>小人之过也必文。——《论语》</w:t>
      </w:r>
    </w:p>
    <w:p>
      <w:pPr>
        <w:numPr>
          <w:ilvl w:val="0"/>
          <w:numId w:val="2"/>
        </w:numPr>
        <w:ind w:firstLine="640" w:firstLineChars="200"/>
      </w:pPr>
      <w:r>
        <w:rPr>
          <w:rFonts w:hint="eastAsia"/>
        </w:rPr>
        <w:t>善恶随人作，祸福自己招，——《增广贤文》</w:t>
      </w:r>
    </w:p>
    <w:p>
      <w:pPr>
        <w:numPr>
          <w:ilvl w:val="0"/>
          <w:numId w:val="2"/>
        </w:numPr>
        <w:ind w:firstLine="640" w:firstLineChars="200"/>
      </w:pPr>
      <w:r>
        <w:rPr>
          <w:rFonts w:hint="eastAsia"/>
        </w:rPr>
        <w:t>玉不琢，不成器；人不学，不知道。——《礼记·学记》</w:t>
      </w:r>
    </w:p>
    <w:p>
      <w:pPr>
        <w:numPr>
          <w:ilvl w:val="0"/>
          <w:numId w:val="2"/>
        </w:numPr>
        <w:ind w:firstLine="640" w:firstLineChars="200"/>
      </w:pPr>
      <w:r>
        <w:rPr>
          <w:rFonts w:hint="eastAsia"/>
        </w:rPr>
        <w:t>学而不化，非学也。——杨万里《庸言》</w:t>
      </w:r>
    </w:p>
    <w:p>
      <w:pPr>
        <w:numPr>
          <w:ilvl w:val="0"/>
          <w:numId w:val="2"/>
        </w:numPr>
        <w:ind w:firstLine="640" w:firstLineChars="200"/>
      </w:pPr>
      <w:r>
        <w:rPr>
          <w:rFonts w:hint="eastAsia"/>
        </w:rPr>
        <w:t>人谁无过，过而能改，善莫大焉。——《左传》</w:t>
      </w:r>
    </w:p>
    <w:p>
      <w:pPr>
        <w:numPr>
          <w:ilvl w:val="0"/>
          <w:numId w:val="2"/>
        </w:numPr>
        <w:ind w:firstLine="640" w:firstLineChars="200"/>
      </w:pPr>
      <w:r>
        <w:rPr>
          <w:rFonts w:hint="eastAsia"/>
        </w:rPr>
        <w:t>君子莫大乎与人为善。——《孟子》</w:t>
      </w:r>
    </w:p>
    <w:p>
      <w:pPr>
        <w:numPr>
          <w:ilvl w:val="0"/>
          <w:numId w:val="2"/>
        </w:numPr>
        <w:ind w:firstLine="640" w:firstLineChars="200"/>
      </w:pPr>
      <w:r>
        <w:rPr>
          <w:rFonts w:hint="eastAsia"/>
        </w:rPr>
        <w:t>君子务本，本立而道生。——《论语》</w:t>
      </w:r>
    </w:p>
    <w:p>
      <w:pPr>
        <w:numPr>
          <w:ilvl w:val="0"/>
          <w:numId w:val="2"/>
        </w:numPr>
        <w:ind w:firstLine="640" w:firstLineChars="200"/>
        <w:rPr>
          <w:rFonts w:ascii="宋体" w:hAnsi="宋体" w:eastAsia="宋体"/>
          <w:sz w:val="28"/>
          <w:szCs w:val="28"/>
        </w:rPr>
      </w:pPr>
      <w:bookmarkStart w:id="0" w:name="_GoBack"/>
      <w:bookmarkEnd w:id="0"/>
      <w:r>
        <w:rPr>
          <w:rFonts w:hint="eastAsia"/>
        </w:rPr>
        <w:t>言之无文，行而不远。——《左传》</w:t>
      </w:r>
    </w:p>
    <w:p/>
    <w:sectPr>
      <w:pgSz w:w="11906" w:h="16838"/>
      <w:pgMar w:top="1440" w:right="1646" w:bottom="1440" w:left="175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1"/>
      <w:numFmt w:val="chineseCounting"/>
      <w:suff w:val="space"/>
      <w:lvlText w:val="第%1章"/>
      <w:lvlJc w:val="left"/>
    </w:lvl>
  </w:abstractNum>
  <w:abstractNum w:abstractNumId="1">
    <w:nsid w:val="6062D39E"/>
    <w:multiLevelType w:val="singleLevel"/>
    <w:tmpl w:val="6062D39E"/>
    <w:lvl w:ilvl="0" w:tentative="0">
      <w:start w:val="1"/>
      <w:numFmt w:val="decimal"/>
      <w:suff w:val="nothing"/>
      <w:lvlText w:val="%1．"/>
      <w:lvlJc w:val="left"/>
      <w:pPr>
        <w:ind w:left="0" w:firstLine="4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146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2021-04-01T07:44:54Z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