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3C6" w:rsidRDefault="000C63C6" w:rsidP="00D02596">
      <w:pPr>
        <w:spacing w:line="580" w:lineRule="exact"/>
        <w:jc w:val="center"/>
        <w:rPr>
          <w:rFonts w:ascii="创艺简标宋" w:eastAsia="创艺简标宋"/>
          <w:sz w:val="44"/>
          <w:szCs w:val="44"/>
        </w:rPr>
      </w:pPr>
      <w:r w:rsidRPr="00BB6010">
        <w:rPr>
          <w:rFonts w:ascii="创艺简标宋" w:eastAsia="创艺简标宋" w:hint="eastAsia"/>
          <w:sz w:val="44"/>
          <w:szCs w:val="44"/>
        </w:rPr>
        <w:t>201</w:t>
      </w:r>
      <w:r>
        <w:rPr>
          <w:rFonts w:ascii="创艺简标宋" w:eastAsia="创艺简标宋" w:hint="eastAsia"/>
          <w:sz w:val="44"/>
          <w:szCs w:val="44"/>
        </w:rPr>
        <w:t>9</w:t>
      </w:r>
      <w:r w:rsidRPr="00BB6010">
        <w:rPr>
          <w:rFonts w:ascii="创艺简标宋" w:eastAsia="创艺简标宋" w:hint="eastAsia"/>
          <w:sz w:val="44"/>
          <w:szCs w:val="44"/>
        </w:rPr>
        <w:t>年</w:t>
      </w:r>
      <w:r w:rsidR="00B5738E">
        <w:rPr>
          <w:rFonts w:ascii="创艺简标宋" w:eastAsia="创艺简标宋" w:hint="eastAsia"/>
          <w:sz w:val="44"/>
          <w:szCs w:val="44"/>
        </w:rPr>
        <w:t>政府</w:t>
      </w:r>
      <w:r w:rsidR="00B5738E" w:rsidRPr="00972845">
        <w:rPr>
          <w:rFonts w:ascii="创艺简标宋" w:eastAsia="创艺简标宋" w:hint="eastAsia"/>
          <w:sz w:val="44"/>
          <w:szCs w:val="44"/>
        </w:rPr>
        <w:t>信息公开</w:t>
      </w:r>
      <w:r w:rsidR="00B5738E">
        <w:rPr>
          <w:rFonts w:ascii="创艺简标宋" w:eastAsia="创艺简标宋" w:hint="eastAsia"/>
          <w:sz w:val="44"/>
          <w:szCs w:val="44"/>
        </w:rPr>
        <w:t>工作</w:t>
      </w:r>
      <w:r w:rsidR="00B5738E" w:rsidRPr="00972845">
        <w:rPr>
          <w:rFonts w:ascii="创艺简标宋" w:eastAsia="创艺简标宋" w:hint="eastAsia"/>
          <w:sz w:val="44"/>
          <w:szCs w:val="44"/>
        </w:rPr>
        <w:t>年度报告</w:t>
      </w:r>
    </w:p>
    <w:p w:rsidR="00B5738E" w:rsidRPr="00B5738E" w:rsidRDefault="00B5738E" w:rsidP="00B5738E">
      <w:pPr>
        <w:spacing w:line="580" w:lineRule="exact"/>
        <w:jc w:val="center"/>
        <w:rPr>
          <w:rFonts w:ascii="楷体_GB2312" w:eastAsia="楷体_GB2312"/>
          <w:sz w:val="32"/>
          <w:szCs w:val="32"/>
        </w:rPr>
      </w:pPr>
      <w:r w:rsidRPr="00B5738E">
        <w:rPr>
          <w:rFonts w:ascii="楷体_GB2312" w:eastAsia="楷体_GB2312" w:hint="eastAsia"/>
          <w:sz w:val="32"/>
          <w:szCs w:val="32"/>
        </w:rPr>
        <w:t>宁波市综合行政执法局</w:t>
      </w:r>
    </w:p>
    <w:p w:rsidR="000C63C6" w:rsidRDefault="000C63C6" w:rsidP="00D02596">
      <w:pPr>
        <w:spacing w:line="580" w:lineRule="exact"/>
        <w:jc w:val="center"/>
        <w:rPr>
          <w:rFonts w:ascii="创艺简标宋" w:eastAsia="创艺简标宋"/>
          <w:sz w:val="44"/>
          <w:szCs w:val="44"/>
        </w:rPr>
      </w:pPr>
    </w:p>
    <w:p w:rsidR="000C63C6" w:rsidRDefault="00B5738E" w:rsidP="00D02596">
      <w:pPr>
        <w:spacing w:line="580" w:lineRule="exact"/>
        <w:ind w:firstLine="630"/>
        <w:jc w:val="left"/>
        <w:rPr>
          <w:rFonts w:ascii="仿宋_GB2312" w:eastAsia="仿宋_GB2312" w:hAnsi="宋体" w:cs="宋体"/>
          <w:sz w:val="32"/>
          <w:szCs w:val="32"/>
        </w:rPr>
      </w:pPr>
      <w:r>
        <w:rPr>
          <w:rFonts w:ascii="仿宋_GB2312" w:eastAsia="仿宋_GB2312" w:hAnsi="宋体" w:cs="宋体" w:hint="eastAsia"/>
          <w:sz w:val="32"/>
          <w:szCs w:val="32"/>
        </w:rPr>
        <w:t>2019年，我局严格贯彻落实</w:t>
      </w:r>
      <w:r w:rsidR="000C63C6" w:rsidRPr="00BB6010">
        <w:rPr>
          <w:rFonts w:ascii="仿宋_GB2312" w:eastAsia="仿宋_GB2312" w:hAnsi="宋体" w:cs="宋体" w:hint="eastAsia"/>
          <w:sz w:val="32"/>
          <w:szCs w:val="32"/>
        </w:rPr>
        <w:t>市政府</w:t>
      </w:r>
      <w:r>
        <w:rPr>
          <w:rFonts w:ascii="仿宋_GB2312" w:eastAsia="仿宋_GB2312" w:hAnsi="宋体" w:cs="宋体" w:hint="eastAsia"/>
          <w:sz w:val="32"/>
          <w:szCs w:val="32"/>
        </w:rPr>
        <w:t>关于</w:t>
      </w:r>
      <w:r w:rsidR="000C63C6">
        <w:rPr>
          <w:rFonts w:ascii="仿宋_GB2312" w:eastAsia="仿宋_GB2312" w:hAnsi="宋体" w:cs="宋体" w:hint="eastAsia"/>
          <w:sz w:val="32"/>
          <w:szCs w:val="32"/>
        </w:rPr>
        <w:t>政务公开工作</w:t>
      </w:r>
      <w:r>
        <w:rPr>
          <w:rFonts w:ascii="仿宋_GB2312" w:eastAsia="仿宋_GB2312" w:hAnsi="宋体" w:cs="宋体" w:hint="eastAsia"/>
          <w:sz w:val="32"/>
          <w:szCs w:val="32"/>
        </w:rPr>
        <w:t>文件要求</w:t>
      </w:r>
      <w:r w:rsidR="000C63C6">
        <w:rPr>
          <w:rFonts w:ascii="仿宋_GB2312" w:eastAsia="仿宋_GB2312" w:hAnsi="宋体" w:cs="宋体" w:hint="eastAsia"/>
          <w:sz w:val="32"/>
          <w:szCs w:val="32"/>
        </w:rPr>
        <w:t>，</w:t>
      </w:r>
      <w:r>
        <w:rPr>
          <w:rFonts w:ascii="仿宋_GB2312" w:eastAsia="仿宋_GB2312" w:hAnsi="宋体" w:cs="宋体" w:hint="eastAsia"/>
          <w:sz w:val="32"/>
          <w:szCs w:val="32"/>
        </w:rPr>
        <w:t>紧紧围绕市</w:t>
      </w:r>
      <w:r w:rsidRPr="00B5738E">
        <w:rPr>
          <w:rFonts w:ascii="仿宋_GB2312" w:eastAsia="仿宋_GB2312" w:hAnsi="宋体" w:cs="宋体" w:hint="eastAsia"/>
          <w:sz w:val="32"/>
          <w:szCs w:val="32"/>
        </w:rPr>
        <w:t>局中心工作，以依法行政、建设服务型政府部门为目标，强化领导，规范程序，多</w:t>
      </w:r>
      <w:proofErr w:type="gramStart"/>
      <w:r w:rsidRPr="00B5738E">
        <w:rPr>
          <w:rFonts w:ascii="仿宋_GB2312" w:eastAsia="仿宋_GB2312" w:hAnsi="宋体" w:cs="宋体" w:hint="eastAsia"/>
          <w:sz w:val="32"/>
          <w:szCs w:val="32"/>
        </w:rPr>
        <w:t>措</w:t>
      </w:r>
      <w:proofErr w:type="gramEnd"/>
      <w:r w:rsidRPr="00B5738E">
        <w:rPr>
          <w:rFonts w:ascii="仿宋_GB2312" w:eastAsia="仿宋_GB2312" w:hAnsi="宋体" w:cs="宋体" w:hint="eastAsia"/>
          <w:sz w:val="32"/>
          <w:szCs w:val="32"/>
        </w:rPr>
        <w:t>并举，狠抓落实，着力强化依法公开、强化流程规范、强化责任分工、强化</w:t>
      </w:r>
      <w:r>
        <w:rPr>
          <w:rFonts w:ascii="仿宋_GB2312" w:eastAsia="仿宋_GB2312" w:hAnsi="宋体" w:cs="宋体" w:hint="eastAsia"/>
          <w:sz w:val="32"/>
          <w:szCs w:val="32"/>
        </w:rPr>
        <w:t>便民惠民</w:t>
      </w:r>
      <w:r w:rsidRPr="00B5738E">
        <w:rPr>
          <w:rFonts w:ascii="仿宋_GB2312" w:eastAsia="仿宋_GB2312" w:hAnsi="宋体" w:cs="宋体" w:hint="eastAsia"/>
          <w:sz w:val="32"/>
          <w:szCs w:val="32"/>
        </w:rPr>
        <w:t>，</w:t>
      </w:r>
      <w:r>
        <w:rPr>
          <w:rFonts w:ascii="仿宋_GB2312" w:eastAsia="仿宋_GB2312" w:hAnsi="宋体" w:cs="宋体" w:hint="eastAsia"/>
          <w:sz w:val="32"/>
          <w:szCs w:val="32"/>
        </w:rPr>
        <w:t>全力</w:t>
      </w:r>
      <w:r w:rsidRPr="00B5738E">
        <w:rPr>
          <w:rFonts w:ascii="仿宋_GB2312" w:eastAsia="仿宋_GB2312" w:hAnsi="宋体" w:cs="宋体" w:hint="eastAsia"/>
          <w:sz w:val="32"/>
          <w:szCs w:val="32"/>
        </w:rPr>
        <w:t>推进政府信息公开工作</w:t>
      </w:r>
      <w:r>
        <w:rPr>
          <w:rFonts w:ascii="仿宋_GB2312" w:eastAsia="仿宋_GB2312" w:hAnsi="宋体" w:cs="宋体" w:hint="eastAsia"/>
          <w:sz w:val="32"/>
          <w:szCs w:val="32"/>
        </w:rPr>
        <w:t>，</w:t>
      </w:r>
      <w:r w:rsidR="000C63C6" w:rsidRPr="00BB6010">
        <w:rPr>
          <w:rFonts w:ascii="仿宋_GB2312" w:eastAsia="仿宋_GB2312" w:hAnsi="宋体" w:cs="宋体" w:hint="eastAsia"/>
          <w:sz w:val="32"/>
          <w:szCs w:val="32"/>
        </w:rPr>
        <w:t>现将</w:t>
      </w:r>
      <w:r w:rsidR="000C63C6">
        <w:rPr>
          <w:rFonts w:ascii="仿宋_GB2312" w:eastAsia="仿宋_GB2312" w:hAnsi="宋体" w:cs="宋体" w:hint="eastAsia"/>
          <w:sz w:val="32"/>
          <w:szCs w:val="32"/>
        </w:rPr>
        <w:t>有关</w:t>
      </w:r>
      <w:r w:rsidR="000C63C6" w:rsidRPr="00BB6010">
        <w:rPr>
          <w:rFonts w:ascii="仿宋_GB2312" w:eastAsia="仿宋_GB2312" w:hAnsi="宋体" w:cs="宋体" w:hint="eastAsia"/>
          <w:sz w:val="32"/>
          <w:szCs w:val="32"/>
        </w:rPr>
        <w:t>情况</w:t>
      </w:r>
      <w:r>
        <w:rPr>
          <w:rFonts w:ascii="仿宋_GB2312" w:eastAsia="仿宋_GB2312" w:hAnsi="宋体" w:cs="宋体" w:hint="eastAsia"/>
          <w:sz w:val="32"/>
          <w:szCs w:val="32"/>
        </w:rPr>
        <w:t>总结</w:t>
      </w:r>
      <w:r w:rsidR="000C63C6" w:rsidRPr="00BB6010">
        <w:rPr>
          <w:rFonts w:ascii="仿宋_GB2312" w:eastAsia="仿宋_GB2312" w:hAnsi="宋体" w:cs="宋体" w:hint="eastAsia"/>
          <w:sz w:val="32"/>
          <w:szCs w:val="32"/>
        </w:rPr>
        <w:t>如下：</w:t>
      </w:r>
    </w:p>
    <w:p w:rsidR="000C63C6" w:rsidRPr="005E1C1F" w:rsidRDefault="000C63C6" w:rsidP="00D02596">
      <w:pPr>
        <w:spacing w:line="580" w:lineRule="exact"/>
        <w:ind w:firstLine="630"/>
        <w:jc w:val="left"/>
        <w:rPr>
          <w:rFonts w:ascii="黑体" w:eastAsia="黑体" w:hAnsi="黑体" w:cs="宋体"/>
          <w:sz w:val="32"/>
          <w:szCs w:val="32"/>
        </w:rPr>
      </w:pPr>
      <w:r w:rsidRPr="005E1C1F">
        <w:rPr>
          <w:rFonts w:ascii="黑体" w:eastAsia="黑体" w:hAnsi="黑体" w:cs="宋体" w:hint="eastAsia"/>
          <w:sz w:val="32"/>
          <w:szCs w:val="32"/>
        </w:rPr>
        <w:t>一、</w:t>
      </w:r>
      <w:r>
        <w:rPr>
          <w:rFonts w:ascii="黑体" w:eastAsia="黑体" w:hAnsi="黑体" w:cs="宋体" w:hint="eastAsia"/>
          <w:sz w:val="32"/>
          <w:szCs w:val="32"/>
        </w:rPr>
        <w:t>深入推进发布、解读、回应一体化建设</w:t>
      </w:r>
    </w:p>
    <w:p w:rsidR="00D6699C" w:rsidRDefault="00D6699C" w:rsidP="00D02596">
      <w:pPr>
        <w:spacing w:line="580" w:lineRule="exact"/>
        <w:ind w:firstLineChars="150" w:firstLine="480"/>
        <w:jc w:val="left"/>
        <w:rPr>
          <w:rFonts w:ascii="楷体_GB2312" w:eastAsia="楷体_GB2312" w:hAnsi="宋体" w:cs="宋体"/>
          <w:sz w:val="32"/>
          <w:szCs w:val="32"/>
        </w:rPr>
      </w:pPr>
      <w:r>
        <w:rPr>
          <w:rFonts w:ascii="楷体_GB2312" w:eastAsia="楷体_GB2312" w:hAnsi="宋体" w:cs="宋体" w:hint="eastAsia"/>
          <w:sz w:val="32"/>
          <w:szCs w:val="32"/>
        </w:rPr>
        <w:t>（一）深化重要决策部署公开</w:t>
      </w:r>
    </w:p>
    <w:p w:rsidR="00D6699C" w:rsidRPr="00D6699C" w:rsidRDefault="00D6699C" w:rsidP="00D02596">
      <w:pPr>
        <w:spacing w:line="580" w:lineRule="exact"/>
        <w:ind w:firstLineChars="200" w:firstLine="640"/>
        <w:jc w:val="left"/>
        <w:rPr>
          <w:rFonts w:ascii="楷体_GB2312" w:eastAsia="楷体_GB2312" w:hAnsi="宋体" w:cs="宋体"/>
          <w:sz w:val="32"/>
          <w:szCs w:val="32"/>
        </w:rPr>
      </w:pPr>
      <w:r>
        <w:rPr>
          <w:rFonts w:ascii="仿宋_GB2312" w:eastAsia="仿宋_GB2312" w:hAnsi="仿宋_GB2312" w:cs="仿宋_GB2312" w:hint="eastAsia"/>
          <w:sz w:val="32"/>
          <w:szCs w:val="32"/>
        </w:rPr>
        <w:t>我局坚决贯彻落实《宁波市人民政府工作规则》和《宁波市人民政府重大行政决策程序规定》，</w:t>
      </w:r>
      <w:r w:rsidR="00D16599">
        <w:rPr>
          <w:rFonts w:ascii="仿宋_GB2312" w:eastAsia="仿宋_GB2312" w:hAnsi="仿宋_GB2312" w:cs="仿宋_GB2312" w:hint="eastAsia"/>
          <w:sz w:val="32"/>
          <w:szCs w:val="32"/>
        </w:rPr>
        <w:t>建立</w:t>
      </w:r>
      <w:proofErr w:type="gramStart"/>
      <w:r w:rsidR="00CA4532">
        <w:rPr>
          <w:rFonts w:ascii="仿宋_GB2312" w:eastAsia="仿宋_GB2312" w:hAnsi="仿宋_GB2312" w:cs="仿宋_GB2312" w:hint="eastAsia"/>
          <w:sz w:val="32"/>
          <w:szCs w:val="32"/>
        </w:rPr>
        <w:t>健全</w:t>
      </w:r>
      <w:r w:rsidR="00D16599">
        <w:rPr>
          <w:rFonts w:ascii="仿宋_GB2312" w:eastAsia="仿宋_GB2312" w:hAnsi="仿宋_GB2312" w:cs="仿宋_GB2312" w:hint="eastAsia"/>
          <w:sz w:val="32"/>
          <w:szCs w:val="32"/>
        </w:rPr>
        <w:t>局</w:t>
      </w:r>
      <w:proofErr w:type="gramEnd"/>
      <w:r w:rsidR="00D16599">
        <w:rPr>
          <w:rFonts w:ascii="仿宋_GB2312" w:eastAsia="仿宋_GB2312" w:hAnsi="仿宋_GB2312" w:cs="仿宋_GB2312" w:hint="eastAsia"/>
          <w:sz w:val="32"/>
          <w:szCs w:val="32"/>
        </w:rPr>
        <w:t>本级重大行政</w:t>
      </w:r>
      <w:r w:rsidR="00CA4532">
        <w:rPr>
          <w:rFonts w:ascii="仿宋_GB2312" w:eastAsia="仿宋_GB2312" w:hAnsi="仿宋_GB2312" w:cs="仿宋_GB2312" w:hint="eastAsia"/>
          <w:sz w:val="32"/>
          <w:szCs w:val="32"/>
        </w:rPr>
        <w:t>决</w:t>
      </w:r>
      <w:r w:rsidR="00FD35A9">
        <w:rPr>
          <w:rFonts w:ascii="仿宋_GB2312" w:eastAsia="仿宋_GB2312" w:hAnsi="仿宋_GB2312" w:cs="仿宋_GB2312" w:hint="eastAsia"/>
          <w:sz w:val="32"/>
          <w:szCs w:val="32"/>
        </w:rPr>
        <w:t>策</w:t>
      </w:r>
      <w:r w:rsidR="00CA4532">
        <w:rPr>
          <w:rFonts w:ascii="仿宋_GB2312" w:eastAsia="仿宋_GB2312" w:hAnsi="仿宋_GB2312" w:cs="仿宋_GB2312" w:hint="eastAsia"/>
          <w:sz w:val="32"/>
          <w:szCs w:val="32"/>
        </w:rPr>
        <w:t>程序规定</w:t>
      </w:r>
      <w:r w:rsidR="00D16599">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重大决策</w:t>
      </w:r>
      <w:proofErr w:type="gramStart"/>
      <w:r w:rsidR="00D16599">
        <w:rPr>
          <w:rFonts w:ascii="仿宋_GB2312" w:eastAsia="仿宋_GB2312" w:hAnsi="仿宋_GB2312" w:cs="仿宋_GB2312" w:hint="eastAsia"/>
          <w:sz w:val="32"/>
          <w:szCs w:val="32"/>
        </w:rPr>
        <w:t>部署</w:t>
      </w:r>
      <w:r>
        <w:rPr>
          <w:rFonts w:ascii="仿宋_GB2312" w:eastAsia="仿宋_GB2312" w:hAnsi="仿宋_GB2312" w:cs="仿宋_GB2312" w:hint="eastAsia"/>
          <w:sz w:val="32"/>
          <w:szCs w:val="32"/>
        </w:rPr>
        <w:t>按</w:t>
      </w:r>
      <w:proofErr w:type="gramEnd"/>
      <w:r w:rsidR="00B00189">
        <w:rPr>
          <w:rFonts w:ascii="仿宋_GB2312" w:eastAsia="仿宋_GB2312" w:hAnsi="仿宋_GB2312" w:cs="仿宋_GB2312" w:hint="eastAsia"/>
          <w:sz w:val="32"/>
          <w:szCs w:val="32"/>
        </w:rPr>
        <w:t>要求</w:t>
      </w:r>
      <w:r>
        <w:rPr>
          <w:rFonts w:ascii="仿宋_GB2312" w:eastAsia="仿宋_GB2312" w:hAnsi="仿宋_GB2312" w:cs="仿宋_GB2312" w:hint="eastAsia"/>
          <w:sz w:val="32"/>
          <w:szCs w:val="32"/>
        </w:rPr>
        <w:t>落实调研分析、公众参与、专家论证、意见征求、风险评估等程序，</w:t>
      </w:r>
      <w:r w:rsidR="00D16599">
        <w:rPr>
          <w:rFonts w:ascii="仿宋_GB2312" w:eastAsia="仿宋_GB2312" w:hAnsi="仿宋_GB2312" w:cs="仿宋_GB2312" w:hint="eastAsia"/>
          <w:sz w:val="32"/>
          <w:szCs w:val="32"/>
        </w:rPr>
        <w:t>提高依法民主科学决策水平。涉及公共利益和公众权益的重大事项，</w:t>
      </w:r>
      <w:r>
        <w:rPr>
          <w:rFonts w:ascii="仿宋_GB2312" w:eastAsia="仿宋_GB2312" w:hAnsi="仿宋_GB2312" w:cs="仿宋_GB2312" w:hint="eastAsia"/>
          <w:sz w:val="32"/>
          <w:szCs w:val="32"/>
        </w:rPr>
        <w:t>主动向社会公布决策草案、决策依据等</w:t>
      </w:r>
      <w:r w:rsidR="00D16599">
        <w:rPr>
          <w:rFonts w:ascii="仿宋_GB2312" w:eastAsia="仿宋_GB2312" w:hAnsi="仿宋_GB2312" w:cs="仿宋_GB2312" w:hint="eastAsia"/>
          <w:sz w:val="32"/>
          <w:szCs w:val="32"/>
        </w:rPr>
        <w:t>，有效提高政策制定透明度。</w:t>
      </w:r>
    </w:p>
    <w:p w:rsidR="000C63C6" w:rsidRPr="00BB6010" w:rsidRDefault="000C63C6" w:rsidP="00D02596">
      <w:pPr>
        <w:spacing w:line="580" w:lineRule="exact"/>
        <w:ind w:firstLineChars="150" w:firstLine="480"/>
        <w:jc w:val="left"/>
        <w:rPr>
          <w:rFonts w:ascii="楷体_GB2312" w:eastAsia="楷体_GB2312" w:hAnsi="宋体" w:cs="宋体"/>
          <w:sz w:val="32"/>
          <w:szCs w:val="32"/>
        </w:rPr>
      </w:pPr>
      <w:r w:rsidRPr="00BB6010">
        <w:rPr>
          <w:rFonts w:ascii="楷体_GB2312" w:eastAsia="楷体_GB2312" w:hAnsi="宋体" w:cs="宋体" w:hint="eastAsia"/>
          <w:sz w:val="32"/>
          <w:szCs w:val="32"/>
        </w:rPr>
        <w:t>（</w:t>
      </w:r>
      <w:r w:rsidR="00D16599">
        <w:rPr>
          <w:rFonts w:ascii="楷体_GB2312" w:eastAsia="楷体_GB2312" w:hAnsi="宋体" w:cs="宋体" w:hint="eastAsia"/>
          <w:sz w:val="32"/>
          <w:szCs w:val="32"/>
        </w:rPr>
        <w:t>二</w:t>
      </w:r>
      <w:r w:rsidRPr="00BB6010">
        <w:rPr>
          <w:rFonts w:ascii="楷体_GB2312" w:eastAsia="楷体_GB2312" w:hAnsi="宋体" w:cs="宋体" w:hint="eastAsia"/>
          <w:sz w:val="32"/>
          <w:szCs w:val="32"/>
        </w:rPr>
        <w:t>）</w:t>
      </w:r>
      <w:r>
        <w:rPr>
          <w:rFonts w:ascii="楷体_GB2312" w:eastAsia="楷体_GB2312" w:hAnsi="宋体" w:cs="宋体" w:hint="eastAsia"/>
          <w:sz w:val="32"/>
          <w:szCs w:val="32"/>
        </w:rPr>
        <w:t>深化重要政策解读</w:t>
      </w:r>
    </w:p>
    <w:p w:rsidR="00AB1B24" w:rsidRDefault="000C63C6" w:rsidP="00D02596">
      <w:pPr>
        <w:spacing w:line="580" w:lineRule="exact"/>
        <w:ind w:firstLineChars="200" w:firstLine="640"/>
        <w:jc w:val="left"/>
        <w:rPr>
          <w:rFonts w:ascii="仿宋_GB2312" w:eastAsia="仿宋_GB2312" w:hAnsi="宋体" w:cs="宋体"/>
          <w:sz w:val="32"/>
          <w:szCs w:val="32"/>
        </w:rPr>
      </w:pPr>
      <w:r w:rsidRPr="00F31A6E">
        <w:rPr>
          <w:rFonts w:ascii="仿宋_GB2312" w:eastAsia="仿宋_GB2312" w:hAnsi="宋体" w:cs="宋体"/>
          <w:sz w:val="32"/>
          <w:szCs w:val="32"/>
        </w:rPr>
        <w:t>我</w:t>
      </w:r>
      <w:r>
        <w:rPr>
          <w:rFonts w:ascii="仿宋_GB2312" w:eastAsia="仿宋_GB2312" w:hAnsi="宋体" w:cs="宋体" w:hint="eastAsia"/>
          <w:sz w:val="32"/>
          <w:szCs w:val="32"/>
        </w:rPr>
        <w:t>局</w:t>
      </w:r>
      <w:r w:rsidR="00AB1B24">
        <w:rPr>
          <w:rFonts w:ascii="仿宋_GB2312" w:eastAsia="仿宋_GB2312" w:hAnsi="宋体" w:cs="宋体" w:hint="eastAsia"/>
          <w:sz w:val="32"/>
          <w:szCs w:val="32"/>
        </w:rPr>
        <w:t>围绕2019年部门重点工作，以垃圾分类、三改</w:t>
      </w:r>
      <w:proofErr w:type="gramStart"/>
      <w:r w:rsidR="00AB1B24">
        <w:rPr>
          <w:rFonts w:ascii="仿宋_GB2312" w:eastAsia="仿宋_GB2312" w:hAnsi="宋体" w:cs="宋体" w:hint="eastAsia"/>
          <w:sz w:val="32"/>
          <w:szCs w:val="32"/>
        </w:rPr>
        <w:t>一</w:t>
      </w:r>
      <w:proofErr w:type="gramEnd"/>
      <w:r w:rsidR="00AB1B24">
        <w:rPr>
          <w:rFonts w:ascii="仿宋_GB2312" w:eastAsia="仿宋_GB2312" w:hAnsi="宋体" w:cs="宋体" w:hint="eastAsia"/>
          <w:sz w:val="32"/>
          <w:szCs w:val="32"/>
        </w:rPr>
        <w:t>拆、六争攻坚等任务为重点，</w:t>
      </w:r>
      <w:r w:rsidRPr="00F31A6E">
        <w:rPr>
          <w:rFonts w:ascii="仿宋_GB2312" w:eastAsia="仿宋_GB2312" w:hAnsi="宋体" w:cs="宋体"/>
          <w:sz w:val="32"/>
          <w:szCs w:val="32"/>
        </w:rPr>
        <w:t>坚持全面、及时、合法、真实地公开有关文件</w:t>
      </w:r>
      <w:r>
        <w:rPr>
          <w:rFonts w:ascii="仿宋_GB2312" w:eastAsia="仿宋_GB2312" w:hAnsi="宋体" w:cs="宋体" w:hint="eastAsia"/>
          <w:sz w:val="32"/>
          <w:szCs w:val="32"/>
        </w:rPr>
        <w:t>及政策，</w:t>
      </w:r>
      <w:r w:rsidR="00AB1B24">
        <w:rPr>
          <w:rFonts w:ascii="仿宋_GB2312" w:eastAsia="仿宋_GB2312" w:hAnsi="宋体" w:cs="宋体" w:hint="eastAsia"/>
          <w:sz w:val="32"/>
          <w:szCs w:val="32"/>
        </w:rPr>
        <w:t>做到精准解读，确保信息公开透明</w:t>
      </w:r>
      <w:r w:rsidRPr="00C73661">
        <w:rPr>
          <w:rFonts w:ascii="仿宋_GB2312" w:eastAsia="仿宋_GB2312" w:hAnsi="宋体" w:cs="宋体" w:hint="eastAsia"/>
          <w:sz w:val="32"/>
          <w:szCs w:val="32"/>
        </w:rPr>
        <w:t>，同时将</w:t>
      </w:r>
      <w:r w:rsidR="00FD35A9">
        <w:rPr>
          <w:rFonts w:ascii="仿宋_GB2312" w:eastAsia="仿宋_GB2312" w:hAnsi="宋体" w:cs="宋体" w:hint="eastAsia"/>
          <w:sz w:val="32"/>
          <w:szCs w:val="32"/>
        </w:rPr>
        <w:t>燃气供热、市政桥梁设施、园林绿化</w:t>
      </w:r>
      <w:r>
        <w:rPr>
          <w:rFonts w:ascii="仿宋_GB2312" w:eastAsia="仿宋_GB2312" w:hAnsi="宋体" w:cs="宋体" w:hint="eastAsia"/>
          <w:sz w:val="32"/>
          <w:szCs w:val="32"/>
        </w:rPr>
        <w:t>等</w:t>
      </w:r>
      <w:r w:rsidR="00FD35A9">
        <w:rPr>
          <w:rFonts w:ascii="仿宋_GB2312" w:eastAsia="仿宋_GB2312" w:hAnsi="宋体" w:cs="宋体" w:hint="eastAsia"/>
          <w:sz w:val="32"/>
          <w:szCs w:val="32"/>
        </w:rPr>
        <w:t>重点领域</w:t>
      </w:r>
      <w:r>
        <w:rPr>
          <w:rFonts w:ascii="仿宋_GB2312" w:eastAsia="仿宋_GB2312" w:hAnsi="宋体" w:cs="宋体" w:hint="eastAsia"/>
          <w:sz w:val="32"/>
          <w:szCs w:val="32"/>
        </w:rPr>
        <w:t>相关</w:t>
      </w:r>
      <w:r w:rsidR="00FD35A9">
        <w:rPr>
          <w:rFonts w:ascii="仿宋_GB2312" w:eastAsia="仿宋_GB2312" w:hAnsi="宋体" w:cs="宋体" w:hint="eastAsia"/>
          <w:sz w:val="32"/>
          <w:szCs w:val="32"/>
        </w:rPr>
        <w:t>政策</w:t>
      </w:r>
      <w:r>
        <w:rPr>
          <w:rFonts w:ascii="仿宋_GB2312" w:eastAsia="仿宋_GB2312" w:hAnsi="宋体" w:cs="宋体" w:hint="eastAsia"/>
          <w:sz w:val="32"/>
          <w:szCs w:val="32"/>
        </w:rPr>
        <w:t>信息纳入信息公开</w:t>
      </w:r>
      <w:r w:rsidR="00FD35A9">
        <w:rPr>
          <w:rFonts w:ascii="仿宋_GB2312" w:eastAsia="仿宋_GB2312" w:hAnsi="宋体" w:cs="宋体" w:hint="eastAsia"/>
          <w:sz w:val="32"/>
          <w:szCs w:val="32"/>
        </w:rPr>
        <w:t>范围</w:t>
      </w:r>
      <w:r>
        <w:rPr>
          <w:rFonts w:ascii="仿宋_GB2312" w:eastAsia="仿宋_GB2312" w:hAnsi="宋体" w:cs="宋体" w:hint="eastAsia"/>
          <w:sz w:val="32"/>
          <w:szCs w:val="32"/>
        </w:rPr>
        <w:t>。</w:t>
      </w:r>
    </w:p>
    <w:p w:rsidR="00AB1B24" w:rsidRPr="00AB1B24" w:rsidRDefault="00AB1B24" w:rsidP="00D02596">
      <w:pPr>
        <w:spacing w:line="580" w:lineRule="exact"/>
        <w:ind w:firstLineChars="200" w:firstLine="640"/>
        <w:jc w:val="left"/>
        <w:rPr>
          <w:rFonts w:ascii="楷体_GB2312" w:eastAsia="楷体_GB2312" w:hAnsi="宋体" w:cs="宋体"/>
          <w:sz w:val="32"/>
          <w:szCs w:val="32"/>
        </w:rPr>
      </w:pPr>
      <w:r w:rsidRPr="00AB1B24">
        <w:rPr>
          <w:rFonts w:ascii="楷体_GB2312" w:eastAsia="楷体_GB2312" w:hAnsi="宋体" w:cs="宋体" w:hint="eastAsia"/>
          <w:sz w:val="32"/>
          <w:szCs w:val="32"/>
        </w:rPr>
        <w:lastRenderedPageBreak/>
        <w:t>（三）深化回应社会关切</w:t>
      </w:r>
    </w:p>
    <w:p w:rsidR="000C63C6" w:rsidRDefault="004E03ED" w:rsidP="00D02596">
      <w:pPr>
        <w:spacing w:line="58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我局强化舆论回应意识，积极落实政务舆情回应的主体责任。</w:t>
      </w:r>
      <w:r w:rsidR="000C63C6">
        <w:rPr>
          <w:rFonts w:ascii="仿宋_GB2312" w:eastAsia="仿宋_GB2312" w:hAnsi="宋体" w:cs="宋体" w:hint="eastAsia"/>
          <w:sz w:val="32"/>
          <w:szCs w:val="32"/>
        </w:rPr>
        <w:t>2019年以来，</w:t>
      </w:r>
      <w:r w:rsidR="000C63C6" w:rsidRPr="00C73661">
        <w:rPr>
          <w:rFonts w:ascii="仿宋_GB2312" w:eastAsia="仿宋_GB2312" w:hAnsi="宋体" w:cs="宋体" w:hint="eastAsia"/>
          <w:sz w:val="32"/>
          <w:szCs w:val="32"/>
        </w:rPr>
        <w:t>我局通过政府网站信息公开数为</w:t>
      </w:r>
      <w:r w:rsidR="008A56CF">
        <w:rPr>
          <w:rFonts w:ascii="仿宋_GB2312" w:eastAsia="仿宋_GB2312" w:hAnsi="宋体" w:cs="宋体" w:hint="eastAsia"/>
          <w:sz w:val="32"/>
          <w:szCs w:val="32"/>
        </w:rPr>
        <w:t>35</w:t>
      </w:r>
      <w:r w:rsidR="0036470A">
        <w:rPr>
          <w:rFonts w:ascii="仿宋_GB2312" w:eastAsia="仿宋_GB2312" w:hAnsi="宋体" w:cs="宋体" w:hint="eastAsia"/>
          <w:sz w:val="32"/>
          <w:szCs w:val="32"/>
        </w:rPr>
        <w:t>00</w:t>
      </w:r>
      <w:r w:rsidR="000C63C6" w:rsidRPr="00C73661">
        <w:rPr>
          <w:rFonts w:ascii="仿宋_GB2312" w:eastAsia="仿宋_GB2312" w:hAnsi="宋体" w:cs="宋体" w:hint="eastAsia"/>
          <w:sz w:val="32"/>
          <w:szCs w:val="32"/>
        </w:rPr>
        <w:t>余条（其中通过宁波市政府信息公开平台主动公开政府信息</w:t>
      </w:r>
      <w:r w:rsidR="0036470A">
        <w:rPr>
          <w:rFonts w:ascii="仿宋_GB2312" w:eastAsia="仿宋_GB2312" w:hAnsi="宋体" w:cs="宋体" w:hint="eastAsia"/>
          <w:sz w:val="32"/>
          <w:szCs w:val="32"/>
        </w:rPr>
        <w:t>260</w:t>
      </w:r>
      <w:r w:rsidR="000C63C6" w:rsidRPr="00C73661">
        <w:rPr>
          <w:rFonts w:ascii="仿宋_GB2312" w:eastAsia="仿宋_GB2312" w:hAnsi="宋体" w:cs="宋体" w:hint="eastAsia"/>
          <w:sz w:val="32"/>
          <w:szCs w:val="32"/>
        </w:rPr>
        <w:t>余条，包括文件公布</w:t>
      </w:r>
      <w:r w:rsidR="0036470A">
        <w:rPr>
          <w:rFonts w:ascii="仿宋_GB2312" w:eastAsia="仿宋_GB2312" w:hAnsi="宋体" w:cs="宋体" w:hint="eastAsia"/>
          <w:sz w:val="32"/>
          <w:szCs w:val="32"/>
        </w:rPr>
        <w:t>70</w:t>
      </w:r>
      <w:r w:rsidR="000C63C6">
        <w:rPr>
          <w:rFonts w:ascii="仿宋_GB2312" w:eastAsia="仿宋_GB2312" w:hAnsi="宋体" w:cs="宋体" w:hint="eastAsia"/>
          <w:sz w:val="32"/>
          <w:szCs w:val="32"/>
        </w:rPr>
        <w:t>余条；通过宁波</w:t>
      </w:r>
      <w:r w:rsidR="00FD35A9">
        <w:rPr>
          <w:rFonts w:ascii="仿宋_GB2312" w:eastAsia="仿宋_GB2312" w:hAnsi="宋体" w:cs="宋体" w:hint="eastAsia"/>
          <w:sz w:val="32"/>
          <w:szCs w:val="32"/>
        </w:rPr>
        <w:t>市</w:t>
      </w:r>
      <w:r w:rsidR="0036470A">
        <w:rPr>
          <w:rFonts w:ascii="仿宋_GB2312" w:eastAsia="仿宋_GB2312" w:hAnsi="宋体" w:cs="宋体" w:hint="eastAsia"/>
          <w:sz w:val="32"/>
          <w:szCs w:val="32"/>
        </w:rPr>
        <w:t>综合执法</w:t>
      </w:r>
      <w:r w:rsidR="00FD35A9">
        <w:rPr>
          <w:rFonts w:ascii="仿宋_GB2312" w:eastAsia="仿宋_GB2312" w:hAnsi="宋体" w:cs="宋体" w:hint="eastAsia"/>
          <w:sz w:val="32"/>
          <w:szCs w:val="32"/>
        </w:rPr>
        <w:t>局</w:t>
      </w:r>
      <w:r w:rsidR="000C63C6" w:rsidRPr="00C73661">
        <w:rPr>
          <w:rFonts w:ascii="仿宋_GB2312" w:eastAsia="仿宋_GB2312" w:hAnsi="宋体" w:cs="宋体" w:hint="eastAsia"/>
          <w:sz w:val="32"/>
          <w:szCs w:val="32"/>
        </w:rPr>
        <w:t>网</w:t>
      </w:r>
      <w:r w:rsidR="00FD35A9">
        <w:rPr>
          <w:rFonts w:ascii="仿宋_GB2312" w:eastAsia="仿宋_GB2312" w:hAnsi="宋体" w:cs="宋体" w:hint="eastAsia"/>
          <w:sz w:val="32"/>
          <w:szCs w:val="32"/>
        </w:rPr>
        <w:t>站</w:t>
      </w:r>
      <w:r w:rsidR="000C63C6" w:rsidRPr="00C73661">
        <w:rPr>
          <w:rFonts w:ascii="仿宋_GB2312" w:eastAsia="仿宋_GB2312" w:hAnsi="宋体" w:cs="宋体" w:hint="eastAsia"/>
          <w:sz w:val="32"/>
          <w:szCs w:val="32"/>
        </w:rPr>
        <w:t>发布各类政务信息</w:t>
      </w:r>
      <w:r w:rsidR="008A56CF">
        <w:rPr>
          <w:rFonts w:ascii="仿宋_GB2312" w:eastAsia="仿宋_GB2312" w:hAnsi="宋体" w:cs="宋体" w:hint="eastAsia"/>
          <w:sz w:val="32"/>
          <w:szCs w:val="32"/>
        </w:rPr>
        <w:t>3200</w:t>
      </w:r>
      <w:r w:rsidR="000C63C6" w:rsidRPr="00C73661">
        <w:rPr>
          <w:rFonts w:ascii="仿宋_GB2312" w:eastAsia="仿宋_GB2312" w:hAnsi="宋体" w:cs="宋体" w:hint="eastAsia"/>
          <w:sz w:val="32"/>
          <w:szCs w:val="32"/>
        </w:rPr>
        <w:t>余条），及时公开</w:t>
      </w:r>
      <w:r>
        <w:rPr>
          <w:rFonts w:ascii="仿宋_GB2312" w:eastAsia="仿宋_GB2312" w:hAnsi="宋体" w:cs="宋体" w:hint="eastAsia"/>
          <w:sz w:val="32"/>
          <w:szCs w:val="32"/>
        </w:rPr>
        <w:t>基层群众关心关注的</w:t>
      </w:r>
      <w:r w:rsidR="000C63C6" w:rsidRPr="00C73661">
        <w:rPr>
          <w:rFonts w:ascii="仿宋_GB2312" w:eastAsia="仿宋_GB2312" w:hAnsi="宋体" w:cs="宋体" w:hint="eastAsia"/>
          <w:sz w:val="32"/>
          <w:szCs w:val="32"/>
        </w:rPr>
        <w:t>各项政策措施以及执行落实情况，主动回应社会关注的热点问题，</w:t>
      </w:r>
      <w:r>
        <w:rPr>
          <w:rFonts w:ascii="仿宋_GB2312" w:eastAsia="仿宋_GB2312" w:hAnsi="宋体" w:cs="宋体" w:hint="eastAsia"/>
          <w:sz w:val="32"/>
          <w:szCs w:val="32"/>
        </w:rPr>
        <w:t>增强回应的针对性，</w:t>
      </w:r>
      <w:r w:rsidR="000C63C6" w:rsidRPr="00C73661">
        <w:rPr>
          <w:rFonts w:ascii="仿宋_GB2312" w:eastAsia="仿宋_GB2312" w:hAnsi="宋体" w:cs="宋体" w:hint="eastAsia"/>
          <w:sz w:val="32"/>
          <w:szCs w:val="32"/>
        </w:rPr>
        <w:t>扩大传播范围，提高</w:t>
      </w:r>
      <w:r>
        <w:rPr>
          <w:rFonts w:ascii="仿宋_GB2312" w:eastAsia="仿宋_GB2312" w:hAnsi="宋体" w:cs="宋体" w:hint="eastAsia"/>
          <w:sz w:val="32"/>
          <w:szCs w:val="32"/>
        </w:rPr>
        <w:t>政府部门</w:t>
      </w:r>
      <w:r w:rsidR="000C63C6" w:rsidRPr="00C73661">
        <w:rPr>
          <w:rFonts w:ascii="仿宋_GB2312" w:eastAsia="仿宋_GB2312" w:hAnsi="宋体" w:cs="宋体" w:hint="eastAsia"/>
          <w:sz w:val="32"/>
          <w:szCs w:val="32"/>
        </w:rPr>
        <w:t>公信力。</w:t>
      </w:r>
    </w:p>
    <w:p w:rsidR="004E03ED" w:rsidRPr="00827305" w:rsidRDefault="004E03ED" w:rsidP="00D02596">
      <w:pPr>
        <w:spacing w:line="580" w:lineRule="exact"/>
        <w:ind w:firstLineChars="200" w:firstLine="640"/>
        <w:jc w:val="left"/>
        <w:rPr>
          <w:rFonts w:ascii="黑体" w:eastAsia="黑体" w:hAnsi="黑体" w:cs="宋体"/>
          <w:sz w:val="32"/>
          <w:szCs w:val="32"/>
        </w:rPr>
      </w:pPr>
      <w:r w:rsidRPr="00827305">
        <w:rPr>
          <w:rFonts w:ascii="黑体" w:eastAsia="黑体" w:hAnsi="黑体" w:cs="宋体" w:hint="eastAsia"/>
          <w:sz w:val="32"/>
          <w:szCs w:val="32"/>
        </w:rPr>
        <w:t>二、扎实推进重点领域信息公开</w:t>
      </w:r>
    </w:p>
    <w:p w:rsidR="004E03ED" w:rsidRPr="00FC2B62" w:rsidRDefault="00827305" w:rsidP="00D02596">
      <w:pPr>
        <w:spacing w:line="580" w:lineRule="exact"/>
        <w:ind w:firstLineChars="200" w:firstLine="640"/>
        <w:jc w:val="left"/>
        <w:rPr>
          <w:rFonts w:ascii="楷体_GB2312" w:eastAsia="楷体_GB2312" w:hAnsi="宋体" w:cs="宋体"/>
          <w:sz w:val="32"/>
          <w:szCs w:val="32"/>
        </w:rPr>
      </w:pPr>
      <w:r w:rsidRPr="00FC2B62">
        <w:rPr>
          <w:rFonts w:ascii="楷体_GB2312" w:eastAsia="楷体_GB2312" w:hAnsi="宋体" w:cs="宋体" w:hint="eastAsia"/>
          <w:sz w:val="32"/>
          <w:szCs w:val="32"/>
        </w:rPr>
        <w:t>（一）深化垃圾分类</w:t>
      </w:r>
      <w:r w:rsidR="008978D5">
        <w:rPr>
          <w:rFonts w:ascii="楷体_GB2312" w:eastAsia="楷体_GB2312" w:hAnsi="宋体" w:cs="宋体" w:hint="eastAsia"/>
          <w:sz w:val="32"/>
          <w:szCs w:val="32"/>
        </w:rPr>
        <w:t>处置</w:t>
      </w:r>
      <w:r w:rsidRPr="00FC2B62">
        <w:rPr>
          <w:rFonts w:ascii="楷体_GB2312" w:eastAsia="楷体_GB2312" w:hAnsi="宋体" w:cs="宋体" w:hint="eastAsia"/>
          <w:sz w:val="32"/>
          <w:szCs w:val="32"/>
        </w:rPr>
        <w:t>信息公开</w:t>
      </w:r>
    </w:p>
    <w:p w:rsidR="00827305" w:rsidRPr="00827305" w:rsidRDefault="00FC2B62" w:rsidP="00D02596">
      <w:pPr>
        <w:spacing w:line="580" w:lineRule="exact"/>
        <w:ind w:firstLineChars="200" w:firstLine="640"/>
        <w:jc w:val="left"/>
        <w:rPr>
          <w:rFonts w:ascii="仿宋_GB2312" w:eastAsia="仿宋_GB2312" w:hAnsi="宋体" w:cs="宋体"/>
          <w:sz w:val="32"/>
          <w:szCs w:val="32"/>
        </w:rPr>
      </w:pPr>
      <w:r>
        <w:rPr>
          <w:rFonts w:ascii="仿宋" w:eastAsia="仿宋" w:hAnsi="仿宋" w:cs="仿宋" w:hint="eastAsia"/>
          <w:sz w:val="32"/>
          <w:szCs w:val="32"/>
        </w:rPr>
        <w:t>2019年10月1日</w:t>
      </w:r>
      <w:r w:rsidR="008978D5">
        <w:rPr>
          <w:rFonts w:ascii="仿宋" w:eastAsia="仿宋" w:hAnsi="仿宋" w:cs="仿宋" w:hint="eastAsia"/>
          <w:sz w:val="32"/>
          <w:szCs w:val="32"/>
        </w:rPr>
        <w:t>，</w:t>
      </w:r>
      <w:r>
        <w:rPr>
          <w:rFonts w:ascii="仿宋" w:eastAsia="仿宋" w:hAnsi="仿宋" w:cs="仿宋" w:hint="eastAsia"/>
          <w:sz w:val="32"/>
          <w:szCs w:val="32"/>
        </w:rPr>
        <w:t>《宁波市生活垃圾分类管理条例》正式施行</w:t>
      </w:r>
      <w:r w:rsidR="008978D5">
        <w:rPr>
          <w:rFonts w:ascii="仿宋" w:eastAsia="仿宋" w:hAnsi="仿宋" w:cs="仿宋" w:hint="eastAsia"/>
          <w:sz w:val="32"/>
          <w:szCs w:val="32"/>
        </w:rPr>
        <w:t>。</w:t>
      </w:r>
      <w:r>
        <w:rPr>
          <w:rFonts w:ascii="仿宋" w:eastAsia="仿宋" w:hAnsi="仿宋" w:cs="仿宋" w:hint="eastAsia"/>
          <w:sz w:val="32"/>
          <w:szCs w:val="32"/>
        </w:rPr>
        <w:t>为更好地查处该法规规定的违法行为，切实推进我市生活垃圾分类工作，我局作为《条例》确定的违法行为执法主体，依法制定《</w:t>
      </w:r>
      <w:r w:rsidR="008978D5" w:rsidRPr="008978D5">
        <w:rPr>
          <w:rFonts w:ascii="仿宋" w:eastAsia="仿宋" w:hAnsi="仿宋" w:cs="仿宋" w:hint="eastAsia"/>
          <w:sz w:val="32"/>
          <w:szCs w:val="32"/>
        </w:rPr>
        <w:t>宁波市综合行政执法局（城市管理局）</w:t>
      </w:r>
      <w:r>
        <w:rPr>
          <w:rFonts w:ascii="仿宋" w:eastAsia="仿宋" w:hAnsi="仿宋" w:cs="仿宋" w:hint="eastAsia"/>
          <w:sz w:val="32"/>
          <w:szCs w:val="32"/>
        </w:rPr>
        <w:t>查处生活垃圾分类违法行为若干规定（试行）》，在征求属地综合执法部门意见的基础上，通过宁波市综合行政执法局门户网站向社会公开征求意见，并对意见和建议进行了研究处理。《规定》</w:t>
      </w:r>
      <w:r w:rsidR="008978D5">
        <w:rPr>
          <w:rFonts w:ascii="仿宋" w:eastAsia="仿宋" w:hAnsi="仿宋" w:cs="仿宋" w:hint="eastAsia"/>
          <w:sz w:val="32"/>
          <w:szCs w:val="32"/>
        </w:rPr>
        <w:t>经局长办公会议</w:t>
      </w:r>
      <w:r>
        <w:rPr>
          <w:rFonts w:ascii="仿宋" w:eastAsia="仿宋" w:hAnsi="仿宋" w:cs="仿宋" w:hint="eastAsia"/>
          <w:sz w:val="32"/>
          <w:szCs w:val="32"/>
        </w:rPr>
        <w:t>讨论通过后，按要求在本级政府门户网站及市政府公报统一发布。</w:t>
      </w:r>
    </w:p>
    <w:p w:rsidR="00827305" w:rsidRPr="001619C8" w:rsidRDefault="00827305" w:rsidP="00D02596">
      <w:pPr>
        <w:spacing w:line="580" w:lineRule="exact"/>
        <w:ind w:firstLineChars="200" w:firstLine="640"/>
        <w:jc w:val="left"/>
        <w:rPr>
          <w:rFonts w:ascii="楷体_GB2312" w:eastAsia="楷体_GB2312" w:hAnsi="宋体" w:cs="宋体"/>
          <w:sz w:val="32"/>
          <w:szCs w:val="32"/>
        </w:rPr>
      </w:pPr>
      <w:r w:rsidRPr="001619C8">
        <w:rPr>
          <w:rFonts w:ascii="楷体_GB2312" w:eastAsia="楷体_GB2312" w:hAnsi="宋体" w:cs="宋体" w:hint="eastAsia"/>
          <w:sz w:val="32"/>
          <w:szCs w:val="32"/>
        </w:rPr>
        <w:t>（二）深化“最多跑一次”改革信息公开</w:t>
      </w:r>
    </w:p>
    <w:p w:rsidR="00B214D6" w:rsidRDefault="00B214D6" w:rsidP="00D02596">
      <w:pPr>
        <w:spacing w:line="580" w:lineRule="exact"/>
        <w:ind w:firstLineChars="200" w:firstLine="640"/>
        <w:jc w:val="left"/>
        <w:rPr>
          <w:rFonts w:ascii="仿宋_GB2312" w:eastAsia="仿宋_GB2312"/>
          <w:sz w:val="32"/>
          <w:szCs w:val="32"/>
        </w:rPr>
      </w:pPr>
      <w:r>
        <w:rPr>
          <w:rFonts w:ascii="仿宋_GB2312" w:eastAsia="仿宋_GB2312" w:hAnsi="仿宋_GB2312" w:cs="仿宋_GB2312" w:hint="eastAsia"/>
          <w:sz w:val="32"/>
          <w:szCs w:val="32"/>
        </w:rPr>
        <w:t>按照省市数转办要求和政务服务国家第三方测评部署，我局通过“移动办”、“网上办”、“全城办”、“就近办”、“及时办”等举措，全力推进政务服务数据</w:t>
      </w:r>
      <w:r w:rsidR="00894AF3">
        <w:rPr>
          <w:rFonts w:ascii="仿宋_GB2312" w:eastAsia="仿宋_GB2312" w:hAnsi="仿宋_GB2312" w:cs="仿宋_GB2312" w:hint="eastAsia"/>
          <w:sz w:val="32"/>
          <w:szCs w:val="32"/>
        </w:rPr>
        <w:t>集成、提升</w:t>
      </w:r>
      <w:r>
        <w:rPr>
          <w:rFonts w:ascii="仿宋_GB2312" w:eastAsia="仿宋_GB2312" w:hAnsi="仿宋_GB2312" w:cs="仿宋_GB2312" w:hint="eastAsia"/>
          <w:sz w:val="32"/>
          <w:szCs w:val="32"/>
        </w:rPr>
        <w:t>工作。市</w:t>
      </w:r>
      <w:r>
        <w:rPr>
          <w:rFonts w:ascii="仿宋_GB2312" w:eastAsia="仿宋_GB2312" w:hAnsi="仿宋_GB2312" w:cs="仿宋_GB2312" w:hint="eastAsia"/>
          <w:sz w:val="32"/>
          <w:szCs w:val="32"/>
        </w:rPr>
        <w:lastRenderedPageBreak/>
        <w:t>本级事项即办比率达到80%、跑零次比率100%、</w:t>
      </w:r>
      <w:proofErr w:type="gramStart"/>
      <w:r>
        <w:rPr>
          <w:rFonts w:ascii="仿宋_GB2312" w:eastAsia="仿宋_GB2312" w:hAnsi="仿宋_GB2312" w:cs="仿宋_GB2312" w:hint="eastAsia"/>
          <w:sz w:val="32"/>
          <w:szCs w:val="32"/>
        </w:rPr>
        <w:t>网上办比率</w:t>
      </w:r>
      <w:proofErr w:type="gramEnd"/>
      <w:r>
        <w:rPr>
          <w:rFonts w:ascii="仿宋_GB2312" w:eastAsia="仿宋_GB2312" w:hAnsi="仿宋_GB2312" w:cs="仿宋_GB2312" w:hint="eastAsia"/>
          <w:sz w:val="32"/>
          <w:szCs w:val="32"/>
        </w:rPr>
        <w:t>100%、材料电子化比率100%、承诺时限压缩比98.2%。</w:t>
      </w:r>
      <w:r w:rsidR="00894AF3">
        <w:rPr>
          <w:rFonts w:ascii="仿宋_GB2312" w:eastAsia="仿宋_GB2312" w:hAnsi="Calibri" w:cs="Times New Roman" w:hint="eastAsia"/>
          <w:sz w:val="32"/>
          <w:szCs w:val="32"/>
        </w:rPr>
        <w:t>与市大数据局、财政局</w:t>
      </w:r>
      <w:r w:rsidR="00894AF3" w:rsidRPr="00B214D6">
        <w:rPr>
          <w:rFonts w:ascii="仿宋_GB2312" w:eastAsia="仿宋_GB2312" w:hAnsi="Calibri" w:cs="Times New Roman" w:hint="eastAsia"/>
          <w:sz w:val="32"/>
          <w:szCs w:val="32"/>
        </w:rPr>
        <w:t>对接，开通市政、园林行政征收项目网上缴费，实现当事人缴费“零跑”。</w:t>
      </w:r>
      <w:r>
        <w:rPr>
          <w:rFonts w:ascii="仿宋_GB2312" w:eastAsia="仿宋_GB2312" w:hAnsi="仿宋_GB2312" w:cs="仿宋_GB2312" w:hint="eastAsia"/>
          <w:sz w:val="32"/>
          <w:szCs w:val="32"/>
        </w:rPr>
        <w:t>在大型户外广告审批“一件事”联办改革中，会同市自</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局、市</w:t>
      </w:r>
      <w:proofErr w:type="gramStart"/>
      <w:r>
        <w:rPr>
          <w:rFonts w:ascii="仿宋_GB2312" w:eastAsia="仿宋_GB2312" w:hAnsi="仿宋_GB2312" w:cs="仿宋_GB2312" w:hint="eastAsia"/>
          <w:sz w:val="32"/>
          <w:szCs w:val="32"/>
        </w:rPr>
        <w:t>卫健委和</w:t>
      </w:r>
      <w:proofErr w:type="gramEnd"/>
      <w:r>
        <w:rPr>
          <w:rFonts w:ascii="仿宋_GB2312" w:eastAsia="仿宋_GB2312" w:hAnsi="仿宋_GB2312" w:cs="仿宋_GB2312" w:hint="eastAsia"/>
          <w:sz w:val="32"/>
          <w:szCs w:val="32"/>
        </w:rPr>
        <w:t>市公安部门，充分利用云平台数据储存和共享技术，打通部门之间的数据链，按时完成全省户外广告联办事项试点工作。</w:t>
      </w:r>
    </w:p>
    <w:p w:rsidR="001619C8" w:rsidRPr="00C13830" w:rsidRDefault="00B214D6" w:rsidP="00D02596">
      <w:pPr>
        <w:spacing w:line="580" w:lineRule="exact"/>
        <w:ind w:firstLineChars="200" w:firstLine="640"/>
        <w:jc w:val="left"/>
        <w:rPr>
          <w:rFonts w:ascii="楷体_GB2312" w:eastAsia="楷体_GB2312" w:hAnsi="宋体" w:cs="宋体"/>
          <w:sz w:val="32"/>
          <w:szCs w:val="32"/>
        </w:rPr>
      </w:pPr>
      <w:r w:rsidRPr="00C13830">
        <w:rPr>
          <w:rFonts w:ascii="楷体_GB2312" w:eastAsia="楷体_GB2312" w:hAnsi="宋体" w:cs="宋体" w:hint="eastAsia"/>
          <w:sz w:val="32"/>
          <w:szCs w:val="32"/>
        </w:rPr>
        <w:t>（三）推进行政执法信息公开</w:t>
      </w:r>
    </w:p>
    <w:p w:rsidR="00B214D6" w:rsidRDefault="00B214D6" w:rsidP="00D02596">
      <w:pPr>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按照“谁执法谁公开”原则，我局严格落实行政执法公示制度，制发执法公示办法，对行政执法事前公示、事中公示、事后公示进行细化，对公示内容、公示方式、公示要求进行了规范。在浙江政务服务</w:t>
      </w:r>
      <w:proofErr w:type="gramStart"/>
      <w:r>
        <w:rPr>
          <w:rFonts w:ascii="仿宋_GB2312" w:eastAsia="仿宋_GB2312" w:hAnsi="仿宋_GB2312" w:cs="仿宋_GB2312" w:hint="eastAsia"/>
          <w:sz w:val="32"/>
          <w:szCs w:val="32"/>
        </w:rPr>
        <w:t>网公开</w:t>
      </w:r>
      <w:proofErr w:type="gramEnd"/>
      <w:r>
        <w:rPr>
          <w:rFonts w:ascii="仿宋_GB2312" w:eastAsia="仿宋_GB2312" w:hAnsi="仿宋_GB2312" w:cs="仿宋_GB2312" w:hint="eastAsia"/>
          <w:sz w:val="32"/>
          <w:szCs w:val="32"/>
        </w:rPr>
        <w:t>行政许可、行政处罚、行政强制、双随机检查事项等内容，全面公开执法主体、权限、依据。基层中队按规范化建设要求在住所设置政务公开栏，重点公示执法人员和执法辅助人员情况、管辖区域、工作职责等内容。根据《浙江省行政处罚结果信息网上公开暂行办法》等规定，我局对已办结一般程序</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的行政处罚按规定公开。</w:t>
      </w:r>
    </w:p>
    <w:p w:rsidR="00C13830" w:rsidRPr="00C13830" w:rsidRDefault="00C13830" w:rsidP="00D02596">
      <w:pPr>
        <w:spacing w:line="580" w:lineRule="exact"/>
        <w:ind w:firstLineChars="200" w:firstLine="640"/>
        <w:jc w:val="left"/>
        <w:rPr>
          <w:rFonts w:ascii="楷体_GB2312" w:eastAsia="楷体_GB2312" w:hAnsi="宋体" w:cs="宋体"/>
          <w:sz w:val="32"/>
          <w:szCs w:val="32"/>
        </w:rPr>
      </w:pPr>
      <w:r w:rsidRPr="00C13830">
        <w:rPr>
          <w:rFonts w:ascii="楷体_GB2312" w:eastAsia="楷体_GB2312" w:hAnsi="宋体" w:cs="宋体" w:hint="eastAsia"/>
          <w:sz w:val="32"/>
          <w:szCs w:val="32"/>
        </w:rPr>
        <w:t>（四）</w:t>
      </w:r>
      <w:r>
        <w:rPr>
          <w:rFonts w:ascii="楷体_GB2312" w:eastAsia="楷体_GB2312" w:hAnsi="宋体" w:cs="宋体" w:hint="eastAsia"/>
          <w:sz w:val="32"/>
          <w:szCs w:val="32"/>
        </w:rPr>
        <w:t>细化</w:t>
      </w:r>
      <w:r w:rsidRPr="00C13830">
        <w:rPr>
          <w:rFonts w:ascii="楷体_GB2312" w:eastAsia="楷体_GB2312" w:hAnsi="宋体" w:cs="宋体" w:hint="eastAsia"/>
          <w:sz w:val="32"/>
          <w:szCs w:val="32"/>
        </w:rPr>
        <w:t>财政信息公开</w:t>
      </w:r>
    </w:p>
    <w:p w:rsidR="00C13830" w:rsidRDefault="003F2213" w:rsidP="00D02596">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t>我局按要求</w:t>
      </w:r>
      <w:r w:rsidR="00EF49E8">
        <w:rPr>
          <w:rFonts w:ascii="仿宋_GB2312" w:eastAsia="仿宋_GB2312" w:hint="eastAsia"/>
          <w:sz w:val="32"/>
          <w:szCs w:val="32"/>
        </w:rPr>
        <w:t>及时</w:t>
      </w:r>
      <w:r>
        <w:rPr>
          <w:rFonts w:ascii="仿宋_GB2312" w:eastAsia="仿宋_GB2312" w:hint="eastAsia"/>
          <w:sz w:val="32"/>
          <w:szCs w:val="32"/>
        </w:rPr>
        <w:t>在部门网站公开局本级</w:t>
      </w:r>
      <w:r w:rsidR="00894AF3">
        <w:rPr>
          <w:rFonts w:ascii="仿宋_GB2312" w:eastAsia="仿宋_GB2312" w:hint="eastAsia"/>
          <w:sz w:val="32"/>
          <w:szCs w:val="32"/>
        </w:rPr>
        <w:t>年度</w:t>
      </w:r>
      <w:r>
        <w:rPr>
          <w:rFonts w:ascii="仿宋_GB2312" w:eastAsia="仿宋_GB2312" w:hint="eastAsia"/>
          <w:sz w:val="32"/>
          <w:szCs w:val="32"/>
        </w:rPr>
        <w:t>预决算、“三公”经费等财政信息</w:t>
      </w:r>
      <w:r w:rsidR="00EF49E8">
        <w:rPr>
          <w:rFonts w:ascii="仿宋_GB2312" w:eastAsia="仿宋_GB2312" w:hint="eastAsia"/>
          <w:sz w:val="32"/>
          <w:szCs w:val="32"/>
        </w:rPr>
        <w:t>，接受社会监督。认真梳理</w:t>
      </w:r>
      <w:r w:rsidR="00EF49E8" w:rsidRPr="00EF49E8">
        <w:rPr>
          <w:rFonts w:ascii="仿宋_GB2312" w:eastAsia="仿宋_GB2312" w:hAnsi="Calibri" w:cs="Times New Roman" w:hint="eastAsia"/>
          <w:sz w:val="32"/>
          <w:szCs w:val="32"/>
        </w:rPr>
        <w:t>全市环境卫生设施、城乡市容、绿化3个行业公共设施管理业投资项目及年度投资，建立投资进度月度分析机制</w:t>
      </w:r>
      <w:r w:rsidR="00EF49E8">
        <w:rPr>
          <w:rFonts w:ascii="仿宋_GB2312" w:eastAsia="仿宋_GB2312" w:hint="eastAsia"/>
          <w:sz w:val="32"/>
          <w:szCs w:val="32"/>
        </w:rPr>
        <w:t>；开展</w:t>
      </w:r>
      <w:r w:rsidR="00EF49E8" w:rsidRPr="00EF49E8">
        <w:rPr>
          <w:rFonts w:ascii="仿宋_GB2312" w:eastAsia="仿宋_GB2312" w:hAnsi="Calibri" w:cs="Times New Roman" w:hint="eastAsia"/>
          <w:sz w:val="32"/>
          <w:szCs w:val="32"/>
        </w:rPr>
        <w:t>投资统计专项督查，进一步督促各区县市项目“应统入统”和按年</w:t>
      </w:r>
      <w:r w:rsidR="00EF49E8" w:rsidRPr="00EF49E8">
        <w:rPr>
          <w:rFonts w:ascii="仿宋_GB2312" w:eastAsia="仿宋_GB2312" w:hAnsi="Calibri" w:cs="Times New Roman" w:hint="eastAsia"/>
          <w:sz w:val="32"/>
          <w:szCs w:val="32"/>
        </w:rPr>
        <w:lastRenderedPageBreak/>
        <w:t>度计划推进实施</w:t>
      </w:r>
      <w:r w:rsidR="00EF49E8">
        <w:rPr>
          <w:rFonts w:ascii="仿宋_GB2312" w:eastAsia="仿宋_GB2312" w:hint="eastAsia"/>
          <w:sz w:val="32"/>
          <w:szCs w:val="32"/>
        </w:rPr>
        <w:t>；</w:t>
      </w:r>
      <w:r w:rsidR="00EF49E8" w:rsidRPr="00EF49E8">
        <w:rPr>
          <w:rFonts w:ascii="仿宋_GB2312" w:eastAsia="仿宋_GB2312" w:hAnsi="Calibri" w:cs="Times New Roman" w:hint="eastAsia"/>
          <w:sz w:val="32"/>
          <w:szCs w:val="32"/>
        </w:rPr>
        <w:t>积极与住建、统计部门对接，进一步理顺部门间工作机制，掌握投资</w:t>
      </w:r>
      <w:proofErr w:type="gramStart"/>
      <w:r w:rsidR="00EF49E8" w:rsidRPr="00EF49E8">
        <w:rPr>
          <w:rFonts w:ascii="仿宋_GB2312" w:eastAsia="仿宋_GB2312" w:hAnsi="Calibri" w:cs="Times New Roman" w:hint="eastAsia"/>
          <w:sz w:val="32"/>
          <w:szCs w:val="32"/>
        </w:rPr>
        <w:t>项目入统内部</w:t>
      </w:r>
      <w:proofErr w:type="gramEnd"/>
      <w:r w:rsidR="00EF49E8" w:rsidRPr="00EF49E8">
        <w:rPr>
          <w:rFonts w:ascii="仿宋_GB2312" w:eastAsia="仿宋_GB2312" w:hAnsi="Calibri" w:cs="Times New Roman" w:hint="eastAsia"/>
          <w:sz w:val="32"/>
          <w:szCs w:val="32"/>
        </w:rPr>
        <w:t>口径。</w:t>
      </w:r>
    </w:p>
    <w:p w:rsidR="00EF49E8" w:rsidRPr="00EF49E8" w:rsidRDefault="00EF49E8" w:rsidP="00D02596">
      <w:pPr>
        <w:spacing w:line="580" w:lineRule="exact"/>
        <w:ind w:firstLineChars="200" w:firstLine="640"/>
        <w:jc w:val="left"/>
        <w:rPr>
          <w:rFonts w:ascii="黑体" w:eastAsia="黑体" w:hAnsi="黑体" w:cs="宋体"/>
          <w:sz w:val="32"/>
          <w:szCs w:val="32"/>
        </w:rPr>
      </w:pPr>
      <w:r w:rsidRPr="00EF49E8">
        <w:rPr>
          <w:rFonts w:ascii="黑体" w:eastAsia="黑体" w:hAnsi="黑体" w:cs="宋体" w:hint="eastAsia"/>
          <w:sz w:val="32"/>
          <w:szCs w:val="32"/>
        </w:rPr>
        <w:t>三、积极搭建立体、便捷的公开载体</w:t>
      </w:r>
    </w:p>
    <w:p w:rsidR="003F2213" w:rsidRPr="00B454E3" w:rsidRDefault="00EF49E8" w:rsidP="00D02596">
      <w:pPr>
        <w:spacing w:line="580" w:lineRule="exact"/>
        <w:ind w:firstLineChars="200" w:firstLine="640"/>
        <w:jc w:val="left"/>
        <w:rPr>
          <w:rFonts w:ascii="楷体_GB2312" w:eastAsia="楷体_GB2312" w:hAnsi="宋体" w:cs="宋体"/>
          <w:sz w:val="32"/>
          <w:szCs w:val="32"/>
        </w:rPr>
      </w:pPr>
      <w:r w:rsidRPr="00B454E3">
        <w:rPr>
          <w:rFonts w:ascii="楷体_GB2312" w:eastAsia="楷体_GB2312" w:hAnsi="宋体" w:cs="宋体" w:hint="eastAsia"/>
          <w:sz w:val="32"/>
          <w:szCs w:val="32"/>
        </w:rPr>
        <w:t>（一）推进政府网站优质规范发展</w:t>
      </w:r>
    </w:p>
    <w:p w:rsidR="00EF49E8" w:rsidRDefault="00EF49E8" w:rsidP="00D02596">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t>我局高度重视部门网站建设，注重网站信息发布内容的审核，着重把好政治关、政策关、文字关、时效关。加快推进政府网站集约化</w:t>
      </w:r>
      <w:r w:rsidR="00B454E3">
        <w:rPr>
          <w:rFonts w:ascii="仿宋_GB2312" w:eastAsia="仿宋_GB2312" w:hint="eastAsia"/>
          <w:sz w:val="32"/>
          <w:szCs w:val="32"/>
        </w:rPr>
        <w:t>进程</w:t>
      </w:r>
      <w:r>
        <w:rPr>
          <w:rFonts w:ascii="仿宋_GB2312" w:eastAsia="仿宋_GB2312" w:hint="eastAsia"/>
          <w:sz w:val="32"/>
          <w:szCs w:val="32"/>
        </w:rPr>
        <w:t>，整合局属单位网站</w:t>
      </w:r>
      <w:r w:rsidR="00B454E3">
        <w:rPr>
          <w:rFonts w:ascii="仿宋_GB2312" w:eastAsia="仿宋_GB2312" w:hint="eastAsia"/>
          <w:sz w:val="32"/>
          <w:szCs w:val="32"/>
        </w:rPr>
        <w:t>资源信息，提升部门网站</w:t>
      </w:r>
      <w:proofErr w:type="gramStart"/>
      <w:r w:rsidR="00B454E3">
        <w:rPr>
          <w:rFonts w:ascii="仿宋_GB2312" w:eastAsia="仿宋_GB2312" w:hint="eastAsia"/>
          <w:sz w:val="32"/>
          <w:szCs w:val="32"/>
        </w:rPr>
        <w:t>履</w:t>
      </w:r>
      <w:proofErr w:type="gramEnd"/>
      <w:r w:rsidR="00B454E3">
        <w:rPr>
          <w:rFonts w:ascii="仿宋_GB2312" w:eastAsia="仿宋_GB2312" w:hint="eastAsia"/>
          <w:sz w:val="32"/>
          <w:szCs w:val="32"/>
        </w:rPr>
        <w:t>职能力和服务水平。积极平稳做好机构改革后部门网站</w:t>
      </w:r>
      <w:r w:rsidR="006F2199">
        <w:rPr>
          <w:rFonts w:ascii="仿宋_GB2312" w:eastAsia="仿宋_GB2312" w:hint="eastAsia"/>
          <w:sz w:val="32"/>
          <w:szCs w:val="32"/>
        </w:rPr>
        <w:t>集约化</w:t>
      </w:r>
      <w:r w:rsidR="00B454E3">
        <w:rPr>
          <w:rFonts w:ascii="仿宋_GB2312" w:eastAsia="仿宋_GB2312" w:hint="eastAsia"/>
          <w:sz w:val="32"/>
          <w:szCs w:val="32"/>
        </w:rPr>
        <w:t>工作，</w:t>
      </w:r>
      <w:r w:rsidR="0036470A">
        <w:rPr>
          <w:rFonts w:ascii="仿宋_GB2312" w:eastAsia="仿宋_GB2312" w:hint="eastAsia"/>
          <w:sz w:val="32"/>
          <w:szCs w:val="32"/>
        </w:rPr>
        <w:t>配合做好</w:t>
      </w:r>
      <w:r w:rsidR="00B454E3">
        <w:rPr>
          <w:rFonts w:ascii="仿宋_GB2312" w:eastAsia="仿宋_GB2312" w:hint="eastAsia"/>
          <w:sz w:val="32"/>
          <w:szCs w:val="32"/>
        </w:rPr>
        <w:t>政府部门网站IPv6改造工作。</w:t>
      </w:r>
    </w:p>
    <w:p w:rsidR="00B454E3" w:rsidRPr="003D3612" w:rsidRDefault="00B454E3" w:rsidP="00D02596">
      <w:pPr>
        <w:spacing w:line="580" w:lineRule="exact"/>
        <w:ind w:firstLineChars="200" w:firstLine="640"/>
        <w:jc w:val="left"/>
        <w:rPr>
          <w:rFonts w:ascii="楷体_GB2312" w:eastAsia="楷体_GB2312" w:hAnsi="宋体" w:cs="宋体"/>
          <w:sz w:val="32"/>
          <w:szCs w:val="32"/>
        </w:rPr>
      </w:pPr>
      <w:r w:rsidRPr="003D3612">
        <w:rPr>
          <w:rFonts w:ascii="楷体_GB2312" w:eastAsia="楷体_GB2312" w:hAnsi="宋体" w:cs="宋体" w:hint="eastAsia"/>
          <w:sz w:val="32"/>
          <w:szCs w:val="32"/>
        </w:rPr>
        <w:t>（二）推进政务新媒体健康有序发展</w:t>
      </w:r>
    </w:p>
    <w:p w:rsidR="00B454E3" w:rsidRDefault="003D3612" w:rsidP="00D02596">
      <w:pPr>
        <w:spacing w:line="58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我局</w:t>
      </w:r>
      <w:r w:rsidR="00D96E07">
        <w:rPr>
          <w:rFonts w:ascii="仿宋_GB2312" w:eastAsia="仿宋_GB2312" w:hAnsi="宋体" w:cs="宋体" w:hint="eastAsia"/>
          <w:kern w:val="0"/>
          <w:sz w:val="32"/>
          <w:szCs w:val="32"/>
        </w:rPr>
        <w:t>有效运用</w:t>
      </w:r>
      <w:proofErr w:type="gramStart"/>
      <w:r w:rsidRPr="00C00D6E">
        <w:rPr>
          <w:rFonts w:ascii="仿宋_GB2312" w:eastAsia="仿宋_GB2312" w:hAnsi="宋体" w:cs="宋体" w:hint="eastAsia"/>
          <w:kern w:val="0"/>
          <w:sz w:val="32"/>
          <w:szCs w:val="32"/>
        </w:rPr>
        <w:t>“甬城管家”微信及</w:t>
      </w:r>
      <w:proofErr w:type="gramEnd"/>
      <w:r w:rsidRPr="00C00D6E">
        <w:rPr>
          <w:rFonts w:ascii="仿宋_GB2312" w:eastAsia="仿宋_GB2312" w:hAnsi="宋体" w:cs="宋体" w:hint="eastAsia"/>
          <w:kern w:val="0"/>
          <w:sz w:val="32"/>
          <w:szCs w:val="32"/>
        </w:rPr>
        <w:t>“甬城管+”APP</w:t>
      </w:r>
      <w:r w:rsidR="00D96E07">
        <w:rPr>
          <w:rFonts w:ascii="仿宋_GB2312" w:eastAsia="仿宋_GB2312" w:hAnsi="宋体" w:cs="宋体" w:hint="eastAsia"/>
          <w:kern w:val="0"/>
          <w:sz w:val="32"/>
          <w:szCs w:val="32"/>
        </w:rPr>
        <w:t>平台</w:t>
      </w:r>
      <w:r>
        <w:rPr>
          <w:rFonts w:ascii="仿宋_GB2312" w:eastAsia="仿宋_GB2312" w:hAnsi="宋体" w:cs="宋体" w:hint="eastAsia"/>
          <w:kern w:val="0"/>
          <w:sz w:val="32"/>
          <w:szCs w:val="32"/>
        </w:rPr>
        <w:t>，</w:t>
      </w:r>
      <w:r w:rsidRPr="00C00D6E">
        <w:rPr>
          <w:rFonts w:ascii="仿宋_GB2312" w:eastAsia="仿宋_GB2312" w:hAnsi="宋体" w:cs="宋体" w:hint="eastAsia"/>
          <w:kern w:val="0"/>
          <w:sz w:val="32"/>
          <w:szCs w:val="32"/>
        </w:rPr>
        <w:t>新增网上办事服务模块，开展行政许可和行政处罚等信用</w:t>
      </w:r>
      <w:proofErr w:type="gramStart"/>
      <w:r w:rsidRPr="00C00D6E">
        <w:rPr>
          <w:rFonts w:ascii="仿宋_GB2312" w:eastAsia="仿宋_GB2312" w:hAnsi="宋体" w:cs="宋体" w:hint="eastAsia"/>
          <w:kern w:val="0"/>
          <w:sz w:val="32"/>
          <w:szCs w:val="32"/>
        </w:rPr>
        <w:t>信息双</w:t>
      </w:r>
      <w:proofErr w:type="gramEnd"/>
      <w:r w:rsidRPr="00C00D6E">
        <w:rPr>
          <w:rFonts w:ascii="仿宋_GB2312" w:eastAsia="仿宋_GB2312" w:hAnsi="宋体" w:cs="宋体" w:hint="eastAsia"/>
          <w:kern w:val="0"/>
          <w:sz w:val="32"/>
          <w:szCs w:val="32"/>
        </w:rPr>
        <w:t>公示对接开发，推广利用互联网+，把水费缴纳、</w:t>
      </w:r>
      <w:proofErr w:type="gramStart"/>
      <w:r w:rsidRPr="00C00D6E">
        <w:rPr>
          <w:rFonts w:ascii="仿宋_GB2312" w:eastAsia="仿宋_GB2312" w:hAnsi="宋体" w:cs="宋体" w:hint="eastAsia"/>
          <w:kern w:val="0"/>
          <w:sz w:val="32"/>
          <w:szCs w:val="32"/>
        </w:rPr>
        <w:t>咪</w:t>
      </w:r>
      <w:proofErr w:type="gramEnd"/>
      <w:r w:rsidRPr="00C00D6E">
        <w:rPr>
          <w:rFonts w:ascii="仿宋_GB2312" w:eastAsia="仿宋_GB2312" w:hAnsi="宋体" w:cs="宋体" w:hint="eastAsia"/>
          <w:kern w:val="0"/>
          <w:sz w:val="32"/>
          <w:szCs w:val="32"/>
        </w:rPr>
        <w:t>表付费、停车诱导、“环给你”等民生服务功能接入便民服务模块，实现“一个入口，多种服务”功能。同时不断完善问题发现功能，实现问题即时上报、状态实时跟踪、结案评价反馈。</w:t>
      </w:r>
      <w:r w:rsidR="00ED20FD" w:rsidRPr="008B5435">
        <w:rPr>
          <w:rFonts w:ascii="仿宋_GB2312" w:eastAsia="仿宋_GB2312" w:hAnsi="宋体" w:cs="宋体" w:hint="eastAsia"/>
          <w:kern w:val="0"/>
          <w:sz w:val="32"/>
          <w:szCs w:val="32"/>
        </w:rPr>
        <w:t>截止2019年底，“甬城管+”</w:t>
      </w:r>
      <w:r w:rsidRPr="008B5435">
        <w:rPr>
          <w:rFonts w:ascii="仿宋_GB2312" w:eastAsia="仿宋_GB2312" w:hAnsi="宋体" w:cs="宋体" w:hint="eastAsia"/>
          <w:kern w:val="0"/>
          <w:sz w:val="32"/>
          <w:szCs w:val="32"/>
        </w:rPr>
        <w:t>APP</w:t>
      </w:r>
      <w:r w:rsidR="008B5435" w:rsidRPr="00C00D6E">
        <w:rPr>
          <w:rFonts w:ascii="仿宋_GB2312" w:eastAsia="仿宋_GB2312" w:hAnsi="宋体" w:cs="宋体" w:hint="eastAsia"/>
          <w:kern w:val="0"/>
          <w:sz w:val="32"/>
          <w:szCs w:val="32"/>
        </w:rPr>
        <w:t>终端</w:t>
      </w:r>
      <w:r w:rsidR="008B5435">
        <w:rPr>
          <w:rFonts w:ascii="仿宋_GB2312" w:eastAsia="仿宋_GB2312" w:hAnsi="宋体" w:cs="宋体" w:hint="eastAsia"/>
          <w:kern w:val="0"/>
          <w:sz w:val="32"/>
          <w:szCs w:val="32"/>
        </w:rPr>
        <w:t>处置</w:t>
      </w:r>
      <w:r w:rsidR="008B5435" w:rsidRPr="00C00D6E">
        <w:rPr>
          <w:rFonts w:ascii="仿宋_GB2312" w:eastAsia="仿宋_GB2312" w:hAnsi="宋体" w:cs="宋体" w:hint="eastAsia"/>
          <w:kern w:val="0"/>
          <w:sz w:val="32"/>
          <w:szCs w:val="32"/>
        </w:rPr>
        <w:t>上报案件</w:t>
      </w:r>
      <w:r w:rsidR="008B5435">
        <w:rPr>
          <w:rFonts w:ascii="仿宋_GB2312" w:eastAsia="仿宋_GB2312" w:hAnsi="宋体" w:cs="宋体" w:hint="eastAsia"/>
          <w:kern w:val="0"/>
          <w:sz w:val="32"/>
          <w:szCs w:val="32"/>
        </w:rPr>
        <w:t>3.6万余</w:t>
      </w:r>
      <w:r w:rsidR="008B5435" w:rsidRPr="00C00D6E">
        <w:rPr>
          <w:rFonts w:ascii="仿宋_GB2312" w:eastAsia="仿宋_GB2312" w:hAnsi="宋体" w:cs="宋体" w:hint="eastAsia"/>
          <w:kern w:val="0"/>
          <w:sz w:val="32"/>
          <w:szCs w:val="32"/>
        </w:rPr>
        <w:t>件</w:t>
      </w:r>
      <w:r w:rsidR="008B5435">
        <w:rPr>
          <w:rFonts w:ascii="仿宋_GB2312" w:eastAsia="仿宋_GB2312" w:hAnsi="宋体" w:cs="宋体" w:hint="eastAsia"/>
          <w:kern w:val="0"/>
          <w:sz w:val="32"/>
          <w:szCs w:val="32"/>
        </w:rPr>
        <w:t>，</w:t>
      </w:r>
      <w:proofErr w:type="gramStart"/>
      <w:r w:rsidRPr="008B5435">
        <w:rPr>
          <w:rFonts w:ascii="仿宋_GB2312" w:eastAsia="仿宋_GB2312" w:hAnsi="宋体" w:cs="宋体" w:hint="eastAsia"/>
          <w:kern w:val="0"/>
          <w:sz w:val="32"/>
          <w:szCs w:val="32"/>
        </w:rPr>
        <w:t>微博</w:t>
      </w:r>
      <w:r w:rsidR="008B5435">
        <w:rPr>
          <w:rFonts w:ascii="仿宋_GB2312" w:eastAsia="仿宋_GB2312" w:hAnsi="宋体" w:cs="宋体" w:hint="eastAsia"/>
          <w:kern w:val="0"/>
          <w:sz w:val="32"/>
          <w:szCs w:val="32"/>
        </w:rPr>
        <w:t>微信</w:t>
      </w:r>
      <w:r w:rsidRPr="008B5435">
        <w:rPr>
          <w:rFonts w:ascii="仿宋_GB2312" w:eastAsia="仿宋_GB2312" w:hAnsi="宋体" w:cs="宋体" w:hint="eastAsia"/>
          <w:kern w:val="0"/>
          <w:sz w:val="32"/>
          <w:szCs w:val="32"/>
        </w:rPr>
        <w:t>粉丝</w:t>
      </w:r>
      <w:proofErr w:type="gramEnd"/>
      <w:r w:rsidR="005A629A">
        <w:rPr>
          <w:rFonts w:ascii="仿宋_GB2312" w:eastAsia="仿宋_GB2312" w:hAnsi="宋体" w:cs="宋体" w:hint="eastAsia"/>
          <w:kern w:val="0"/>
          <w:sz w:val="32"/>
          <w:szCs w:val="32"/>
        </w:rPr>
        <w:t>达</w:t>
      </w:r>
      <w:r w:rsidRPr="008B5435">
        <w:rPr>
          <w:rFonts w:ascii="仿宋_GB2312" w:eastAsia="仿宋_GB2312" w:hAnsi="宋体" w:cs="宋体" w:hint="eastAsia"/>
          <w:kern w:val="0"/>
          <w:sz w:val="32"/>
          <w:szCs w:val="32"/>
        </w:rPr>
        <w:t>2.</w:t>
      </w:r>
      <w:r w:rsidR="00ED20FD" w:rsidRPr="008B5435">
        <w:rPr>
          <w:rFonts w:ascii="仿宋_GB2312" w:eastAsia="仿宋_GB2312" w:hAnsi="宋体" w:cs="宋体" w:hint="eastAsia"/>
          <w:kern w:val="0"/>
          <w:sz w:val="32"/>
          <w:szCs w:val="32"/>
        </w:rPr>
        <w:t>5</w:t>
      </w:r>
      <w:r w:rsidRPr="008B5435">
        <w:rPr>
          <w:rFonts w:ascii="仿宋_GB2312" w:eastAsia="仿宋_GB2312" w:hAnsi="宋体" w:cs="宋体" w:hint="eastAsia"/>
          <w:kern w:val="0"/>
          <w:sz w:val="32"/>
          <w:szCs w:val="32"/>
        </w:rPr>
        <w:t>万余人，</w:t>
      </w:r>
      <w:r w:rsidR="00ED20FD">
        <w:rPr>
          <w:rFonts w:ascii="仿宋_GB2312" w:eastAsia="仿宋_GB2312" w:hAnsi="宋体" w:cs="宋体" w:hint="eastAsia"/>
          <w:kern w:val="0"/>
          <w:sz w:val="32"/>
          <w:szCs w:val="32"/>
        </w:rPr>
        <w:t>政府部门与</w:t>
      </w:r>
      <w:r w:rsidRPr="00C00D6E">
        <w:rPr>
          <w:rFonts w:ascii="仿宋_GB2312" w:eastAsia="仿宋_GB2312" w:hAnsi="宋体" w:cs="宋体" w:hint="eastAsia"/>
          <w:kern w:val="0"/>
          <w:sz w:val="32"/>
          <w:szCs w:val="32"/>
        </w:rPr>
        <w:t>公众互动的渠道</w:t>
      </w:r>
      <w:r w:rsidR="00ED20FD" w:rsidRPr="00C00D6E">
        <w:rPr>
          <w:rFonts w:ascii="仿宋_GB2312" w:eastAsia="仿宋_GB2312" w:hAnsi="宋体" w:cs="宋体" w:hint="eastAsia"/>
          <w:kern w:val="0"/>
          <w:sz w:val="32"/>
          <w:szCs w:val="32"/>
        </w:rPr>
        <w:t>不断拓宽</w:t>
      </w:r>
      <w:r w:rsidRPr="00C00D6E">
        <w:rPr>
          <w:rFonts w:ascii="仿宋_GB2312" w:eastAsia="仿宋_GB2312" w:hAnsi="宋体" w:cs="宋体" w:hint="eastAsia"/>
          <w:kern w:val="0"/>
          <w:sz w:val="32"/>
          <w:szCs w:val="32"/>
        </w:rPr>
        <w:t>。</w:t>
      </w:r>
    </w:p>
    <w:p w:rsidR="003D3612" w:rsidRPr="00866D26" w:rsidRDefault="003D3612" w:rsidP="00D02596">
      <w:pPr>
        <w:spacing w:line="580" w:lineRule="exact"/>
        <w:ind w:firstLineChars="200" w:firstLine="640"/>
        <w:jc w:val="left"/>
        <w:rPr>
          <w:rFonts w:ascii="楷体_GB2312" w:eastAsia="楷体_GB2312" w:hAnsi="宋体" w:cs="宋体"/>
          <w:sz w:val="32"/>
          <w:szCs w:val="32"/>
        </w:rPr>
      </w:pPr>
      <w:r w:rsidRPr="00866D26">
        <w:rPr>
          <w:rFonts w:ascii="楷体_GB2312" w:eastAsia="楷体_GB2312" w:hAnsi="宋体" w:cs="宋体" w:hint="eastAsia"/>
          <w:sz w:val="32"/>
          <w:szCs w:val="32"/>
        </w:rPr>
        <w:t>（三）加快办事大厅线上线下融合发展</w:t>
      </w:r>
    </w:p>
    <w:p w:rsidR="003D3612" w:rsidRDefault="003D3612" w:rsidP="00D02596">
      <w:pPr>
        <w:spacing w:line="580" w:lineRule="exact"/>
        <w:ind w:firstLineChars="200" w:firstLine="640"/>
        <w:jc w:val="left"/>
        <w:rPr>
          <w:rFonts w:ascii="仿宋_GB2312" w:eastAsia="仿宋_GB2312"/>
          <w:sz w:val="32"/>
          <w:szCs w:val="32"/>
        </w:rPr>
      </w:pPr>
      <w:r w:rsidRPr="00866D26">
        <w:rPr>
          <w:rFonts w:ascii="仿宋_GB2312" w:eastAsia="仿宋_GB2312" w:hint="eastAsia"/>
          <w:sz w:val="32"/>
          <w:szCs w:val="32"/>
        </w:rPr>
        <w:t>我局始终把“互联网+政务服务”作为持续优化营商环境关键举措，明确事项办理的业务规则，加快推进数据共享和系统对接，全面简化办事材料。全市所有管道燃气企业全部进驻行政服务中心，并开展开户、缴费等</w:t>
      </w:r>
      <w:proofErr w:type="gramStart"/>
      <w:r w:rsidRPr="00866D26">
        <w:rPr>
          <w:rFonts w:ascii="仿宋_GB2312" w:eastAsia="仿宋_GB2312" w:hint="eastAsia"/>
          <w:sz w:val="32"/>
          <w:szCs w:val="32"/>
        </w:rPr>
        <w:t>全业务</w:t>
      </w:r>
      <w:proofErr w:type="gramEnd"/>
      <w:r w:rsidRPr="00866D26">
        <w:rPr>
          <w:rFonts w:ascii="仿宋_GB2312" w:eastAsia="仿宋_GB2312" w:hint="eastAsia"/>
          <w:sz w:val="32"/>
          <w:szCs w:val="32"/>
        </w:rPr>
        <w:t>服务。</w:t>
      </w:r>
      <w:r w:rsidR="00D96E07" w:rsidRPr="00866D26">
        <w:rPr>
          <w:rFonts w:ascii="仿宋_GB2312" w:eastAsia="仿宋_GB2312" w:hint="eastAsia"/>
          <w:sz w:val="32"/>
          <w:szCs w:val="32"/>
        </w:rPr>
        <w:t>市</w:t>
      </w:r>
      <w:r w:rsidR="00D96E07" w:rsidRPr="00866D26">
        <w:rPr>
          <w:rFonts w:ascii="仿宋_GB2312" w:eastAsia="仿宋_GB2312" w:hint="eastAsia"/>
          <w:sz w:val="32"/>
          <w:szCs w:val="32"/>
        </w:rPr>
        <w:lastRenderedPageBreak/>
        <w:t>本级</w:t>
      </w:r>
      <w:r w:rsidR="00D96E07">
        <w:rPr>
          <w:rFonts w:ascii="仿宋_GB2312" w:eastAsia="仿宋_GB2312" w:hint="eastAsia"/>
          <w:sz w:val="32"/>
          <w:szCs w:val="32"/>
        </w:rPr>
        <w:t>、</w:t>
      </w:r>
      <w:proofErr w:type="gramStart"/>
      <w:r w:rsidRPr="00866D26">
        <w:rPr>
          <w:rFonts w:ascii="仿宋_GB2312" w:eastAsia="仿宋_GB2312" w:hint="eastAsia"/>
          <w:sz w:val="32"/>
          <w:szCs w:val="32"/>
        </w:rPr>
        <w:t>奉化</w:t>
      </w:r>
      <w:r w:rsidR="00D96E07">
        <w:rPr>
          <w:rFonts w:ascii="仿宋_GB2312" w:eastAsia="仿宋_GB2312" w:hint="eastAsia"/>
          <w:sz w:val="32"/>
          <w:szCs w:val="32"/>
        </w:rPr>
        <w:t>区</w:t>
      </w:r>
      <w:proofErr w:type="gramEnd"/>
      <w:r w:rsidRPr="00866D26">
        <w:rPr>
          <w:rFonts w:ascii="仿宋_GB2312" w:eastAsia="仿宋_GB2312" w:hint="eastAsia"/>
          <w:sz w:val="32"/>
          <w:szCs w:val="32"/>
        </w:rPr>
        <w:t>推行不动产登记与居民燃气过（立）户联动办理，实现群众和企业到政府办事“最多跑一次”。在用气报装便利</w:t>
      </w:r>
      <w:proofErr w:type="gramStart"/>
      <w:r w:rsidRPr="00866D26">
        <w:rPr>
          <w:rFonts w:ascii="仿宋_GB2312" w:eastAsia="仿宋_GB2312" w:hint="eastAsia"/>
          <w:sz w:val="32"/>
          <w:szCs w:val="32"/>
        </w:rPr>
        <w:t>化行动</w:t>
      </w:r>
      <w:proofErr w:type="gramEnd"/>
      <w:r w:rsidRPr="00866D26">
        <w:rPr>
          <w:rFonts w:ascii="仿宋_GB2312" w:eastAsia="仿宋_GB2312" w:hint="eastAsia"/>
          <w:sz w:val="32"/>
          <w:szCs w:val="32"/>
        </w:rPr>
        <w:t>中，</w:t>
      </w:r>
      <w:r w:rsidR="00D96E07">
        <w:rPr>
          <w:rFonts w:ascii="仿宋_GB2312" w:eastAsia="仿宋_GB2312" w:hint="eastAsia"/>
          <w:sz w:val="32"/>
          <w:szCs w:val="32"/>
        </w:rPr>
        <w:t>我局</w:t>
      </w:r>
      <w:r w:rsidR="003C7075">
        <w:rPr>
          <w:rFonts w:ascii="仿宋_GB2312" w:eastAsia="仿宋_GB2312" w:hint="eastAsia"/>
          <w:sz w:val="32"/>
          <w:szCs w:val="32"/>
        </w:rPr>
        <w:t>承诺</w:t>
      </w:r>
      <w:r>
        <w:rPr>
          <w:rFonts w:ascii="仿宋_GB2312" w:eastAsia="仿宋_GB2312" w:hint="eastAsia"/>
          <w:sz w:val="32"/>
          <w:szCs w:val="32"/>
        </w:rPr>
        <w:t>非居民用户从申请到通气时间不超过2个工作日，环节精简至2个，材料压缩至1份。相关外线工程进行联合审批，将“挖掘占用城市道路审批”等9个审批事项改为承诺备案制，并实现“用气报装”网上办、掌上办。</w:t>
      </w:r>
    </w:p>
    <w:p w:rsidR="00866D26" w:rsidRPr="00866D26" w:rsidRDefault="00866D26" w:rsidP="00D02596">
      <w:pPr>
        <w:spacing w:line="580" w:lineRule="exact"/>
        <w:ind w:firstLineChars="200" w:firstLine="640"/>
        <w:jc w:val="left"/>
        <w:rPr>
          <w:rFonts w:ascii="黑体" w:eastAsia="黑体" w:hAnsi="黑体" w:cs="宋体"/>
          <w:sz w:val="32"/>
          <w:szCs w:val="32"/>
        </w:rPr>
      </w:pPr>
      <w:r w:rsidRPr="00866D26">
        <w:rPr>
          <w:rFonts w:ascii="黑体" w:eastAsia="黑体" w:hAnsi="黑体" w:cs="宋体" w:hint="eastAsia"/>
          <w:sz w:val="32"/>
          <w:szCs w:val="32"/>
        </w:rPr>
        <w:t>四、完善制度规范，提升工作质量</w:t>
      </w:r>
    </w:p>
    <w:p w:rsidR="00B454E3" w:rsidRPr="00866D26" w:rsidRDefault="00866D26" w:rsidP="00D02596">
      <w:pPr>
        <w:spacing w:line="580" w:lineRule="exact"/>
        <w:ind w:firstLineChars="200" w:firstLine="640"/>
        <w:jc w:val="left"/>
        <w:rPr>
          <w:rFonts w:ascii="楷体_GB2312" w:eastAsia="楷体_GB2312" w:hAnsi="宋体" w:cs="宋体"/>
          <w:sz w:val="32"/>
          <w:szCs w:val="32"/>
        </w:rPr>
      </w:pPr>
      <w:r w:rsidRPr="00866D26">
        <w:rPr>
          <w:rFonts w:ascii="楷体_GB2312" w:eastAsia="楷体_GB2312" w:hAnsi="宋体" w:cs="宋体" w:hint="eastAsia"/>
          <w:sz w:val="32"/>
          <w:szCs w:val="32"/>
        </w:rPr>
        <w:t>（一）加强组织保障</w:t>
      </w:r>
    </w:p>
    <w:p w:rsidR="003C7075" w:rsidRPr="00866D26" w:rsidRDefault="003C7075" w:rsidP="00D02596">
      <w:pPr>
        <w:spacing w:line="580" w:lineRule="exact"/>
        <w:ind w:firstLineChars="200" w:firstLine="640"/>
        <w:jc w:val="left"/>
        <w:rPr>
          <w:rFonts w:ascii="仿宋_GB2312" w:eastAsia="仿宋_GB2312"/>
          <w:sz w:val="32"/>
          <w:szCs w:val="32"/>
        </w:rPr>
      </w:pPr>
      <w:r w:rsidRPr="00695DF5">
        <w:rPr>
          <w:rFonts w:ascii="仿宋_GB2312" w:eastAsia="仿宋_GB2312" w:hAnsiTheme="majorEastAsia" w:hint="eastAsia"/>
          <w:sz w:val="32"/>
          <w:szCs w:val="32"/>
        </w:rPr>
        <w:t>为认真贯彻落实</w:t>
      </w:r>
      <w:r>
        <w:rPr>
          <w:rFonts w:ascii="仿宋_GB2312" w:eastAsia="仿宋_GB2312" w:hAnsiTheme="majorEastAsia" w:hint="eastAsia"/>
          <w:sz w:val="32"/>
          <w:szCs w:val="32"/>
        </w:rPr>
        <w:t>新修订的</w:t>
      </w:r>
      <w:r w:rsidRPr="00695DF5">
        <w:rPr>
          <w:rFonts w:ascii="仿宋_GB2312" w:eastAsia="仿宋_GB2312" w:hAnsiTheme="majorEastAsia" w:hint="eastAsia"/>
          <w:sz w:val="32"/>
          <w:szCs w:val="32"/>
        </w:rPr>
        <w:t>《</w:t>
      </w:r>
      <w:r>
        <w:rPr>
          <w:rFonts w:ascii="仿宋_GB2312" w:eastAsia="仿宋_GB2312" w:hAnsiTheme="majorEastAsia" w:hint="eastAsia"/>
          <w:sz w:val="32"/>
          <w:szCs w:val="32"/>
        </w:rPr>
        <w:t>政府信息公开</w:t>
      </w:r>
      <w:r w:rsidRPr="00695DF5">
        <w:rPr>
          <w:rFonts w:ascii="仿宋_GB2312" w:eastAsia="仿宋_GB2312" w:hAnsiTheme="majorEastAsia" w:hint="eastAsia"/>
          <w:sz w:val="32"/>
          <w:szCs w:val="32"/>
        </w:rPr>
        <w:t>条例》和省、市政府有关文件精神，</w:t>
      </w:r>
      <w:r>
        <w:rPr>
          <w:rFonts w:ascii="仿宋_GB2312" w:eastAsia="仿宋_GB2312" w:hint="eastAsia"/>
          <w:sz w:val="32"/>
          <w:szCs w:val="32"/>
        </w:rPr>
        <w:t>我局</w:t>
      </w:r>
      <w:r w:rsidR="00616046">
        <w:rPr>
          <w:rFonts w:ascii="仿宋_GB2312" w:eastAsia="仿宋_GB2312" w:hint="eastAsia"/>
          <w:sz w:val="32"/>
          <w:szCs w:val="32"/>
        </w:rPr>
        <w:t>优化</w:t>
      </w:r>
      <w:r w:rsidR="00616046" w:rsidRPr="00695DF5">
        <w:rPr>
          <w:rFonts w:ascii="仿宋_GB2312" w:eastAsia="仿宋_GB2312" w:hAnsiTheme="majorEastAsia" w:hint="eastAsia"/>
          <w:sz w:val="32"/>
          <w:szCs w:val="32"/>
        </w:rPr>
        <w:t>政府信息公开领导小组</w:t>
      </w:r>
      <w:r w:rsidR="00616046">
        <w:rPr>
          <w:rFonts w:ascii="仿宋_GB2312" w:eastAsia="仿宋_GB2312" w:hAnsiTheme="majorEastAsia" w:hint="eastAsia"/>
          <w:sz w:val="32"/>
          <w:szCs w:val="32"/>
        </w:rPr>
        <w:t>成员，明确</w:t>
      </w:r>
      <w:r w:rsidRPr="00695DF5">
        <w:rPr>
          <w:rFonts w:ascii="仿宋_GB2312" w:eastAsia="仿宋_GB2312" w:hAnsiTheme="majorEastAsia" w:hint="eastAsia"/>
          <w:sz w:val="32"/>
          <w:szCs w:val="32"/>
        </w:rPr>
        <w:t>局长</w:t>
      </w:r>
      <w:r w:rsidR="00616046">
        <w:rPr>
          <w:rFonts w:ascii="仿宋_GB2312" w:eastAsia="仿宋_GB2312" w:hAnsiTheme="majorEastAsia" w:hint="eastAsia"/>
          <w:sz w:val="32"/>
          <w:szCs w:val="32"/>
        </w:rPr>
        <w:t>担任领导小组</w:t>
      </w:r>
      <w:r w:rsidRPr="00695DF5">
        <w:rPr>
          <w:rFonts w:ascii="仿宋_GB2312" w:eastAsia="仿宋_GB2312" w:hAnsiTheme="majorEastAsia" w:hint="eastAsia"/>
          <w:sz w:val="32"/>
          <w:szCs w:val="32"/>
        </w:rPr>
        <w:t>组长，分管副局长任副组长，主抓本系统信息公开工作，领导小组成员由各处室负责人组成</w:t>
      </w:r>
      <w:r>
        <w:rPr>
          <w:rFonts w:ascii="仿宋_GB2312" w:eastAsia="仿宋_GB2312" w:hAnsiTheme="majorEastAsia" w:hint="eastAsia"/>
          <w:sz w:val="32"/>
          <w:szCs w:val="32"/>
        </w:rPr>
        <w:t>，</w:t>
      </w:r>
      <w:r w:rsidRPr="00695DF5">
        <w:rPr>
          <w:rFonts w:ascii="仿宋_GB2312" w:eastAsia="仿宋_GB2312" w:hAnsiTheme="majorEastAsia" w:hint="eastAsia"/>
          <w:sz w:val="32"/>
          <w:szCs w:val="32"/>
        </w:rPr>
        <w:t>领导小组办公室设在局办公室，具体承担领导小组的日常工作</w:t>
      </w:r>
      <w:r>
        <w:rPr>
          <w:rFonts w:ascii="仿宋_GB2312" w:eastAsia="仿宋_GB2312" w:hAnsiTheme="majorEastAsia" w:hint="eastAsia"/>
          <w:sz w:val="32"/>
          <w:szCs w:val="32"/>
        </w:rPr>
        <w:t>。</w:t>
      </w:r>
    </w:p>
    <w:p w:rsidR="00866D26" w:rsidRPr="00866D26" w:rsidRDefault="00866D26" w:rsidP="00D02596">
      <w:pPr>
        <w:spacing w:line="580" w:lineRule="exact"/>
        <w:ind w:firstLineChars="200" w:firstLine="640"/>
        <w:jc w:val="left"/>
        <w:rPr>
          <w:rFonts w:ascii="楷体_GB2312" w:eastAsia="楷体_GB2312" w:hAnsi="宋体" w:cs="宋体"/>
          <w:sz w:val="32"/>
          <w:szCs w:val="32"/>
        </w:rPr>
      </w:pPr>
      <w:r w:rsidRPr="00866D26">
        <w:rPr>
          <w:rFonts w:ascii="楷体_GB2312" w:eastAsia="楷体_GB2312" w:hAnsi="宋体" w:cs="宋体" w:hint="eastAsia"/>
          <w:sz w:val="32"/>
          <w:szCs w:val="32"/>
        </w:rPr>
        <w:t>（二）抓好政府信息公开条例的贯彻实施</w:t>
      </w:r>
    </w:p>
    <w:p w:rsidR="002D3CDC" w:rsidRDefault="003C7075" w:rsidP="00D02596">
      <w:pPr>
        <w:spacing w:line="580" w:lineRule="exact"/>
        <w:ind w:firstLineChars="200" w:firstLine="640"/>
        <w:rPr>
          <w:rFonts w:ascii="仿宋_GB2312" w:eastAsia="仿宋_GB2312" w:hAnsi="宋体" w:cs="宋体" w:hint="eastAsia"/>
          <w:sz w:val="32"/>
          <w:szCs w:val="32"/>
        </w:rPr>
      </w:pPr>
      <w:r w:rsidRPr="008042D1">
        <w:rPr>
          <w:rFonts w:ascii="仿宋_GB2312" w:eastAsia="仿宋_GB2312" w:hAnsi="宋体" w:cs="宋体" w:hint="eastAsia"/>
          <w:sz w:val="32"/>
          <w:szCs w:val="32"/>
        </w:rPr>
        <w:t>按照市政府统一部署，我局精心谋划，</w:t>
      </w:r>
      <w:r w:rsidR="005A629A">
        <w:rPr>
          <w:rFonts w:ascii="仿宋_GB2312" w:eastAsia="仿宋_GB2312" w:hAnsi="宋体" w:cs="宋体" w:hint="eastAsia"/>
          <w:sz w:val="32"/>
          <w:szCs w:val="32"/>
        </w:rPr>
        <w:t>全力</w:t>
      </w:r>
      <w:r w:rsidRPr="008042D1">
        <w:rPr>
          <w:rFonts w:ascii="仿宋_GB2312" w:eastAsia="仿宋_GB2312" w:hAnsi="宋体" w:cs="宋体" w:hint="eastAsia"/>
          <w:sz w:val="32"/>
          <w:szCs w:val="32"/>
        </w:rPr>
        <w:t>做好</w:t>
      </w:r>
      <w:r w:rsidR="00616046">
        <w:rPr>
          <w:rFonts w:ascii="仿宋_GB2312" w:eastAsia="仿宋_GB2312" w:hAnsi="宋体" w:cs="宋体" w:hint="eastAsia"/>
          <w:sz w:val="32"/>
          <w:szCs w:val="32"/>
        </w:rPr>
        <w:t>政府信息</w:t>
      </w:r>
      <w:r>
        <w:rPr>
          <w:rFonts w:ascii="仿宋_GB2312" w:eastAsia="仿宋_GB2312" w:hAnsi="宋体" w:cs="宋体" w:hint="eastAsia"/>
          <w:sz w:val="32"/>
          <w:szCs w:val="32"/>
        </w:rPr>
        <w:t>公开</w:t>
      </w:r>
      <w:r w:rsidRPr="008042D1">
        <w:rPr>
          <w:rFonts w:ascii="仿宋_GB2312" w:eastAsia="仿宋_GB2312" w:hAnsi="宋体" w:cs="宋体" w:hint="eastAsia"/>
          <w:sz w:val="32"/>
          <w:szCs w:val="32"/>
        </w:rPr>
        <w:t>各项工作</w:t>
      </w:r>
      <w:r w:rsidR="00616046">
        <w:rPr>
          <w:rFonts w:ascii="仿宋_GB2312" w:eastAsia="仿宋_GB2312" w:hAnsi="宋体" w:cs="宋体" w:hint="eastAsia"/>
          <w:sz w:val="32"/>
          <w:szCs w:val="32"/>
        </w:rPr>
        <w:t>：</w:t>
      </w:r>
      <w:r w:rsidRPr="008042D1">
        <w:rPr>
          <w:rFonts w:ascii="仿宋_GB2312" w:eastAsia="仿宋_GB2312" w:hAnsi="宋体" w:cs="宋体" w:hint="eastAsia"/>
          <w:sz w:val="32"/>
          <w:szCs w:val="32"/>
        </w:rPr>
        <w:t>一是</w:t>
      </w:r>
      <w:proofErr w:type="gramStart"/>
      <w:r w:rsidRPr="008042D1">
        <w:rPr>
          <w:rFonts w:ascii="仿宋_GB2312" w:eastAsia="仿宋_GB2312" w:hAnsi="宋体" w:cs="宋体" w:hint="eastAsia"/>
          <w:sz w:val="32"/>
          <w:szCs w:val="32"/>
        </w:rPr>
        <w:t>明确局</w:t>
      </w:r>
      <w:proofErr w:type="gramEnd"/>
      <w:r w:rsidRPr="008042D1">
        <w:rPr>
          <w:rFonts w:ascii="仿宋_GB2312" w:eastAsia="仿宋_GB2312" w:hAnsi="宋体" w:cs="宋体" w:hint="eastAsia"/>
          <w:sz w:val="32"/>
          <w:szCs w:val="32"/>
        </w:rPr>
        <w:t>办公室牵头，组织各处</w:t>
      </w:r>
      <w:proofErr w:type="gramStart"/>
      <w:r w:rsidRPr="008042D1">
        <w:rPr>
          <w:rFonts w:ascii="仿宋_GB2312" w:eastAsia="仿宋_GB2312" w:hAnsi="宋体" w:cs="宋体" w:hint="eastAsia"/>
          <w:sz w:val="32"/>
          <w:szCs w:val="32"/>
        </w:rPr>
        <w:t>室依据</w:t>
      </w:r>
      <w:proofErr w:type="gramEnd"/>
      <w:r w:rsidRPr="008042D1">
        <w:rPr>
          <w:rFonts w:ascii="仿宋_GB2312" w:eastAsia="仿宋_GB2312" w:hAnsi="宋体" w:cs="宋体" w:hint="eastAsia"/>
          <w:sz w:val="32"/>
          <w:szCs w:val="32"/>
        </w:rPr>
        <w:t>国家、省、市政府相关法规文件，对我局应公开的政府信息目录进行全面整理；二是结合我局工作实际</w:t>
      </w:r>
      <w:r>
        <w:rPr>
          <w:rFonts w:ascii="仿宋_GB2312" w:eastAsia="仿宋_GB2312" w:hAnsi="宋体" w:cs="宋体" w:hint="eastAsia"/>
          <w:sz w:val="32"/>
          <w:szCs w:val="32"/>
        </w:rPr>
        <w:t>进一步完善</w:t>
      </w:r>
      <w:r w:rsidRPr="008042D1">
        <w:rPr>
          <w:rFonts w:ascii="仿宋_GB2312" w:eastAsia="仿宋_GB2312" w:hAnsi="宋体" w:cs="宋体" w:hint="eastAsia"/>
          <w:sz w:val="32"/>
          <w:szCs w:val="32"/>
        </w:rPr>
        <w:t>公开指南；三是按照要求，将整理出来的内容全部在网上公示，编制的所有内容均要通过处室、局分管领导层层把关审核，确保不发生错误。</w:t>
      </w:r>
      <w:r>
        <w:rPr>
          <w:rFonts w:ascii="仿宋_GB2312" w:eastAsia="仿宋_GB2312" w:hAnsi="宋体" w:cs="宋体" w:hint="eastAsia"/>
          <w:sz w:val="32"/>
          <w:szCs w:val="32"/>
        </w:rPr>
        <w:t>四是</w:t>
      </w:r>
      <w:r w:rsidRPr="008042D1">
        <w:rPr>
          <w:rFonts w:ascii="仿宋_GB2312" w:eastAsia="仿宋_GB2312" w:hAnsi="宋体" w:cs="宋体" w:hint="eastAsia"/>
          <w:sz w:val="32"/>
          <w:szCs w:val="32"/>
        </w:rPr>
        <w:t>在公开目录里面，设置</w:t>
      </w:r>
      <w:r>
        <w:rPr>
          <w:rFonts w:ascii="仿宋_GB2312" w:eastAsia="仿宋_GB2312" w:hAnsi="宋体" w:cs="宋体" w:hint="eastAsia"/>
          <w:sz w:val="32"/>
          <w:szCs w:val="32"/>
        </w:rPr>
        <w:t>法规公文</w:t>
      </w:r>
      <w:r w:rsidRPr="008042D1">
        <w:rPr>
          <w:rFonts w:ascii="仿宋_GB2312" w:eastAsia="仿宋_GB2312" w:hAnsi="宋体" w:cs="宋体" w:hint="eastAsia"/>
          <w:sz w:val="32"/>
          <w:szCs w:val="32"/>
        </w:rPr>
        <w:t>、</w:t>
      </w:r>
      <w:hyperlink r:id="rId6" w:history="1"/>
      <w:r w:rsidRPr="008042D1">
        <w:rPr>
          <w:rFonts w:ascii="仿宋_GB2312" w:eastAsia="仿宋_GB2312" w:hAnsi="宋体" w:cs="宋体" w:hint="eastAsia"/>
          <w:sz w:val="32"/>
          <w:szCs w:val="32"/>
        </w:rPr>
        <w:t>政府决策、工作信息、</w:t>
      </w:r>
      <w:hyperlink r:id="rId7" w:history="1"/>
      <w:hyperlink r:id="rId8" w:history="1"/>
      <w:r w:rsidRPr="008042D1">
        <w:rPr>
          <w:rFonts w:ascii="仿宋_GB2312" w:eastAsia="仿宋_GB2312" w:hAnsi="宋体" w:cs="宋体" w:hint="eastAsia"/>
          <w:sz w:val="32"/>
          <w:szCs w:val="32"/>
        </w:rPr>
        <w:t>行政执法、</w:t>
      </w:r>
      <w:hyperlink r:id="rId9" w:history="1"/>
      <w:r>
        <w:rPr>
          <w:rFonts w:ascii="仿宋_GB2312" w:eastAsia="仿宋_GB2312" w:hAnsi="宋体" w:cs="宋体" w:hint="eastAsia"/>
          <w:sz w:val="32"/>
          <w:szCs w:val="32"/>
        </w:rPr>
        <w:t>人事信息、财政信息六</w:t>
      </w:r>
      <w:r w:rsidRPr="008042D1">
        <w:rPr>
          <w:rFonts w:ascii="仿宋_GB2312" w:eastAsia="仿宋_GB2312" w:hAnsi="宋体" w:cs="宋体" w:hint="eastAsia"/>
          <w:sz w:val="32"/>
          <w:szCs w:val="32"/>
        </w:rPr>
        <w:t>个一级子栏目，并细化了二级目录的设置，让群众方便快捷地查</w:t>
      </w:r>
      <w:r w:rsidRPr="008042D1">
        <w:rPr>
          <w:rFonts w:ascii="仿宋_GB2312" w:eastAsia="仿宋_GB2312" w:hAnsi="宋体" w:cs="宋体" w:hint="eastAsia"/>
          <w:sz w:val="32"/>
          <w:szCs w:val="32"/>
        </w:rPr>
        <w:lastRenderedPageBreak/>
        <w:t>找信息。</w:t>
      </w:r>
      <w:r>
        <w:rPr>
          <w:rFonts w:ascii="仿宋_GB2312" w:eastAsia="仿宋_GB2312" w:hAnsi="宋体" w:cs="宋体" w:hint="eastAsia"/>
          <w:sz w:val="32"/>
          <w:szCs w:val="32"/>
        </w:rPr>
        <w:t>五</w:t>
      </w:r>
      <w:r w:rsidRPr="008042D1">
        <w:rPr>
          <w:rFonts w:ascii="仿宋_GB2312" w:eastAsia="仿宋_GB2312" w:hAnsi="宋体" w:cs="宋体" w:hint="eastAsia"/>
          <w:sz w:val="32"/>
          <w:szCs w:val="32"/>
        </w:rPr>
        <w:t>是</w:t>
      </w:r>
      <w:r>
        <w:rPr>
          <w:rFonts w:ascii="仿宋_GB2312" w:eastAsia="仿宋_GB2312" w:hAnsi="宋体" w:cs="宋体" w:hint="eastAsia"/>
          <w:sz w:val="32"/>
          <w:szCs w:val="32"/>
        </w:rPr>
        <w:t>建立健全</w:t>
      </w:r>
      <w:r w:rsidRPr="008042D1">
        <w:rPr>
          <w:rFonts w:ascii="仿宋_GB2312" w:eastAsia="仿宋_GB2312" w:hAnsi="宋体" w:cs="宋体" w:hint="eastAsia"/>
          <w:sz w:val="32"/>
          <w:szCs w:val="32"/>
        </w:rPr>
        <w:t>政府信息主动公开制度和信息公开审查制度。</w:t>
      </w:r>
    </w:p>
    <w:p w:rsidR="000F6053" w:rsidRPr="000F6053" w:rsidRDefault="000F6053" w:rsidP="00D02596">
      <w:pPr>
        <w:spacing w:line="580" w:lineRule="exact"/>
        <w:ind w:firstLineChars="200" w:firstLine="640"/>
        <w:rPr>
          <w:rFonts w:ascii="黑体" w:eastAsia="黑体" w:hAnsi="黑体" w:cs="宋体" w:hint="eastAsia"/>
          <w:sz w:val="32"/>
          <w:szCs w:val="32"/>
        </w:rPr>
      </w:pPr>
      <w:r w:rsidRPr="000F6053">
        <w:rPr>
          <w:rFonts w:ascii="黑体" w:eastAsia="黑体" w:hAnsi="黑体" w:cs="宋体" w:hint="eastAsia"/>
          <w:sz w:val="32"/>
          <w:szCs w:val="32"/>
        </w:rPr>
        <w:t>五、依申请公开政府信息办理情况</w:t>
      </w:r>
    </w:p>
    <w:p w:rsidR="000F6053" w:rsidRPr="00D02596" w:rsidRDefault="000F6053" w:rsidP="00D02596">
      <w:pPr>
        <w:spacing w:line="580" w:lineRule="exact"/>
        <w:ind w:firstLineChars="200" w:firstLine="640"/>
        <w:rPr>
          <w:rFonts w:ascii="仿宋_GB2312" w:eastAsia="仿宋_GB2312" w:hAnsi="宋体" w:cs="宋体" w:hint="eastAsia"/>
          <w:sz w:val="32"/>
          <w:szCs w:val="32"/>
        </w:rPr>
      </w:pPr>
      <w:r w:rsidRPr="00D02596">
        <w:rPr>
          <w:rFonts w:ascii="仿宋_GB2312" w:eastAsia="仿宋_GB2312" w:hAnsi="宋体" w:cs="宋体" w:hint="eastAsia"/>
          <w:sz w:val="32"/>
          <w:szCs w:val="32"/>
        </w:rPr>
        <w:t>我局坚持“及时回复，内容切实”的原则，不断完善依申请公开受理机制，严格落实依申请公开的受理、审查、处理、答复等各个环节的规定，规范工作流程，保障</w:t>
      </w:r>
      <w:r w:rsidR="00D02596">
        <w:rPr>
          <w:rFonts w:ascii="仿宋_GB2312" w:eastAsia="仿宋_GB2312" w:hAnsi="宋体" w:cs="宋体" w:hint="eastAsia"/>
          <w:sz w:val="32"/>
          <w:szCs w:val="32"/>
        </w:rPr>
        <w:t>申请人的</w:t>
      </w:r>
      <w:r w:rsidRPr="00D02596">
        <w:rPr>
          <w:rFonts w:ascii="仿宋_GB2312" w:eastAsia="仿宋_GB2312" w:hAnsi="宋体" w:cs="宋体" w:hint="eastAsia"/>
          <w:sz w:val="32"/>
          <w:szCs w:val="32"/>
        </w:rPr>
        <w:t>合法权益。201</w:t>
      </w:r>
      <w:r w:rsidR="00D02596">
        <w:rPr>
          <w:rFonts w:ascii="仿宋_GB2312" w:eastAsia="仿宋_GB2312" w:hAnsi="宋体" w:cs="宋体" w:hint="eastAsia"/>
          <w:sz w:val="32"/>
          <w:szCs w:val="32"/>
        </w:rPr>
        <w:t>9</w:t>
      </w:r>
      <w:r w:rsidRPr="00D02596">
        <w:rPr>
          <w:rFonts w:ascii="仿宋_GB2312" w:eastAsia="仿宋_GB2312" w:hAnsi="宋体" w:cs="宋体" w:hint="eastAsia"/>
          <w:sz w:val="32"/>
          <w:szCs w:val="32"/>
        </w:rPr>
        <w:t>年共受理政府信息公开9件，全部按时办结。</w:t>
      </w:r>
    </w:p>
    <w:p w:rsidR="000F6053" w:rsidRPr="00D02596" w:rsidRDefault="00D02596" w:rsidP="00D02596">
      <w:pPr>
        <w:spacing w:line="580" w:lineRule="exact"/>
        <w:ind w:firstLineChars="200" w:firstLine="640"/>
        <w:rPr>
          <w:rFonts w:ascii="黑体" w:eastAsia="黑体" w:hAnsi="黑体" w:cs="宋体" w:hint="eastAsia"/>
          <w:sz w:val="32"/>
          <w:szCs w:val="32"/>
        </w:rPr>
      </w:pPr>
      <w:r w:rsidRPr="00D02596">
        <w:rPr>
          <w:rFonts w:ascii="黑体" w:eastAsia="黑体" w:hAnsi="黑体" w:cs="宋体" w:hint="eastAsia"/>
          <w:sz w:val="32"/>
          <w:szCs w:val="32"/>
        </w:rPr>
        <w:t>六</w:t>
      </w:r>
      <w:r w:rsidR="000F6053" w:rsidRPr="00D02596">
        <w:rPr>
          <w:rFonts w:ascii="黑体" w:eastAsia="黑体" w:hAnsi="黑体" w:cs="宋体" w:hint="eastAsia"/>
          <w:sz w:val="32"/>
          <w:szCs w:val="32"/>
        </w:rPr>
        <w:t>、政府信息公开收费及减免情况</w:t>
      </w:r>
    </w:p>
    <w:p w:rsidR="000F6053" w:rsidRPr="00D02596" w:rsidRDefault="000F6053" w:rsidP="00D02596">
      <w:pPr>
        <w:spacing w:line="580" w:lineRule="exact"/>
        <w:ind w:firstLineChars="200" w:firstLine="640"/>
        <w:rPr>
          <w:rFonts w:ascii="仿宋_GB2312" w:eastAsia="仿宋_GB2312" w:hAnsi="宋体" w:cs="宋体" w:hint="eastAsia"/>
          <w:sz w:val="32"/>
          <w:szCs w:val="32"/>
        </w:rPr>
      </w:pPr>
      <w:r w:rsidRPr="00D02596">
        <w:rPr>
          <w:rFonts w:ascii="仿宋_GB2312" w:eastAsia="仿宋_GB2312" w:hAnsi="宋体" w:cs="宋体" w:hint="eastAsia"/>
          <w:sz w:val="32"/>
          <w:szCs w:val="32"/>
        </w:rPr>
        <w:t>201</w:t>
      </w:r>
      <w:r w:rsidR="00D02596">
        <w:rPr>
          <w:rFonts w:ascii="仿宋_GB2312" w:eastAsia="仿宋_GB2312" w:hAnsi="宋体" w:cs="宋体" w:hint="eastAsia"/>
          <w:sz w:val="32"/>
          <w:szCs w:val="32"/>
        </w:rPr>
        <w:t>9</w:t>
      </w:r>
      <w:r w:rsidRPr="00D02596">
        <w:rPr>
          <w:rFonts w:ascii="仿宋_GB2312" w:eastAsia="仿宋_GB2312" w:hAnsi="宋体" w:cs="宋体" w:hint="eastAsia"/>
          <w:sz w:val="32"/>
          <w:szCs w:val="32"/>
        </w:rPr>
        <w:t>年未发生向政府信息公开申请人进行收费情况。</w:t>
      </w:r>
    </w:p>
    <w:p w:rsidR="00D02596" w:rsidRPr="000F6053" w:rsidRDefault="00D02596" w:rsidP="00D02596">
      <w:pPr>
        <w:spacing w:line="580" w:lineRule="exact"/>
        <w:ind w:firstLineChars="200" w:firstLine="640"/>
        <w:rPr>
          <w:rFonts w:ascii="黑体" w:eastAsia="黑体" w:hAnsi="黑体" w:cs="宋体" w:hint="eastAsia"/>
          <w:sz w:val="32"/>
          <w:szCs w:val="32"/>
        </w:rPr>
      </w:pPr>
      <w:r>
        <w:rPr>
          <w:rFonts w:ascii="黑体" w:eastAsia="黑体" w:hAnsi="黑体" w:cs="宋体" w:hint="eastAsia"/>
          <w:sz w:val="32"/>
          <w:szCs w:val="32"/>
        </w:rPr>
        <w:t>七</w:t>
      </w:r>
      <w:r w:rsidRPr="000F6053">
        <w:rPr>
          <w:rFonts w:ascii="黑体" w:eastAsia="黑体" w:hAnsi="黑体" w:cs="宋体" w:hint="eastAsia"/>
          <w:sz w:val="32"/>
          <w:szCs w:val="32"/>
        </w:rPr>
        <w:t>、政府信息公开</w:t>
      </w:r>
      <w:r>
        <w:rPr>
          <w:rFonts w:ascii="黑体" w:eastAsia="黑体" w:hAnsi="黑体" w:cs="宋体" w:hint="eastAsia"/>
          <w:sz w:val="32"/>
          <w:szCs w:val="32"/>
        </w:rPr>
        <w:t>复议诉讼及申诉</w:t>
      </w:r>
      <w:r w:rsidRPr="000F6053">
        <w:rPr>
          <w:rFonts w:ascii="黑体" w:eastAsia="黑体" w:hAnsi="黑体" w:cs="宋体" w:hint="eastAsia"/>
          <w:sz w:val="32"/>
          <w:szCs w:val="32"/>
        </w:rPr>
        <w:t>情况</w:t>
      </w:r>
    </w:p>
    <w:p w:rsidR="000F6053" w:rsidRPr="00D02596" w:rsidRDefault="000F6053" w:rsidP="00D02596">
      <w:pPr>
        <w:spacing w:line="580" w:lineRule="exact"/>
        <w:ind w:firstLineChars="200" w:firstLine="640"/>
        <w:rPr>
          <w:rFonts w:ascii="仿宋_GB2312" w:eastAsia="仿宋_GB2312" w:hAnsi="宋体" w:cs="宋体" w:hint="eastAsia"/>
          <w:sz w:val="32"/>
          <w:szCs w:val="32"/>
        </w:rPr>
      </w:pPr>
      <w:r w:rsidRPr="00D02596">
        <w:rPr>
          <w:rFonts w:ascii="仿宋_GB2312" w:eastAsia="仿宋_GB2312" w:hAnsi="宋体" w:cs="宋体" w:hint="eastAsia"/>
          <w:sz w:val="32"/>
          <w:szCs w:val="32"/>
        </w:rPr>
        <w:t>201</w:t>
      </w:r>
      <w:r w:rsidR="00D02596">
        <w:rPr>
          <w:rFonts w:ascii="仿宋_GB2312" w:eastAsia="仿宋_GB2312" w:hAnsi="宋体" w:cs="宋体" w:hint="eastAsia"/>
          <w:sz w:val="32"/>
          <w:szCs w:val="32"/>
        </w:rPr>
        <w:t>9</w:t>
      </w:r>
      <w:r w:rsidRPr="00D02596">
        <w:rPr>
          <w:rFonts w:ascii="仿宋_GB2312" w:eastAsia="仿宋_GB2312" w:hAnsi="宋体" w:cs="宋体" w:hint="eastAsia"/>
          <w:sz w:val="32"/>
          <w:szCs w:val="32"/>
        </w:rPr>
        <w:t>年度未发生针对本部门有关政府信息公开事务的行政复议案件、行政诉讼案件，无申诉案。</w:t>
      </w:r>
    </w:p>
    <w:p w:rsidR="000F6053" w:rsidRPr="000F6053" w:rsidRDefault="00D02596" w:rsidP="00D02596">
      <w:pPr>
        <w:spacing w:line="580" w:lineRule="exact"/>
        <w:ind w:firstLineChars="200" w:firstLine="640"/>
        <w:rPr>
          <w:rFonts w:ascii="黑体" w:eastAsia="黑体" w:hAnsi="黑体" w:cs="宋体" w:hint="eastAsia"/>
          <w:sz w:val="32"/>
          <w:szCs w:val="32"/>
        </w:rPr>
      </w:pPr>
      <w:r>
        <w:rPr>
          <w:rFonts w:ascii="黑体" w:eastAsia="黑体" w:hAnsi="黑体" w:cs="宋体" w:hint="eastAsia"/>
          <w:sz w:val="32"/>
          <w:szCs w:val="32"/>
        </w:rPr>
        <w:t>八</w:t>
      </w:r>
      <w:r w:rsidR="000F6053" w:rsidRPr="000F6053">
        <w:rPr>
          <w:rFonts w:ascii="黑体" w:eastAsia="黑体" w:hAnsi="黑体" w:cs="宋体" w:hint="eastAsia"/>
          <w:sz w:val="32"/>
          <w:szCs w:val="32"/>
        </w:rPr>
        <w:t>、政府信息公开工作存在的主要问题和改进</w:t>
      </w:r>
      <w:r>
        <w:rPr>
          <w:rFonts w:ascii="黑体" w:eastAsia="黑体" w:hAnsi="黑体" w:cs="宋体" w:hint="eastAsia"/>
          <w:sz w:val="32"/>
          <w:szCs w:val="32"/>
        </w:rPr>
        <w:t>措施</w:t>
      </w:r>
    </w:p>
    <w:p w:rsidR="000F6053" w:rsidRPr="00D02596" w:rsidRDefault="00D02596" w:rsidP="00D02596">
      <w:pPr>
        <w:spacing w:line="580" w:lineRule="exact"/>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自</w:t>
      </w:r>
      <w:r w:rsidR="000F6053" w:rsidRPr="00D02596">
        <w:rPr>
          <w:rFonts w:ascii="仿宋_GB2312" w:eastAsia="仿宋_GB2312" w:hAnsi="宋体" w:cs="宋体" w:hint="eastAsia"/>
          <w:sz w:val="32"/>
          <w:szCs w:val="32"/>
        </w:rPr>
        <w:t>政府信息公开工作</w:t>
      </w:r>
      <w:r>
        <w:rPr>
          <w:rFonts w:ascii="仿宋_GB2312" w:eastAsia="仿宋_GB2312" w:hAnsi="宋体" w:cs="宋体" w:hint="eastAsia"/>
          <w:sz w:val="32"/>
          <w:szCs w:val="32"/>
        </w:rPr>
        <w:t>开展</w:t>
      </w:r>
      <w:r w:rsidR="000F6053" w:rsidRPr="00D02596">
        <w:rPr>
          <w:rFonts w:ascii="仿宋_GB2312" w:eastAsia="仿宋_GB2312" w:hAnsi="宋体" w:cs="宋体" w:hint="eastAsia"/>
          <w:sz w:val="32"/>
          <w:szCs w:val="32"/>
        </w:rPr>
        <w:t>以来，我局机关干部依法行政自觉性和全心全意为人民服务的思想观念显著增强，</w:t>
      </w:r>
      <w:r>
        <w:rPr>
          <w:rFonts w:ascii="仿宋_GB2312" w:eastAsia="仿宋_GB2312" w:hAnsi="宋体" w:cs="宋体" w:hint="eastAsia"/>
          <w:sz w:val="32"/>
          <w:szCs w:val="32"/>
        </w:rPr>
        <w:t>有效</w:t>
      </w:r>
      <w:r w:rsidR="000F6053" w:rsidRPr="00D02596">
        <w:rPr>
          <w:rFonts w:ascii="仿宋_GB2312" w:eastAsia="仿宋_GB2312" w:hAnsi="宋体" w:cs="宋体" w:hint="eastAsia"/>
          <w:sz w:val="32"/>
          <w:szCs w:val="32"/>
        </w:rPr>
        <w:t>提高了政府部门的执行力和公信力。虽然我局政府信息公开工作取得了一些成绩，但与人民群众</w:t>
      </w:r>
      <w:r>
        <w:rPr>
          <w:rFonts w:ascii="仿宋_GB2312" w:eastAsia="仿宋_GB2312" w:hAnsi="宋体" w:cs="宋体" w:hint="eastAsia"/>
          <w:sz w:val="32"/>
          <w:szCs w:val="32"/>
        </w:rPr>
        <w:t>的需求尚</w:t>
      </w:r>
      <w:r w:rsidR="000F6053" w:rsidRPr="00D02596">
        <w:rPr>
          <w:rFonts w:ascii="仿宋_GB2312" w:eastAsia="仿宋_GB2312" w:hAnsi="宋体" w:cs="宋体" w:hint="eastAsia"/>
          <w:sz w:val="32"/>
          <w:szCs w:val="32"/>
        </w:rPr>
        <w:t>有一定差距。</w:t>
      </w:r>
    </w:p>
    <w:p w:rsidR="000F6053" w:rsidRPr="00D02596" w:rsidRDefault="000F6053" w:rsidP="00D02596">
      <w:pPr>
        <w:spacing w:line="580" w:lineRule="exact"/>
        <w:ind w:firstLineChars="200" w:firstLine="640"/>
        <w:rPr>
          <w:rFonts w:ascii="方正楷体简体" w:eastAsia="方正楷体简体" w:hAnsi="方正楷体简体" w:cs="宋体" w:hint="eastAsia"/>
          <w:sz w:val="32"/>
          <w:szCs w:val="32"/>
        </w:rPr>
      </w:pPr>
      <w:r w:rsidRPr="00D02596">
        <w:rPr>
          <w:rFonts w:ascii="方正楷体简体" w:eastAsia="方正楷体简体" w:hAnsi="方正楷体简体" w:cs="宋体" w:hint="eastAsia"/>
          <w:sz w:val="32"/>
          <w:szCs w:val="32"/>
        </w:rPr>
        <w:t>（一）存在的问题</w:t>
      </w:r>
    </w:p>
    <w:p w:rsidR="000F6053" w:rsidRPr="00D02596" w:rsidRDefault="000F6053" w:rsidP="00D02596">
      <w:pPr>
        <w:spacing w:line="580" w:lineRule="exact"/>
        <w:ind w:firstLineChars="200" w:firstLine="640"/>
        <w:rPr>
          <w:rFonts w:ascii="仿宋_GB2312" w:eastAsia="仿宋_GB2312" w:hAnsi="宋体" w:cs="宋体" w:hint="eastAsia"/>
          <w:sz w:val="32"/>
          <w:szCs w:val="32"/>
        </w:rPr>
      </w:pPr>
      <w:r w:rsidRPr="00D02596">
        <w:rPr>
          <w:rFonts w:ascii="仿宋_GB2312" w:eastAsia="仿宋_GB2312" w:hAnsi="宋体" w:cs="宋体" w:hint="eastAsia"/>
          <w:sz w:val="32"/>
          <w:szCs w:val="32"/>
        </w:rPr>
        <w:t>一是政府信息公开工作队伍还有待进一步强化；</w:t>
      </w:r>
      <w:r w:rsidR="00D02596">
        <w:rPr>
          <w:rFonts w:ascii="仿宋_GB2312" w:eastAsia="仿宋_GB2312" w:hAnsi="宋体" w:cs="宋体" w:hint="eastAsia"/>
          <w:sz w:val="32"/>
          <w:szCs w:val="32"/>
        </w:rPr>
        <w:t>二</w:t>
      </w:r>
      <w:r w:rsidRPr="00D02596">
        <w:rPr>
          <w:rFonts w:ascii="仿宋_GB2312" w:eastAsia="仿宋_GB2312" w:hAnsi="宋体" w:cs="宋体" w:hint="eastAsia"/>
          <w:sz w:val="32"/>
          <w:szCs w:val="32"/>
        </w:rPr>
        <w:t>是</w:t>
      </w:r>
      <w:r w:rsidR="00D02596">
        <w:rPr>
          <w:rFonts w:ascii="仿宋_GB2312" w:eastAsia="仿宋_GB2312" w:hAnsi="宋体" w:cs="宋体" w:hint="eastAsia"/>
          <w:sz w:val="32"/>
          <w:szCs w:val="32"/>
        </w:rPr>
        <w:t>机关工作人员</w:t>
      </w:r>
      <w:r w:rsidR="0024341D" w:rsidRPr="001C6CD4">
        <w:rPr>
          <w:rFonts w:ascii="仿宋_GB2312" w:eastAsia="仿宋_GB2312" w:hAnsi="宋体" w:cs="宋体"/>
          <w:sz w:val="32"/>
          <w:szCs w:val="32"/>
        </w:rPr>
        <w:t>对信息公开</w:t>
      </w:r>
      <w:r w:rsidR="001C6CD4">
        <w:rPr>
          <w:rFonts w:ascii="仿宋_GB2312" w:eastAsia="仿宋_GB2312" w:hAnsi="宋体" w:cs="宋体" w:hint="eastAsia"/>
          <w:sz w:val="32"/>
          <w:szCs w:val="32"/>
        </w:rPr>
        <w:t>与</w:t>
      </w:r>
      <w:r w:rsidR="0024341D" w:rsidRPr="001C6CD4">
        <w:rPr>
          <w:rFonts w:ascii="仿宋_GB2312" w:eastAsia="仿宋_GB2312" w:hAnsi="宋体" w:cs="宋体"/>
          <w:sz w:val="32"/>
          <w:szCs w:val="32"/>
        </w:rPr>
        <w:t>保密工作界限的掌握力度有待提高</w:t>
      </w:r>
      <w:r w:rsidR="001C6CD4">
        <w:rPr>
          <w:rFonts w:ascii="仿宋_GB2312" w:eastAsia="仿宋_GB2312" w:hAnsi="宋体" w:cs="宋体" w:hint="eastAsia"/>
          <w:sz w:val="32"/>
          <w:szCs w:val="32"/>
        </w:rPr>
        <w:t>。</w:t>
      </w:r>
    </w:p>
    <w:p w:rsidR="000F6053" w:rsidRPr="00D02596" w:rsidRDefault="000F6053" w:rsidP="00D02596">
      <w:pPr>
        <w:spacing w:line="580" w:lineRule="exact"/>
        <w:ind w:firstLineChars="200" w:firstLine="640"/>
        <w:rPr>
          <w:rFonts w:ascii="方正楷体简体" w:eastAsia="方正楷体简体" w:hAnsi="方正楷体简体" w:cs="宋体" w:hint="eastAsia"/>
          <w:sz w:val="32"/>
          <w:szCs w:val="32"/>
        </w:rPr>
      </w:pPr>
      <w:r w:rsidRPr="00D02596">
        <w:rPr>
          <w:rFonts w:ascii="方正楷体简体" w:eastAsia="方正楷体简体" w:hAnsi="方正楷体简体" w:cs="宋体" w:hint="eastAsia"/>
          <w:sz w:val="32"/>
          <w:szCs w:val="32"/>
        </w:rPr>
        <w:t>（二）改进措施</w:t>
      </w:r>
    </w:p>
    <w:p w:rsidR="000F6053" w:rsidRPr="00D02596" w:rsidRDefault="000F6053" w:rsidP="005E0D5A">
      <w:pPr>
        <w:spacing w:line="580" w:lineRule="exact"/>
        <w:ind w:firstLineChars="200" w:firstLine="640"/>
        <w:rPr>
          <w:rFonts w:ascii="仿宋_GB2312" w:eastAsia="仿宋_GB2312" w:hAnsi="宋体" w:cs="宋体" w:hint="eastAsia"/>
          <w:sz w:val="32"/>
          <w:szCs w:val="32"/>
        </w:rPr>
      </w:pPr>
      <w:r w:rsidRPr="00D02596">
        <w:rPr>
          <w:rFonts w:ascii="仿宋_GB2312" w:eastAsia="仿宋_GB2312" w:hAnsi="宋体" w:cs="宋体" w:hint="eastAsia"/>
          <w:sz w:val="32"/>
          <w:szCs w:val="32"/>
        </w:rPr>
        <w:t>一是强化人员培训，</w:t>
      </w:r>
      <w:r w:rsidR="005E0D5A">
        <w:rPr>
          <w:rFonts w:ascii="仿宋_GB2312" w:eastAsia="仿宋_GB2312" w:hAnsi="宋体" w:cs="宋体" w:hint="eastAsia"/>
          <w:sz w:val="32"/>
          <w:szCs w:val="32"/>
        </w:rPr>
        <w:t>仔细梳理信息公开</w:t>
      </w:r>
      <w:r w:rsidR="001C6CD4">
        <w:rPr>
          <w:rFonts w:ascii="仿宋_GB2312" w:eastAsia="仿宋_GB2312" w:hAnsi="宋体" w:cs="宋体" w:hint="eastAsia"/>
          <w:sz w:val="32"/>
          <w:szCs w:val="32"/>
        </w:rPr>
        <w:t>常规事项，开展</w:t>
      </w:r>
      <w:r w:rsidR="005E0D5A">
        <w:rPr>
          <w:rFonts w:ascii="仿宋_GB2312" w:eastAsia="仿宋_GB2312" w:hAnsi="宋体" w:cs="宋体" w:hint="eastAsia"/>
          <w:sz w:val="32"/>
          <w:szCs w:val="32"/>
        </w:rPr>
        <w:t>针对性培训；</w:t>
      </w:r>
      <w:r w:rsidRPr="00D02596">
        <w:rPr>
          <w:rFonts w:ascii="仿宋_GB2312" w:eastAsia="仿宋_GB2312" w:hAnsi="宋体" w:cs="宋体" w:hint="eastAsia"/>
          <w:sz w:val="32"/>
          <w:szCs w:val="32"/>
        </w:rPr>
        <w:t>健全信息公开工作体系</w:t>
      </w:r>
      <w:r w:rsidR="005E0D5A">
        <w:rPr>
          <w:rFonts w:ascii="仿宋_GB2312" w:eastAsia="仿宋_GB2312" w:hAnsi="宋体" w:cs="宋体" w:hint="eastAsia"/>
          <w:sz w:val="32"/>
          <w:szCs w:val="32"/>
        </w:rPr>
        <w:t>，组建</w:t>
      </w:r>
      <w:r w:rsidR="00D02596">
        <w:rPr>
          <w:rFonts w:ascii="仿宋_GB2312" w:eastAsia="仿宋_GB2312" w:hAnsi="宋体" w:cs="宋体" w:hint="eastAsia"/>
          <w:sz w:val="32"/>
          <w:szCs w:val="32"/>
        </w:rPr>
        <w:t>全</w:t>
      </w:r>
      <w:r w:rsidRPr="00D02596">
        <w:rPr>
          <w:rFonts w:ascii="仿宋_GB2312" w:eastAsia="仿宋_GB2312" w:hAnsi="宋体" w:cs="宋体" w:hint="eastAsia"/>
          <w:sz w:val="32"/>
          <w:szCs w:val="32"/>
        </w:rPr>
        <w:t>局系统信息公</w:t>
      </w:r>
      <w:r w:rsidRPr="00D02596">
        <w:rPr>
          <w:rFonts w:ascii="仿宋_GB2312" w:eastAsia="仿宋_GB2312" w:hAnsi="宋体" w:cs="宋体" w:hint="eastAsia"/>
          <w:sz w:val="32"/>
          <w:szCs w:val="32"/>
        </w:rPr>
        <w:lastRenderedPageBreak/>
        <w:t>开工作网络体系，切实提升政府信息公开工作水平。</w:t>
      </w:r>
    </w:p>
    <w:p w:rsidR="000F6053" w:rsidRDefault="005E0D5A" w:rsidP="00D02596">
      <w:pPr>
        <w:spacing w:line="580" w:lineRule="exact"/>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二</w:t>
      </w:r>
      <w:r w:rsidR="000F6053" w:rsidRPr="00D02596">
        <w:rPr>
          <w:rFonts w:ascii="仿宋_GB2312" w:eastAsia="仿宋_GB2312" w:hAnsi="宋体" w:cs="宋体" w:hint="eastAsia"/>
          <w:sz w:val="32"/>
          <w:szCs w:val="32"/>
        </w:rPr>
        <w:t>是加强制度落实，深化信息公开内容。严格按照《条例》的有关要求，进一步做好政策解读的信息服务，不断丰富信息公开内容。</w:t>
      </w:r>
    </w:p>
    <w:p w:rsidR="00B5738E" w:rsidRDefault="00B5738E" w:rsidP="00D02596">
      <w:pPr>
        <w:spacing w:line="580" w:lineRule="exact"/>
        <w:ind w:firstLineChars="200" w:firstLine="640"/>
        <w:rPr>
          <w:rFonts w:ascii="仿宋_GB2312" w:eastAsia="仿宋_GB2312" w:hAnsi="宋体" w:cs="宋体" w:hint="eastAsia"/>
          <w:sz w:val="32"/>
          <w:szCs w:val="32"/>
        </w:rPr>
      </w:pPr>
    </w:p>
    <w:p w:rsidR="00B5738E" w:rsidRDefault="00B5738E" w:rsidP="00D02596">
      <w:pPr>
        <w:spacing w:line="580" w:lineRule="exact"/>
        <w:ind w:firstLineChars="200" w:firstLine="640"/>
        <w:rPr>
          <w:rFonts w:ascii="仿宋_GB2312" w:eastAsia="仿宋_GB2312" w:hAnsi="宋体" w:cs="宋体" w:hint="eastAsia"/>
          <w:sz w:val="32"/>
          <w:szCs w:val="32"/>
        </w:rPr>
      </w:pPr>
    </w:p>
    <w:p w:rsidR="00B5738E" w:rsidRPr="00B5738E" w:rsidRDefault="00B5738E" w:rsidP="00B5738E">
      <w:pPr>
        <w:spacing w:line="580" w:lineRule="exact"/>
        <w:jc w:val="center"/>
        <w:rPr>
          <w:rFonts w:ascii="楷体_GB2312" w:eastAsia="楷体_GB2312"/>
          <w:sz w:val="32"/>
          <w:szCs w:val="32"/>
        </w:rPr>
      </w:pPr>
      <w:r>
        <w:rPr>
          <w:rFonts w:ascii="楷体_GB2312" w:eastAsia="楷体_GB2312" w:hint="eastAsia"/>
          <w:sz w:val="32"/>
          <w:szCs w:val="32"/>
        </w:rPr>
        <w:t xml:space="preserve">                               </w:t>
      </w:r>
      <w:r w:rsidRPr="000A1793">
        <w:rPr>
          <w:rFonts w:ascii="楷体_GB2312" w:eastAsia="楷体_GB2312" w:hint="eastAsia"/>
          <w:sz w:val="32"/>
          <w:szCs w:val="32"/>
        </w:rPr>
        <w:t>20</w:t>
      </w:r>
      <w:r>
        <w:rPr>
          <w:rFonts w:ascii="楷体_GB2312" w:eastAsia="楷体_GB2312" w:hint="eastAsia"/>
          <w:sz w:val="32"/>
          <w:szCs w:val="32"/>
        </w:rPr>
        <w:t>20</w:t>
      </w:r>
      <w:r w:rsidRPr="000A1793">
        <w:rPr>
          <w:rFonts w:ascii="楷体_GB2312" w:eastAsia="楷体_GB2312" w:hint="eastAsia"/>
          <w:sz w:val="32"/>
          <w:szCs w:val="32"/>
        </w:rPr>
        <w:t>年1月</w:t>
      </w:r>
      <w:r>
        <w:rPr>
          <w:rFonts w:ascii="楷体_GB2312" w:eastAsia="楷体_GB2312" w:hint="eastAsia"/>
          <w:sz w:val="32"/>
          <w:szCs w:val="32"/>
        </w:rPr>
        <w:t>13</w:t>
      </w:r>
      <w:r w:rsidRPr="000A1793">
        <w:rPr>
          <w:rFonts w:ascii="楷体_GB2312" w:eastAsia="楷体_GB2312" w:hint="eastAsia"/>
          <w:sz w:val="32"/>
          <w:szCs w:val="32"/>
        </w:rPr>
        <w:t>日</w:t>
      </w:r>
    </w:p>
    <w:sectPr w:rsidR="00B5738E" w:rsidRPr="00B5738E" w:rsidSect="002D3C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923" w:rsidRDefault="00B07923" w:rsidP="00FC2B62">
      <w:r>
        <w:separator/>
      </w:r>
    </w:p>
  </w:endnote>
  <w:endnote w:type="continuationSeparator" w:id="0">
    <w:p w:rsidR="00B07923" w:rsidRDefault="00B07923" w:rsidP="00FC2B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创艺简标宋">
    <w:panose1 w:val="00000000000000000000"/>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楷体简体">
    <w:panose1 w:val="02000000000000000000"/>
    <w:charset w:val="86"/>
    <w:family w:val="auto"/>
    <w:pitch w:val="variable"/>
    <w:sig w:usb0="A00002BF" w:usb1="184F6CFA" w:usb2="00000012"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923" w:rsidRDefault="00B07923" w:rsidP="00FC2B62">
      <w:r>
        <w:separator/>
      </w:r>
    </w:p>
  </w:footnote>
  <w:footnote w:type="continuationSeparator" w:id="0">
    <w:p w:rsidR="00B07923" w:rsidRDefault="00B07923" w:rsidP="00FC2B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63C6"/>
    <w:rsid w:val="0000203F"/>
    <w:rsid w:val="00006A2A"/>
    <w:rsid w:val="000C63C6"/>
    <w:rsid w:val="000F6053"/>
    <w:rsid w:val="001433D7"/>
    <w:rsid w:val="001619C8"/>
    <w:rsid w:val="0016291D"/>
    <w:rsid w:val="001B78AC"/>
    <w:rsid w:val="001C6CD4"/>
    <w:rsid w:val="0024341D"/>
    <w:rsid w:val="0027002E"/>
    <w:rsid w:val="002D3CDC"/>
    <w:rsid w:val="0036470A"/>
    <w:rsid w:val="003C6202"/>
    <w:rsid w:val="003C7075"/>
    <w:rsid w:val="003D3612"/>
    <w:rsid w:val="003F2213"/>
    <w:rsid w:val="00466648"/>
    <w:rsid w:val="004E03ED"/>
    <w:rsid w:val="00517CF8"/>
    <w:rsid w:val="005A629A"/>
    <w:rsid w:val="005E0D5A"/>
    <w:rsid w:val="00616046"/>
    <w:rsid w:val="006669BB"/>
    <w:rsid w:val="006F2199"/>
    <w:rsid w:val="0079146C"/>
    <w:rsid w:val="007A768F"/>
    <w:rsid w:val="00827305"/>
    <w:rsid w:val="00866D26"/>
    <w:rsid w:val="00894AF3"/>
    <w:rsid w:val="008978D5"/>
    <w:rsid w:val="008A56CF"/>
    <w:rsid w:val="008B5435"/>
    <w:rsid w:val="009825D4"/>
    <w:rsid w:val="00990385"/>
    <w:rsid w:val="00A715A0"/>
    <w:rsid w:val="00AB1B24"/>
    <w:rsid w:val="00B00189"/>
    <w:rsid w:val="00B07923"/>
    <w:rsid w:val="00B214D6"/>
    <w:rsid w:val="00B454E3"/>
    <w:rsid w:val="00B528F9"/>
    <w:rsid w:val="00B5738E"/>
    <w:rsid w:val="00C13830"/>
    <w:rsid w:val="00CA4532"/>
    <w:rsid w:val="00D02596"/>
    <w:rsid w:val="00D16599"/>
    <w:rsid w:val="00D6699C"/>
    <w:rsid w:val="00D96E07"/>
    <w:rsid w:val="00DE4130"/>
    <w:rsid w:val="00E04A89"/>
    <w:rsid w:val="00EA5120"/>
    <w:rsid w:val="00ED20FD"/>
    <w:rsid w:val="00EF20FB"/>
    <w:rsid w:val="00EF49E8"/>
    <w:rsid w:val="00F045DC"/>
    <w:rsid w:val="00FC2B62"/>
    <w:rsid w:val="00FD35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340" w:after="33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3C6"/>
    <w:pPr>
      <w:widowControl w:val="0"/>
      <w:spacing w:before="0" w:after="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C2B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C2B62"/>
    <w:rPr>
      <w:sz w:val="18"/>
      <w:szCs w:val="18"/>
    </w:rPr>
  </w:style>
  <w:style w:type="paragraph" w:styleId="a4">
    <w:name w:val="footer"/>
    <w:basedOn w:val="a"/>
    <w:link w:val="Char0"/>
    <w:uiPriority w:val="99"/>
    <w:semiHidden/>
    <w:unhideWhenUsed/>
    <w:rsid w:val="00FC2B6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C2B6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20d.o(6);" TargetMode="External"/><Relationship Id="rId3" Type="http://schemas.openxmlformats.org/officeDocument/2006/relationships/webSettings" Target="webSettings.xml"/><Relationship Id="rId7" Type="http://schemas.openxmlformats.org/officeDocument/2006/relationships/hyperlink" Target="javascript:%20d.o(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20d.o(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javascript:%20d.o(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529</Words>
  <Characters>3017</Characters>
  <Application>Microsoft Office Word</Application>
  <DocSecurity>0</DocSecurity>
  <Lines>25</Lines>
  <Paragraphs>7</Paragraphs>
  <ScaleCrop>false</ScaleCrop>
  <Company>China</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2020-01-06T06:37:00Z</cp:lastPrinted>
  <dcterms:created xsi:type="dcterms:W3CDTF">2020-01-22T02:59:00Z</dcterms:created>
  <dcterms:modified xsi:type="dcterms:W3CDTF">2020-01-22T02:59:00Z</dcterms:modified>
</cp:coreProperties>
</file>