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92" w:rsidRPr="0008077B" w:rsidRDefault="00BA0292" w:rsidP="00BA0292">
      <w:pPr>
        <w:jc w:val="center"/>
        <w:rPr>
          <w:rFonts w:ascii="方正小标宋简体" w:eastAsia="方正小标宋简体" w:hAnsi="华文中宋"/>
          <w:color w:val="FF0000"/>
          <w:w w:val="80"/>
          <w:sz w:val="72"/>
          <w:szCs w:val="72"/>
        </w:rPr>
      </w:pPr>
      <w:bookmarkStart w:id="0" w:name="_GoBack"/>
      <w:bookmarkEnd w:id="0"/>
      <w:r w:rsidRPr="0008077B">
        <w:rPr>
          <w:rFonts w:ascii="方正小标宋简体" w:eastAsia="方正小标宋简体" w:hAnsi="华文中宋" w:hint="eastAsia"/>
          <w:color w:val="FF0000"/>
          <w:w w:val="80"/>
          <w:sz w:val="72"/>
          <w:szCs w:val="72"/>
        </w:rPr>
        <w:t xml:space="preserve">宁 波 市 民 族 宗 教 事 </w:t>
      </w:r>
      <w:proofErr w:type="gramStart"/>
      <w:r w:rsidRPr="0008077B">
        <w:rPr>
          <w:rFonts w:ascii="方正小标宋简体" w:eastAsia="方正小标宋简体" w:hAnsi="华文中宋" w:hint="eastAsia"/>
          <w:color w:val="FF0000"/>
          <w:w w:val="80"/>
          <w:sz w:val="72"/>
          <w:szCs w:val="72"/>
        </w:rPr>
        <w:t>务</w:t>
      </w:r>
      <w:proofErr w:type="gramEnd"/>
      <w:r w:rsidRPr="0008077B">
        <w:rPr>
          <w:rFonts w:ascii="方正小标宋简体" w:eastAsia="方正小标宋简体" w:hAnsi="华文中宋" w:hint="eastAsia"/>
          <w:color w:val="FF0000"/>
          <w:w w:val="80"/>
          <w:sz w:val="72"/>
          <w:szCs w:val="72"/>
        </w:rPr>
        <w:t xml:space="preserve"> 局</w:t>
      </w:r>
    </w:p>
    <w:p w:rsidR="00BA0292" w:rsidRPr="00AE6972" w:rsidRDefault="00BA0292" w:rsidP="00BA029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610225" cy="114300"/>
            <wp:effectExtent l="19050" t="0" r="9525" b="0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92" w:rsidRDefault="00BA0292" w:rsidP="00BA0292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</w:t>
      </w:r>
      <w:r w:rsidR="00D5050E"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 xml:space="preserve">〕 号  </w:t>
      </w:r>
    </w:p>
    <w:p w:rsidR="00BA0292" w:rsidRDefault="00BA0292" w:rsidP="00BA0292">
      <w:pPr>
        <w:pStyle w:val="4"/>
        <w:spacing w:line="560" w:lineRule="exact"/>
        <w:jc w:val="center"/>
        <w:rPr>
          <w:rFonts w:ascii="方正小标宋简体" w:eastAsia="方正小标宋简体" w:hint="default"/>
          <w:b w:val="0"/>
          <w:sz w:val="44"/>
        </w:rPr>
      </w:pPr>
      <w:r w:rsidRPr="007D27DE">
        <w:rPr>
          <w:rFonts w:ascii="方正小标宋简体" w:eastAsia="方正小标宋简体"/>
          <w:b w:val="0"/>
          <w:sz w:val="44"/>
        </w:rPr>
        <w:t>宁波市民族宗教事务局</w:t>
      </w:r>
    </w:p>
    <w:p w:rsidR="00BA0292" w:rsidRPr="007D27DE" w:rsidRDefault="00BA0292" w:rsidP="00BA0292">
      <w:pPr>
        <w:pStyle w:val="4"/>
        <w:spacing w:line="560" w:lineRule="exact"/>
        <w:jc w:val="center"/>
        <w:rPr>
          <w:rFonts w:ascii="方正小标宋简体" w:eastAsia="方正小标宋简体" w:hint="default"/>
          <w:b w:val="0"/>
          <w:sz w:val="44"/>
        </w:rPr>
      </w:pPr>
      <w:r w:rsidRPr="007D27DE">
        <w:rPr>
          <w:rFonts w:ascii="方正小标宋简体" w:eastAsia="方正小标宋简体"/>
          <w:b w:val="0"/>
          <w:sz w:val="44"/>
        </w:rPr>
        <w:t>201</w:t>
      </w:r>
      <w:r>
        <w:rPr>
          <w:rFonts w:ascii="方正小标宋简体" w:eastAsia="方正小标宋简体"/>
          <w:b w:val="0"/>
          <w:sz w:val="44"/>
        </w:rPr>
        <w:t>8</w:t>
      </w:r>
      <w:r w:rsidRPr="007D27DE">
        <w:rPr>
          <w:rFonts w:ascii="方正小标宋简体" w:eastAsia="方正小标宋简体"/>
          <w:b w:val="0"/>
          <w:sz w:val="44"/>
        </w:rPr>
        <w:t>年政府信息公开年度报告</w:t>
      </w:r>
    </w:p>
    <w:p w:rsidR="00BA0292" w:rsidRDefault="00BA0292" w:rsidP="00BA0292">
      <w:pPr>
        <w:pStyle w:val="4"/>
        <w:ind w:firstLineChars="200" w:firstLine="640"/>
        <w:jc w:val="both"/>
        <w:rPr>
          <w:rFonts w:ascii="仿宋_GB2312" w:eastAsia="仿宋_GB2312" w:hint="default"/>
          <w:b w:val="0"/>
          <w:sz w:val="32"/>
        </w:rPr>
      </w:pPr>
      <w:r>
        <w:rPr>
          <w:rFonts w:ascii="仿宋_GB2312" w:eastAsia="仿宋_GB2312"/>
          <w:b w:val="0"/>
          <w:sz w:val="32"/>
        </w:rPr>
        <w:t>本年度报告根据《中华人民共和国政府信息公开条例》（以下简称《条例》）的规定，编制完成并向社会公布。全文由概述、政府信息主动公开、依申请公开和不予公开的情况、政府信息公开的收费及减免情况、因政府信息公开申请行政复议、提起行政诉讼的情况、政府信息公开工作存在的主要问题及改进情况等六部分组成。本报告中所列数据的统计期限自2018年1月1日起至2018年12月31日止。如对本报告有任何疑问，请与宁波市民族宗教事务局政府信息公开工作领导小组办公室联系（联系人：高德伟,联系电话：89185812,传真：89185850，通信地址:宁波市</w:t>
      </w:r>
      <w:proofErr w:type="gramStart"/>
      <w:r>
        <w:rPr>
          <w:rFonts w:ascii="仿宋_GB2312" w:eastAsia="仿宋_GB2312"/>
          <w:b w:val="0"/>
          <w:sz w:val="32"/>
        </w:rPr>
        <w:t>和济街95号</w:t>
      </w:r>
      <w:proofErr w:type="gramEnd"/>
      <w:r>
        <w:rPr>
          <w:rFonts w:ascii="仿宋_GB2312" w:eastAsia="仿宋_GB2312"/>
          <w:b w:val="0"/>
          <w:sz w:val="32"/>
        </w:rPr>
        <w:t>）。</w:t>
      </w:r>
    </w:p>
    <w:p w:rsidR="00BA0292" w:rsidRDefault="00BA0292" w:rsidP="00BA0292">
      <w:pPr>
        <w:pStyle w:val="4"/>
        <w:tabs>
          <w:tab w:val="right" w:pos="8845"/>
        </w:tabs>
        <w:spacing w:before="0" w:after="0"/>
        <w:ind w:firstLineChars="200" w:firstLine="640"/>
        <w:jc w:val="both"/>
        <w:rPr>
          <w:rFonts w:ascii="黑体" w:eastAsia="黑体" w:hint="default"/>
          <w:b w:val="0"/>
          <w:sz w:val="32"/>
        </w:rPr>
      </w:pPr>
      <w:r>
        <w:rPr>
          <w:rFonts w:ascii="黑体" w:eastAsia="黑体"/>
          <w:b w:val="0"/>
          <w:sz w:val="32"/>
        </w:rPr>
        <w:t xml:space="preserve">一、概述 </w:t>
      </w:r>
      <w:r>
        <w:rPr>
          <w:rFonts w:ascii="黑体" w:eastAsia="黑体" w:hint="default"/>
          <w:b w:val="0"/>
          <w:sz w:val="32"/>
        </w:rPr>
        <w:tab/>
      </w:r>
    </w:p>
    <w:p w:rsidR="00BA0292" w:rsidRDefault="00BA0292" w:rsidP="00BA0292">
      <w:pPr>
        <w:widowControl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201</w:t>
      </w:r>
      <w:r>
        <w:rPr>
          <w:rFonts w:ascii="仿宋_GB2312" w:eastAsia="仿宋_GB2312" w:hint="eastAsia"/>
          <w:sz w:val="32"/>
        </w:rPr>
        <w:t>8</w:t>
      </w:r>
      <w:r>
        <w:rPr>
          <w:rFonts w:ascii="仿宋_GB2312" w:eastAsia="仿宋_GB2312"/>
          <w:sz w:val="32"/>
        </w:rPr>
        <w:t>年，在市政府</w:t>
      </w:r>
      <w:r w:rsidR="005F3D5B">
        <w:rPr>
          <w:rFonts w:ascii="仿宋_GB2312" w:eastAsia="仿宋_GB2312" w:hint="eastAsia"/>
          <w:sz w:val="32"/>
        </w:rPr>
        <w:t>办公厅</w:t>
      </w:r>
      <w:r>
        <w:rPr>
          <w:rFonts w:ascii="仿宋_GB2312" w:eastAsia="仿宋_GB2312"/>
          <w:sz w:val="32"/>
        </w:rPr>
        <w:t>的业务指导下，我局认真贯彻</w:t>
      </w:r>
      <w:r>
        <w:rPr>
          <w:rFonts w:ascii="仿宋_GB2312" w:eastAsia="仿宋_GB2312" w:hAnsi="宋体"/>
          <w:kern w:val="0"/>
          <w:sz w:val="32"/>
        </w:rPr>
        <w:t>落实</w:t>
      </w:r>
      <w:r>
        <w:rPr>
          <w:rFonts w:ascii="仿宋_GB2312" w:eastAsia="仿宋_GB2312"/>
          <w:sz w:val="32"/>
        </w:rPr>
        <w:t>《中华人民共和国政府信息公开条例》的精神及相关要求，</w:t>
      </w:r>
      <w:r w:rsidRPr="00065C3A">
        <w:rPr>
          <w:rFonts w:ascii="仿宋_GB2312" w:eastAsia="仿宋_GB2312"/>
          <w:sz w:val="32"/>
        </w:rPr>
        <w:t>围</w:t>
      </w:r>
      <w:r w:rsidRPr="00065C3A">
        <w:rPr>
          <w:rFonts w:ascii="仿宋_GB2312" w:eastAsia="仿宋_GB2312"/>
          <w:sz w:val="32"/>
        </w:rPr>
        <w:lastRenderedPageBreak/>
        <w:t>绕</w:t>
      </w:r>
      <w:r>
        <w:rPr>
          <w:rFonts w:ascii="仿宋_GB2312" w:eastAsia="仿宋_GB2312"/>
          <w:sz w:val="32"/>
        </w:rPr>
        <w:t>单位</w:t>
      </w:r>
      <w:r w:rsidRPr="00065C3A">
        <w:rPr>
          <w:rFonts w:ascii="仿宋_GB2312" w:eastAsia="仿宋_GB2312"/>
          <w:sz w:val="32"/>
        </w:rPr>
        <w:t>主要职责和公众关注的热点，加大公开力度，积极回应公众期盼和关切，不断增强公开实效。</w:t>
      </w:r>
      <w:r>
        <w:rPr>
          <w:rFonts w:ascii="仿宋_GB2312" w:eastAsia="仿宋_GB2312"/>
          <w:sz w:val="32"/>
        </w:rPr>
        <w:t>坚持</w:t>
      </w:r>
      <w:r>
        <w:rPr>
          <w:rFonts w:ascii="仿宋_GB2312" w:eastAsia="仿宋_GB2312"/>
          <w:sz w:val="32"/>
        </w:rPr>
        <w:t>“</w:t>
      </w:r>
      <w:r>
        <w:rPr>
          <w:rFonts w:ascii="仿宋_GB2312" w:eastAsia="仿宋_GB2312"/>
          <w:sz w:val="32"/>
        </w:rPr>
        <w:t>依法行政、便民公开</w:t>
      </w:r>
      <w:r>
        <w:rPr>
          <w:rFonts w:ascii="仿宋_GB2312" w:eastAsia="仿宋_GB2312"/>
          <w:sz w:val="32"/>
        </w:rPr>
        <w:t>”</w:t>
      </w:r>
      <w:r>
        <w:rPr>
          <w:rFonts w:ascii="仿宋_GB2312" w:eastAsia="仿宋_GB2312"/>
          <w:sz w:val="32"/>
        </w:rPr>
        <w:t>的原则，积极拓宽政务公开渠道，方便工作对象及社会民众了解、查询和索取各类政务信息。同时，</w:t>
      </w:r>
      <w:r>
        <w:rPr>
          <w:rFonts w:ascii="仿宋_GB2312" w:eastAsia="仿宋_GB2312" w:hAnsi="宋体"/>
          <w:kern w:val="0"/>
          <w:sz w:val="32"/>
        </w:rPr>
        <w:t>不断完善公开制度，拓宽公开领域，深化公开内容，扎实推进政务信息公开的各项工作，取得了一定成效。</w:t>
      </w:r>
    </w:p>
    <w:p w:rsidR="00BA0292" w:rsidRPr="002B296A" w:rsidRDefault="00BA0292" w:rsidP="00BA0292">
      <w:pPr>
        <w:widowControl/>
        <w:ind w:firstLineChars="200" w:firstLine="640"/>
        <w:jc w:val="left"/>
        <w:rPr>
          <w:rFonts w:ascii="楷体" w:eastAsia="楷体" w:hAnsi="楷体"/>
          <w:sz w:val="32"/>
        </w:rPr>
      </w:pPr>
      <w:r w:rsidRPr="002B296A">
        <w:rPr>
          <w:rFonts w:ascii="楷体" w:eastAsia="楷体" w:hAnsi="楷体"/>
          <w:sz w:val="32"/>
        </w:rPr>
        <w:t>（一）组织健全，信息公开工作稳步推进。</w:t>
      </w:r>
    </w:p>
    <w:p w:rsidR="00BA0292" w:rsidRDefault="00BA0292" w:rsidP="00BA0292">
      <w:pPr>
        <w:widowControl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我局一直重视政府信息公开工作，把政府信息公开工作纳入年度工作计划当中。</w:t>
      </w:r>
      <w:r w:rsidR="005F3D5B">
        <w:rPr>
          <w:rFonts w:ascii="仿宋_GB2312" w:eastAsia="仿宋_GB2312" w:hint="eastAsia"/>
          <w:sz w:val="32"/>
        </w:rPr>
        <w:t>建立健全组织机构，由</w:t>
      </w:r>
      <w:r>
        <w:rPr>
          <w:rFonts w:ascii="仿宋_GB2312" w:eastAsia="仿宋_GB2312"/>
          <w:sz w:val="32"/>
        </w:rPr>
        <w:t>局长担任</w:t>
      </w:r>
      <w:r w:rsidR="006C2318">
        <w:rPr>
          <w:rFonts w:ascii="仿宋_GB2312" w:eastAsia="仿宋_GB2312"/>
          <w:sz w:val="32"/>
        </w:rPr>
        <w:t>局信息公开领导小组</w:t>
      </w:r>
      <w:r>
        <w:rPr>
          <w:rFonts w:ascii="仿宋_GB2312" w:eastAsia="仿宋_GB2312"/>
          <w:sz w:val="32"/>
        </w:rPr>
        <w:t>组长，</w:t>
      </w:r>
      <w:r w:rsidR="005F3D5B">
        <w:rPr>
          <w:rFonts w:ascii="仿宋_GB2312" w:eastAsia="仿宋_GB2312" w:hint="eastAsia"/>
          <w:sz w:val="32"/>
        </w:rPr>
        <w:t>分管</w:t>
      </w:r>
      <w:r>
        <w:rPr>
          <w:rFonts w:ascii="仿宋_GB2312" w:eastAsia="仿宋_GB2312"/>
          <w:sz w:val="32"/>
        </w:rPr>
        <w:t>副局长具体分管日常信息公开工作，办公室牵头</w:t>
      </w:r>
      <w:r w:rsidR="005F3D5B">
        <w:rPr>
          <w:rFonts w:ascii="仿宋_GB2312" w:eastAsia="仿宋_GB2312" w:hint="eastAsia"/>
          <w:sz w:val="32"/>
        </w:rPr>
        <w:t>协调</w:t>
      </w:r>
      <w:r>
        <w:rPr>
          <w:rFonts w:ascii="仿宋_GB2312" w:eastAsia="仿宋_GB2312"/>
          <w:sz w:val="32"/>
        </w:rPr>
        <w:t>、各业务处室配合</w:t>
      </w:r>
      <w:r w:rsidR="005F3D5B"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/>
          <w:sz w:val="32"/>
        </w:rPr>
        <w:t>做到了</w:t>
      </w:r>
      <w:r w:rsidR="005F3D5B">
        <w:rPr>
          <w:rFonts w:ascii="仿宋_GB2312" w:eastAsia="仿宋_GB2312"/>
          <w:sz w:val="32"/>
        </w:rPr>
        <w:t>信息公开</w:t>
      </w:r>
      <w:r>
        <w:rPr>
          <w:rFonts w:ascii="仿宋_GB2312" w:eastAsia="仿宋_GB2312"/>
          <w:sz w:val="32"/>
        </w:rPr>
        <w:t>领导、机构、人员</w:t>
      </w:r>
      <w:r>
        <w:rPr>
          <w:rFonts w:ascii="仿宋_GB2312" w:eastAsia="仿宋_GB2312"/>
          <w:sz w:val="32"/>
        </w:rPr>
        <w:t>“</w:t>
      </w:r>
      <w:r>
        <w:rPr>
          <w:rFonts w:ascii="仿宋_GB2312" w:eastAsia="仿宋_GB2312"/>
          <w:sz w:val="32"/>
        </w:rPr>
        <w:t>三到位</w:t>
      </w:r>
      <w:r>
        <w:rPr>
          <w:rFonts w:ascii="仿宋_GB2312" w:eastAsia="仿宋_GB2312"/>
          <w:sz w:val="32"/>
        </w:rPr>
        <w:t>”</w:t>
      </w:r>
      <w:r>
        <w:rPr>
          <w:rFonts w:ascii="仿宋_GB2312" w:eastAsia="仿宋_GB2312"/>
          <w:sz w:val="32"/>
        </w:rPr>
        <w:t>。同时，还建立了政府信息公开联络员制度，各处室都明确1名同志负责政府信息的收集、审核等工作，</w:t>
      </w:r>
      <w:r w:rsidR="00921EA3">
        <w:rPr>
          <w:rFonts w:ascii="仿宋_GB2312" w:eastAsia="仿宋_GB2312" w:hint="eastAsia"/>
          <w:sz w:val="32"/>
        </w:rPr>
        <w:t>确</w:t>
      </w:r>
      <w:r>
        <w:rPr>
          <w:rFonts w:ascii="仿宋_GB2312" w:eastAsia="仿宋_GB2312"/>
          <w:sz w:val="32"/>
        </w:rPr>
        <w:t>保政府信息公开工作的顺利进行。</w:t>
      </w:r>
    </w:p>
    <w:p w:rsidR="00BA0292" w:rsidRPr="002B296A" w:rsidRDefault="00BA0292" w:rsidP="00BA0292">
      <w:pPr>
        <w:widowControl/>
        <w:spacing w:line="400" w:lineRule="exact"/>
        <w:ind w:firstLineChars="200" w:firstLine="640"/>
        <w:jc w:val="left"/>
        <w:rPr>
          <w:rFonts w:ascii="楷体" w:eastAsia="楷体" w:hAnsi="楷体"/>
          <w:sz w:val="32"/>
        </w:rPr>
      </w:pPr>
      <w:r w:rsidRPr="002B296A">
        <w:rPr>
          <w:rFonts w:ascii="楷体" w:eastAsia="楷体" w:hAnsi="楷体"/>
          <w:sz w:val="32"/>
        </w:rPr>
        <w:t>（二）以人为本，信息公开工作务求实效。</w:t>
      </w:r>
    </w:p>
    <w:p w:rsidR="00BA0292" w:rsidRDefault="00BA0292" w:rsidP="00BA0292">
      <w:pPr>
        <w:pStyle w:val="a4"/>
        <w:spacing w:before="0" w:beforeAutospacing="0" w:after="0" w:afterAutospacing="0"/>
        <w:ind w:firstLine="641"/>
        <w:rPr>
          <w:rFonts w:ascii="仿宋_GB2312" w:eastAsia="仿宋_GB2312" w:hint="default"/>
          <w:sz w:val="32"/>
        </w:rPr>
      </w:pPr>
      <w:r>
        <w:rPr>
          <w:rFonts w:ascii="仿宋_GB2312" w:eastAsia="仿宋_GB2312"/>
          <w:sz w:val="32"/>
        </w:rPr>
        <w:t>一是最大限度地满足群众需要。</w:t>
      </w:r>
      <w:r w:rsidRPr="007A2FC5">
        <w:rPr>
          <w:rFonts w:ascii="仿宋_GB2312" w:eastAsia="仿宋_GB2312"/>
          <w:sz w:val="32"/>
          <w:szCs w:val="32"/>
        </w:rPr>
        <w:t>坚持以公开为常态、不公开为例外，遵循公正、公平、便民的原则，在大力推进</w:t>
      </w:r>
      <w:r>
        <w:rPr>
          <w:rFonts w:ascii="仿宋_GB2312" w:eastAsia="仿宋_GB2312"/>
          <w:sz w:val="32"/>
          <w:szCs w:val="32"/>
        </w:rPr>
        <w:t>政府信息公开</w:t>
      </w:r>
      <w:r w:rsidRPr="007A2FC5">
        <w:rPr>
          <w:rFonts w:ascii="仿宋_GB2312" w:eastAsia="仿宋_GB2312"/>
          <w:sz w:val="32"/>
          <w:szCs w:val="32"/>
        </w:rPr>
        <w:t>的同时，积极稳妥推行政务公开负面清单制度，细化明确</w:t>
      </w:r>
      <w:r>
        <w:rPr>
          <w:rFonts w:ascii="仿宋_GB2312" w:eastAsia="仿宋_GB2312"/>
          <w:sz w:val="32"/>
          <w:szCs w:val="32"/>
        </w:rPr>
        <w:t>了</w:t>
      </w:r>
      <w:r w:rsidRPr="007A2FC5">
        <w:rPr>
          <w:rFonts w:ascii="仿宋_GB2312" w:eastAsia="仿宋_GB2312"/>
          <w:sz w:val="32"/>
          <w:szCs w:val="32"/>
        </w:rPr>
        <w:t>公开后危及国家安全</w:t>
      </w:r>
      <w:r>
        <w:rPr>
          <w:rFonts w:ascii="仿宋_GB2312" w:eastAsia="仿宋_GB2312"/>
          <w:sz w:val="32"/>
          <w:szCs w:val="32"/>
        </w:rPr>
        <w:t>和社会稳定、涉及国家秘密以及</w:t>
      </w:r>
      <w:r w:rsidRPr="007A2FC5">
        <w:rPr>
          <w:rFonts w:ascii="仿宋_GB2312" w:eastAsia="仿宋_GB2312"/>
          <w:sz w:val="32"/>
          <w:szCs w:val="32"/>
        </w:rPr>
        <w:t>过程性信息</w:t>
      </w:r>
      <w:r>
        <w:rPr>
          <w:rFonts w:ascii="仿宋_GB2312" w:eastAsia="仿宋_GB2312"/>
          <w:sz w:val="32"/>
          <w:szCs w:val="32"/>
        </w:rPr>
        <w:t>等十项</w:t>
      </w:r>
      <w:r w:rsidRPr="007A2FC5">
        <w:rPr>
          <w:rFonts w:ascii="仿宋_GB2312" w:eastAsia="仿宋_GB2312"/>
          <w:sz w:val="32"/>
          <w:szCs w:val="32"/>
        </w:rPr>
        <w:t>可不予公开范围。</w:t>
      </w:r>
      <w:r>
        <w:rPr>
          <w:rFonts w:ascii="仿宋_GB2312" w:eastAsia="仿宋_GB2312"/>
          <w:sz w:val="32"/>
        </w:rPr>
        <w:t>在不涉及负面清单内容的前提下，最大限度地向社会公开政府信息</w:t>
      </w:r>
      <w:r w:rsidRPr="007A2FC5">
        <w:rPr>
          <w:rFonts w:ascii="仿宋_GB2312" w:eastAsia="仿宋_GB2312"/>
          <w:sz w:val="32"/>
          <w:szCs w:val="32"/>
        </w:rPr>
        <w:t>，切实保障人民群众知情权、参与权、</w:t>
      </w:r>
      <w:r w:rsidRPr="007A2FC5">
        <w:rPr>
          <w:rFonts w:ascii="仿宋_GB2312" w:eastAsia="仿宋_GB2312"/>
          <w:sz w:val="32"/>
          <w:szCs w:val="32"/>
        </w:rPr>
        <w:lastRenderedPageBreak/>
        <w:t>表达权、监督权，保证政务公开健康发展</w:t>
      </w:r>
      <w:r>
        <w:rPr>
          <w:rFonts w:ascii="仿宋_GB2312" w:eastAsia="仿宋_GB2312"/>
          <w:sz w:val="32"/>
        </w:rPr>
        <w:t>。一年来，我局及时公开了局工作信息、人事信息、办事指南等信息。二是公开的时间更加及时。根据我局年办理政府信息数量及通过内网办公的实际，对于主动公开的政府信息做到随时公开，确保主动公开的信息及时。三是加强政府信息公开的监督。严把政府信息公开的审查关，每条公开信息都按规定填写信息公开审批单，既防止该公开的不公开，又防止不该公开的乱公开。</w:t>
      </w:r>
      <w:r>
        <w:rPr>
          <w:rFonts w:ascii="仿宋_GB2312" w:eastAsia="仿宋_GB2312"/>
          <w:color w:val="333333"/>
          <w:sz w:val="32"/>
        </w:rPr>
        <w:t>四是不断完善政府信息公开内容，按照公开原则，认真梳理，确保信息公开的完整性和准确性，不断丰富信息公开内容，方便公众查询。五是加强信息公开载体建设，进一步完善网站系统功能，定期维护，及时更新信息，不断增加信息量，提高信息公开的时效性。我局还通过</w:t>
      </w:r>
      <w:r w:rsidR="006C2318">
        <w:rPr>
          <w:rFonts w:ascii="仿宋_GB2312" w:eastAsia="仿宋_GB2312"/>
          <w:color w:val="333333"/>
          <w:sz w:val="32"/>
        </w:rPr>
        <w:t>局</w:t>
      </w:r>
      <w:r>
        <w:rPr>
          <w:rFonts w:ascii="仿宋_GB2312" w:eastAsia="仿宋_GB2312"/>
          <w:color w:val="333333"/>
          <w:sz w:val="32"/>
        </w:rPr>
        <w:t>网站</w:t>
      </w:r>
      <w:r w:rsidR="006C2318">
        <w:rPr>
          <w:rFonts w:ascii="仿宋_GB2312" w:eastAsia="仿宋_GB2312"/>
          <w:color w:val="333333"/>
          <w:sz w:val="32"/>
        </w:rPr>
        <w:t>首页链接到省宗教信息查询系统</w:t>
      </w:r>
      <w:r>
        <w:rPr>
          <w:rFonts w:ascii="仿宋_GB2312" w:eastAsia="仿宋_GB2312"/>
          <w:color w:val="333333"/>
          <w:sz w:val="32"/>
        </w:rPr>
        <w:t>，将全市</w:t>
      </w:r>
      <w:r w:rsidRPr="00135127">
        <w:rPr>
          <w:rFonts w:ascii="仿宋_GB2312" w:eastAsia="仿宋_GB2312"/>
          <w:color w:val="333333"/>
          <w:sz w:val="32"/>
        </w:rPr>
        <w:t>依法登记的宗教活动场所</w:t>
      </w:r>
      <w:r w:rsidR="006C2318">
        <w:rPr>
          <w:rFonts w:ascii="仿宋_GB2312" w:eastAsia="仿宋_GB2312"/>
          <w:color w:val="333333"/>
          <w:sz w:val="32"/>
        </w:rPr>
        <w:t>、教职人员、宗教团体、宗教院校</w:t>
      </w:r>
      <w:r w:rsidRPr="00135127">
        <w:rPr>
          <w:rFonts w:ascii="仿宋_GB2312" w:eastAsia="仿宋_GB2312"/>
          <w:color w:val="333333"/>
          <w:sz w:val="32"/>
        </w:rPr>
        <w:t>等内容面向社会予以公开，</w:t>
      </w:r>
      <w:r>
        <w:rPr>
          <w:rFonts w:ascii="仿宋_GB2312" w:eastAsia="仿宋_GB2312"/>
          <w:color w:val="333333"/>
          <w:sz w:val="32"/>
        </w:rPr>
        <w:t>方便</w:t>
      </w:r>
      <w:r w:rsidRPr="00135127">
        <w:rPr>
          <w:rFonts w:ascii="仿宋_GB2312" w:eastAsia="仿宋_GB2312"/>
          <w:color w:val="333333"/>
          <w:sz w:val="32"/>
        </w:rPr>
        <w:t>市民</w:t>
      </w:r>
      <w:r>
        <w:rPr>
          <w:rFonts w:ascii="仿宋_GB2312" w:eastAsia="仿宋_GB2312"/>
          <w:color w:val="333333"/>
          <w:sz w:val="32"/>
        </w:rPr>
        <w:t>查验</w:t>
      </w:r>
      <w:r w:rsidRPr="00135127">
        <w:rPr>
          <w:rFonts w:ascii="仿宋_GB2312" w:eastAsia="仿宋_GB2312"/>
          <w:color w:val="333333"/>
          <w:sz w:val="32"/>
        </w:rPr>
        <w:t>。</w:t>
      </w:r>
    </w:p>
    <w:p w:rsidR="00BA0292" w:rsidRDefault="00BA0292" w:rsidP="00BA0292">
      <w:pPr>
        <w:ind w:firstLineChars="200" w:firstLine="640"/>
        <w:rPr>
          <w:rFonts w:ascii="黑体" w:eastAsia="黑体" w:hAnsi="宋体"/>
          <w:sz w:val="32"/>
        </w:rPr>
      </w:pPr>
      <w:r>
        <w:rPr>
          <w:rFonts w:ascii="黑体" w:eastAsia="黑体" w:hAnsi="宋体"/>
          <w:sz w:val="32"/>
        </w:rPr>
        <w:t>二、主动公开政府信息的情况</w:t>
      </w:r>
    </w:p>
    <w:p w:rsidR="00BA0292" w:rsidRPr="002B296A" w:rsidRDefault="00BA0292" w:rsidP="00BA0292">
      <w:pPr>
        <w:widowControl/>
        <w:ind w:firstLineChars="200" w:firstLine="640"/>
        <w:jc w:val="left"/>
        <w:rPr>
          <w:rFonts w:ascii="楷体" w:eastAsia="楷体" w:hAnsi="楷体"/>
          <w:sz w:val="32"/>
        </w:rPr>
      </w:pPr>
      <w:r w:rsidRPr="002B296A">
        <w:rPr>
          <w:rFonts w:ascii="楷体" w:eastAsia="楷体" w:hAnsi="楷体"/>
          <w:sz w:val="32"/>
        </w:rPr>
        <w:t>（一）公开的政务信息数量。</w:t>
      </w:r>
    </w:p>
    <w:p w:rsidR="00BA0292" w:rsidRDefault="00BA0292" w:rsidP="00BA0292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201</w:t>
      </w:r>
      <w:r>
        <w:rPr>
          <w:rFonts w:ascii="仿宋_GB2312" w:eastAsia="仿宋_GB2312" w:hint="eastAsia"/>
          <w:sz w:val="32"/>
        </w:rPr>
        <w:t>8</w:t>
      </w:r>
      <w:r>
        <w:rPr>
          <w:rFonts w:ascii="仿宋_GB2312" w:eastAsia="仿宋_GB2312"/>
          <w:sz w:val="32"/>
        </w:rPr>
        <w:t>年，我们在宁波市政府政务信息网，发布主动公开信息</w:t>
      </w:r>
      <w:r>
        <w:rPr>
          <w:rFonts w:ascii="仿宋_GB2312" w:eastAsia="仿宋_GB2312" w:hint="eastAsia"/>
          <w:sz w:val="32"/>
        </w:rPr>
        <w:t>87</w:t>
      </w:r>
      <w:r>
        <w:rPr>
          <w:rFonts w:ascii="仿宋_GB2312" w:eastAsia="仿宋_GB2312"/>
          <w:sz w:val="32"/>
        </w:rPr>
        <w:t>条。</w:t>
      </w:r>
    </w:p>
    <w:p w:rsidR="00BA0292" w:rsidRPr="002B296A" w:rsidRDefault="00BA0292" w:rsidP="00BA0292">
      <w:pPr>
        <w:widowControl/>
        <w:ind w:firstLineChars="200" w:firstLine="640"/>
        <w:jc w:val="left"/>
        <w:rPr>
          <w:rFonts w:ascii="楷体" w:eastAsia="楷体" w:hAnsi="楷体"/>
          <w:sz w:val="32"/>
        </w:rPr>
      </w:pPr>
      <w:r w:rsidRPr="002B296A">
        <w:rPr>
          <w:rFonts w:ascii="楷体" w:eastAsia="楷体" w:hAnsi="楷体"/>
          <w:sz w:val="32"/>
        </w:rPr>
        <w:t>（二）公开政务信息的主要类别。</w:t>
      </w:r>
    </w:p>
    <w:p w:rsidR="00BA0292" w:rsidRDefault="00BA0292" w:rsidP="00BA0292">
      <w:pPr>
        <w:ind w:firstLineChars="200" w:firstLine="640"/>
        <w:rPr>
          <w:rFonts w:ascii="楷体_GB2312" w:eastAsia="楷体_GB2312"/>
          <w:sz w:val="32"/>
        </w:rPr>
      </w:pPr>
      <w:r>
        <w:rPr>
          <w:rFonts w:ascii="仿宋_GB2312" w:eastAsia="仿宋_GB2312"/>
          <w:sz w:val="32"/>
        </w:rPr>
        <w:t>分别是发布工作信息类</w:t>
      </w:r>
      <w:r>
        <w:rPr>
          <w:rFonts w:ascii="仿宋_GB2312" w:eastAsia="仿宋_GB2312" w:hint="eastAsia"/>
          <w:sz w:val="32"/>
        </w:rPr>
        <w:t>8</w:t>
      </w:r>
      <w:r w:rsidR="006C2318"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/>
          <w:sz w:val="32"/>
        </w:rPr>
        <w:t>条，人事任免</w:t>
      </w:r>
      <w:r>
        <w:rPr>
          <w:rFonts w:ascii="仿宋_GB2312" w:eastAsia="仿宋_GB2312" w:hint="eastAsia"/>
          <w:sz w:val="32"/>
        </w:rPr>
        <w:t>3</w:t>
      </w:r>
      <w:r>
        <w:rPr>
          <w:rFonts w:ascii="仿宋_GB2312" w:eastAsia="仿宋_GB2312"/>
          <w:sz w:val="32"/>
        </w:rPr>
        <w:t>条，财政信息类</w:t>
      </w:r>
      <w:r>
        <w:rPr>
          <w:rFonts w:ascii="仿宋_GB2312" w:eastAsia="仿宋_GB2312" w:hint="eastAsia"/>
          <w:sz w:val="32"/>
        </w:rPr>
        <w:t>3</w:t>
      </w:r>
      <w:r>
        <w:rPr>
          <w:rFonts w:ascii="仿宋_GB2312" w:eastAsia="仿宋_GB2312"/>
          <w:sz w:val="32"/>
        </w:rPr>
        <w:t>条</w:t>
      </w:r>
      <w:r>
        <w:rPr>
          <w:rFonts w:ascii="楷体_GB2312" w:eastAsia="楷体_GB2312"/>
          <w:sz w:val="32"/>
        </w:rPr>
        <w:t>。</w:t>
      </w:r>
    </w:p>
    <w:p w:rsidR="00BA0292" w:rsidRPr="002B296A" w:rsidRDefault="00BA0292" w:rsidP="00BA0292">
      <w:pPr>
        <w:widowControl/>
        <w:ind w:firstLineChars="200" w:firstLine="640"/>
        <w:jc w:val="left"/>
        <w:rPr>
          <w:rFonts w:ascii="楷体" w:eastAsia="楷体" w:hAnsi="楷体"/>
          <w:sz w:val="32"/>
        </w:rPr>
      </w:pPr>
      <w:r w:rsidRPr="002B296A">
        <w:rPr>
          <w:rFonts w:ascii="楷体" w:eastAsia="楷体" w:hAnsi="楷体"/>
          <w:sz w:val="32"/>
        </w:rPr>
        <w:lastRenderedPageBreak/>
        <w:t>（三）政务信息公开的形式。</w:t>
      </w:r>
    </w:p>
    <w:p w:rsidR="00BA0292" w:rsidRDefault="00BA0292" w:rsidP="00BA0292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一是网上公开。</w:t>
      </w:r>
      <w:r>
        <w:rPr>
          <w:rFonts w:ascii="仿宋_GB2312" w:eastAsia="仿宋_GB2312" w:hAnsi="宋体"/>
          <w:kern w:val="0"/>
          <w:sz w:val="32"/>
        </w:rPr>
        <w:t>市政府门户网站</w:t>
      </w:r>
      <w:r>
        <w:rPr>
          <w:rFonts w:ascii="仿宋_GB2312" w:eastAsia="仿宋_GB2312" w:hAnsi="宋体"/>
          <w:kern w:val="0"/>
          <w:sz w:val="32"/>
        </w:rPr>
        <w:t>—</w:t>
      </w:r>
      <w:r>
        <w:rPr>
          <w:rFonts w:ascii="仿宋_GB2312" w:eastAsia="仿宋_GB2312" w:hAnsi="宋体"/>
          <w:kern w:val="0"/>
          <w:sz w:val="32"/>
        </w:rPr>
        <w:t>《宁波市政府信息公开》专栏下设市民族宗教局子栏目，</w:t>
      </w:r>
      <w:r>
        <w:rPr>
          <w:rFonts w:ascii="仿宋_GB2312" w:eastAsia="仿宋_GB2312"/>
          <w:sz w:val="32"/>
        </w:rPr>
        <w:t>社会各界可以查阅主动公开的政府信息。</w:t>
      </w:r>
    </w:p>
    <w:p w:rsidR="00BA0292" w:rsidRDefault="00BA0292" w:rsidP="00BA0292">
      <w:pPr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二是政务查阅场所。在局内设置了信息公开查阅场所，配备了电脑设备，明确了专人负责管理。</w:t>
      </w:r>
    </w:p>
    <w:p w:rsidR="00BA0292" w:rsidRDefault="00BA0292" w:rsidP="00BA0292">
      <w:pPr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三是设立局服务热线89185810，用于政策法规咨询和投诉。</w:t>
      </w:r>
    </w:p>
    <w:p w:rsidR="00BA0292" w:rsidRDefault="00BA0292" w:rsidP="00BA0292">
      <w:pPr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Ansi="宋体"/>
          <w:color w:val="000000"/>
          <w:kern w:val="0"/>
          <w:sz w:val="32"/>
        </w:rPr>
        <w:t>四是根据实际情况采取其它一些灵活的公开方式（开通新浪政务微博、网站开设</w:t>
      </w:r>
      <w:r w:rsidR="006C2318">
        <w:rPr>
          <w:rFonts w:ascii="仿宋_GB2312" w:eastAsia="仿宋_GB2312" w:hAnsi="宋体" w:hint="eastAsia"/>
          <w:color w:val="000000"/>
          <w:kern w:val="0"/>
          <w:sz w:val="32"/>
        </w:rPr>
        <w:t>领导</w:t>
      </w:r>
      <w:r>
        <w:rPr>
          <w:rFonts w:ascii="仿宋_GB2312" w:eastAsia="仿宋_GB2312" w:hAnsi="宋体"/>
          <w:color w:val="000000"/>
          <w:kern w:val="0"/>
          <w:sz w:val="32"/>
        </w:rPr>
        <w:t>信箱、咨询投诉栏目等），热心回答来访群众问题，方便群众来访。</w:t>
      </w:r>
    </w:p>
    <w:p w:rsidR="00BA0292" w:rsidRDefault="00BA0292" w:rsidP="00BA0292">
      <w:pPr>
        <w:ind w:firstLineChars="200" w:firstLine="640"/>
        <w:rPr>
          <w:rFonts w:ascii="黑体" w:eastAsia="黑体" w:hAnsi="宋体"/>
          <w:sz w:val="32"/>
        </w:rPr>
      </w:pPr>
      <w:r>
        <w:rPr>
          <w:rFonts w:ascii="黑体" w:eastAsia="黑体" w:hAnsi="宋体"/>
          <w:sz w:val="32"/>
        </w:rPr>
        <w:t>三、依申请公开政府信息和不予公开政府信息的办理情况</w:t>
      </w:r>
    </w:p>
    <w:p w:rsidR="00BA0292" w:rsidRPr="002B296A" w:rsidRDefault="00BA0292" w:rsidP="00BA0292">
      <w:pPr>
        <w:widowControl/>
        <w:ind w:firstLineChars="200" w:firstLine="640"/>
        <w:jc w:val="left"/>
        <w:rPr>
          <w:rFonts w:ascii="楷体" w:eastAsia="楷体" w:hAnsi="楷体"/>
          <w:sz w:val="32"/>
        </w:rPr>
      </w:pPr>
      <w:r w:rsidRPr="002B296A">
        <w:rPr>
          <w:rFonts w:ascii="楷体" w:eastAsia="楷体" w:hAnsi="楷体"/>
          <w:sz w:val="32"/>
        </w:rPr>
        <w:t>（一）申请情况</w:t>
      </w:r>
    </w:p>
    <w:p w:rsidR="00BA0292" w:rsidRDefault="006C2318" w:rsidP="00BA0292">
      <w:pPr>
        <w:ind w:firstLineChars="200" w:firstLine="640"/>
        <w:rPr>
          <w:rFonts w:ascii="楷体_GB2312" w:eastAsia="楷体_GB2312"/>
          <w:sz w:val="32"/>
        </w:rPr>
      </w:pPr>
      <w:r>
        <w:rPr>
          <w:rFonts w:ascii="仿宋_GB2312" w:eastAsia="仿宋_GB2312" w:hint="eastAsia"/>
          <w:sz w:val="32"/>
        </w:rPr>
        <w:t>截止</w:t>
      </w:r>
      <w:r w:rsidR="00BA0292">
        <w:rPr>
          <w:rFonts w:ascii="仿宋_GB2312" w:eastAsia="仿宋_GB2312"/>
          <w:sz w:val="32"/>
        </w:rPr>
        <w:t>201</w:t>
      </w:r>
      <w:r w:rsidR="00BA0292">
        <w:rPr>
          <w:rFonts w:ascii="仿宋_GB2312" w:eastAsia="仿宋_GB2312" w:hint="eastAsia"/>
          <w:sz w:val="32"/>
        </w:rPr>
        <w:t>8</w:t>
      </w:r>
      <w:r w:rsidR="00BA0292">
        <w:rPr>
          <w:rFonts w:ascii="仿宋_GB2312" w:eastAsia="仿宋_GB2312"/>
          <w:sz w:val="32"/>
        </w:rPr>
        <w:t>年底，我局有3条依申请公开信息，已及时回复。</w:t>
      </w:r>
    </w:p>
    <w:p w:rsidR="00BA0292" w:rsidRPr="002B296A" w:rsidRDefault="00BA0292" w:rsidP="00BA0292">
      <w:pPr>
        <w:widowControl/>
        <w:ind w:firstLineChars="200" w:firstLine="640"/>
        <w:jc w:val="left"/>
        <w:rPr>
          <w:rFonts w:ascii="楷体" w:eastAsia="楷体" w:hAnsi="楷体"/>
          <w:sz w:val="32"/>
        </w:rPr>
      </w:pPr>
      <w:r w:rsidRPr="002B296A">
        <w:rPr>
          <w:rFonts w:ascii="楷体" w:eastAsia="楷体" w:hAnsi="楷体"/>
          <w:sz w:val="32"/>
        </w:rPr>
        <w:t>（二）不予公开的政府信息</w:t>
      </w:r>
    </w:p>
    <w:p w:rsidR="00BA0292" w:rsidRPr="007A2FC5" w:rsidRDefault="00BA0292" w:rsidP="00BA029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 w:rsidRPr="007A2FC5">
        <w:rPr>
          <w:rFonts w:ascii="仿宋_GB2312" w:eastAsia="仿宋_GB2312"/>
          <w:sz w:val="32"/>
          <w:szCs w:val="32"/>
        </w:rPr>
        <w:t>公开后危及国家安全、经济安全、公共安全和社会稳定的政府信息不予公开。</w:t>
      </w:r>
    </w:p>
    <w:p w:rsidR="00BA0292" w:rsidRPr="007A2FC5" w:rsidRDefault="00BA0292" w:rsidP="00BA029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Pr="007A2FC5">
        <w:rPr>
          <w:rFonts w:ascii="仿宋_GB2312" w:eastAsia="仿宋_GB2312"/>
          <w:sz w:val="32"/>
          <w:szCs w:val="32"/>
        </w:rPr>
        <w:t>涉及国家秘密、商业秘密、个人隐私的政府信息不予公开。</w:t>
      </w:r>
    </w:p>
    <w:p w:rsidR="00BA0292" w:rsidRDefault="00BA0292" w:rsidP="00BA029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 w:rsidRPr="007A2FC5">
        <w:rPr>
          <w:rFonts w:ascii="仿宋_GB2312" w:eastAsia="仿宋_GB2312"/>
          <w:sz w:val="32"/>
          <w:szCs w:val="32"/>
        </w:rPr>
        <w:t>过程性信息可不予公开。</w:t>
      </w:r>
    </w:p>
    <w:p w:rsidR="00BA0292" w:rsidRDefault="00BA0292" w:rsidP="00BA029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 w:rsidRPr="007A2FC5">
        <w:rPr>
          <w:rFonts w:ascii="仿宋_GB2312" w:eastAsia="仿宋_GB2312"/>
          <w:sz w:val="32"/>
          <w:szCs w:val="32"/>
        </w:rPr>
        <w:t>不作为行政管理依据的内部管理信息可不予公开。</w:t>
      </w:r>
    </w:p>
    <w:p w:rsidR="00BA0292" w:rsidRPr="007A2FC5" w:rsidRDefault="00BA0292" w:rsidP="00BA029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 w:rsidRPr="007A2FC5">
        <w:rPr>
          <w:rFonts w:ascii="仿宋_GB2312" w:eastAsia="仿宋_GB2312"/>
          <w:sz w:val="32"/>
          <w:szCs w:val="32"/>
        </w:rPr>
        <w:t>需汇总、分析、加工或重新制作的政府信息可不予提供。</w:t>
      </w:r>
    </w:p>
    <w:p w:rsidR="00BA0292" w:rsidRDefault="00BA0292" w:rsidP="00BA029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 w:rsidRPr="007A2FC5">
        <w:rPr>
          <w:rFonts w:ascii="仿宋_GB2312" w:eastAsia="仿宋_GB2312"/>
          <w:sz w:val="32"/>
          <w:szCs w:val="32"/>
        </w:rPr>
        <w:t>涉及信访、举报或咨询类事项的信息可不予提供。</w:t>
      </w:r>
    </w:p>
    <w:p w:rsidR="00BA0292" w:rsidRPr="007A2FC5" w:rsidRDefault="00BA0292" w:rsidP="00BA029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7.</w:t>
      </w:r>
      <w:r w:rsidRPr="007A2FC5">
        <w:rPr>
          <w:rFonts w:ascii="仿宋_GB2312" w:eastAsia="仿宋_GB2312"/>
          <w:sz w:val="32"/>
          <w:szCs w:val="32"/>
        </w:rPr>
        <w:t>应当依照有关法律、法规规定查阅的案卷材料可不予提供。</w:t>
      </w:r>
    </w:p>
    <w:p w:rsidR="00BA0292" w:rsidRDefault="00BA0292" w:rsidP="00BA029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 w:rsidRPr="007A2FC5">
        <w:rPr>
          <w:rFonts w:ascii="仿宋_GB2312" w:eastAsia="仿宋_GB2312"/>
          <w:sz w:val="32"/>
          <w:szCs w:val="32"/>
        </w:rPr>
        <w:t>档案信息可不予提供。</w:t>
      </w:r>
    </w:p>
    <w:p w:rsidR="00BA0292" w:rsidRDefault="00BA0292" w:rsidP="00BA029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 w:rsidRPr="007A2FC5">
        <w:rPr>
          <w:rFonts w:ascii="仿宋_GB2312" w:eastAsia="仿宋_GB2312"/>
          <w:sz w:val="32"/>
          <w:szCs w:val="32"/>
        </w:rPr>
        <w:t>不属于本机关公开职责的信息可不予提供。</w:t>
      </w:r>
    </w:p>
    <w:p w:rsidR="00BA0292" w:rsidRDefault="00BA0292" w:rsidP="00BA0292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  <w:szCs w:val="32"/>
        </w:rPr>
        <w:t>10.</w:t>
      </w:r>
      <w:r w:rsidRPr="007A2FC5">
        <w:rPr>
          <w:rFonts w:ascii="仿宋_GB2312" w:eastAsia="仿宋_GB2312"/>
          <w:sz w:val="32"/>
          <w:szCs w:val="32"/>
        </w:rPr>
        <w:t>工作秘密不予公开。</w:t>
      </w:r>
    </w:p>
    <w:p w:rsidR="00BA0292" w:rsidRDefault="00BA0292" w:rsidP="00BA0292">
      <w:pPr>
        <w:ind w:firstLineChars="200" w:firstLine="640"/>
        <w:rPr>
          <w:rFonts w:ascii="黑体" w:eastAsia="黑体" w:hAnsi="宋体"/>
          <w:sz w:val="32"/>
        </w:rPr>
      </w:pPr>
      <w:r>
        <w:rPr>
          <w:rFonts w:ascii="黑体" w:eastAsia="黑体" w:hAnsi="宋体"/>
          <w:sz w:val="32"/>
        </w:rPr>
        <w:t xml:space="preserve">四、政府信息公开的收费及减免情况 </w:t>
      </w:r>
    </w:p>
    <w:p w:rsidR="00BA0292" w:rsidRDefault="00BA0292" w:rsidP="00BA0292">
      <w:pPr>
        <w:ind w:firstLineChars="200" w:firstLine="640"/>
        <w:rPr>
          <w:rFonts w:ascii="仿宋_GB2312" w:eastAsia="仿宋_GB2312"/>
          <w:sz w:val="32"/>
        </w:rPr>
      </w:pPr>
      <w:r w:rsidRPr="002B296A">
        <w:rPr>
          <w:rFonts w:ascii="楷体" w:eastAsia="楷体" w:hAnsi="楷体"/>
          <w:sz w:val="32"/>
        </w:rPr>
        <w:t>（一）依申请公开政府信息收费情况。</w:t>
      </w:r>
      <w:r>
        <w:rPr>
          <w:rFonts w:ascii="仿宋_GB2312" w:eastAsia="仿宋_GB2312"/>
          <w:sz w:val="32"/>
        </w:rPr>
        <w:t>按照有关收费标准，对依申请提供政府信息需收取复印、递送等成本费用。年内未产生上述情况。</w:t>
      </w:r>
    </w:p>
    <w:p w:rsidR="00BA0292" w:rsidRDefault="00BA0292" w:rsidP="00BA0292">
      <w:pPr>
        <w:ind w:firstLineChars="200" w:firstLine="640"/>
        <w:rPr>
          <w:rFonts w:ascii="仿宋_GB2312" w:eastAsia="仿宋_GB2312"/>
          <w:sz w:val="32"/>
        </w:rPr>
      </w:pPr>
      <w:r w:rsidRPr="002B296A">
        <w:rPr>
          <w:rFonts w:ascii="楷体" w:eastAsia="楷体" w:hAnsi="楷体"/>
          <w:sz w:val="32"/>
        </w:rPr>
        <w:t>（二）减免情况。</w:t>
      </w:r>
      <w:r>
        <w:rPr>
          <w:rFonts w:ascii="仿宋_GB2312" w:eastAsia="仿宋_GB2312"/>
          <w:sz w:val="32"/>
        </w:rPr>
        <w:t>申请公开政府信息的公民确有经济困难的，经本人申请、局领导审核同意，可以减免相关费用。年内未产生上述情况。</w:t>
      </w:r>
    </w:p>
    <w:p w:rsidR="00BA0292" w:rsidRDefault="00BA0292" w:rsidP="00BA0292">
      <w:pPr>
        <w:tabs>
          <w:tab w:val="right" w:pos="8845"/>
        </w:tabs>
        <w:ind w:firstLineChars="200" w:firstLine="640"/>
        <w:rPr>
          <w:rFonts w:ascii="黑体" w:eastAsia="黑体" w:hAnsi="宋体"/>
          <w:sz w:val="32"/>
        </w:rPr>
      </w:pPr>
      <w:r>
        <w:rPr>
          <w:rFonts w:ascii="黑体" w:eastAsia="黑体" w:hAnsi="宋体"/>
          <w:sz w:val="32"/>
        </w:rPr>
        <w:t>五、申请行政复议、提起行政诉讼的情况</w:t>
      </w:r>
      <w:r>
        <w:rPr>
          <w:rFonts w:ascii="黑体" w:eastAsia="黑体" w:hAnsi="宋体"/>
          <w:sz w:val="32"/>
        </w:rPr>
        <w:tab/>
      </w:r>
    </w:p>
    <w:p w:rsidR="00BA0292" w:rsidRDefault="00BA0292" w:rsidP="00BA0292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未发生因政府信息公开而出现的行政复议、行政诉讼等情况。</w:t>
      </w:r>
    </w:p>
    <w:p w:rsidR="00BA0292" w:rsidRDefault="00BA0292" w:rsidP="00BA0292">
      <w:pPr>
        <w:numPr>
          <w:ilvl w:val="0"/>
          <w:numId w:val="1"/>
        </w:numPr>
        <w:ind w:firstLineChars="200" w:firstLine="640"/>
        <w:rPr>
          <w:rFonts w:ascii="黑体" w:eastAsia="黑体" w:hAnsi="宋体"/>
          <w:sz w:val="32"/>
        </w:rPr>
      </w:pPr>
      <w:r>
        <w:rPr>
          <w:rFonts w:ascii="黑体" w:eastAsia="黑体" w:hAnsi="宋体"/>
          <w:sz w:val="32"/>
        </w:rPr>
        <w:t xml:space="preserve">其他需要报告的事项 </w:t>
      </w:r>
    </w:p>
    <w:p w:rsidR="00BA0292" w:rsidRDefault="00BA0292" w:rsidP="00BA0292">
      <w:pPr>
        <w:rPr>
          <w:rFonts w:ascii="黑体" w:eastAsia="黑体" w:hAnsi="宋体"/>
          <w:sz w:val="32"/>
        </w:rPr>
      </w:pPr>
      <w:r>
        <w:rPr>
          <w:rFonts w:ascii="黑体" w:eastAsia="黑体" w:hAnsi="宋体"/>
          <w:sz w:val="32"/>
        </w:rPr>
        <w:t xml:space="preserve">    </w:t>
      </w:r>
      <w:r>
        <w:rPr>
          <w:rFonts w:ascii="仿宋_GB2312" w:eastAsia="仿宋_GB2312"/>
          <w:sz w:val="32"/>
        </w:rPr>
        <w:t>本单位无其他需要报告的事项。</w:t>
      </w:r>
    </w:p>
    <w:p w:rsidR="00BA0292" w:rsidRDefault="00BA0292" w:rsidP="00BA0292">
      <w:pPr>
        <w:ind w:firstLineChars="200" w:firstLine="640"/>
        <w:rPr>
          <w:rFonts w:ascii="黑体" w:eastAsia="黑体" w:hAnsi="宋体"/>
          <w:sz w:val="32"/>
        </w:rPr>
      </w:pPr>
      <w:r>
        <w:rPr>
          <w:rFonts w:ascii="黑体" w:eastAsia="黑体" w:hAnsi="宋体"/>
          <w:sz w:val="32"/>
        </w:rPr>
        <w:t>七、下一步工作</w:t>
      </w:r>
    </w:p>
    <w:p w:rsidR="00BA0292" w:rsidRDefault="00BA0292" w:rsidP="00BA0292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201</w:t>
      </w:r>
      <w:r>
        <w:rPr>
          <w:rFonts w:ascii="仿宋_GB2312" w:eastAsia="仿宋_GB2312" w:hint="eastAsia"/>
          <w:sz w:val="32"/>
        </w:rPr>
        <w:t>9</w:t>
      </w:r>
      <w:r>
        <w:rPr>
          <w:rFonts w:ascii="仿宋_GB2312" w:eastAsia="仿宋_GB2312"/>
          <w:sz w:val="32"/>
        </w:rPr>
        <w:t>年，我们将根据民族宗教</w:t>
      </w:r>
      <w:r>
        <w:rPr>
          <w:rFonts w:ascii="仿宋_GB2312" w:eastAsia="仿宋_GB2312" w:hAnsi="宋体"/>
          <w:color w:val="000000"/>
          <w:kern w:val="0"/>
          <w:sz w:val="32"/>
        </w:rPr>
        <w:t>工作实际，进一步深化认识，切实增强做好政府信息公开的责任感和紧迫感，进一步规范政府信息公开工作和公开程序，加大力度，确保提高政府信息工作水平、提高工作效率。</w:t>
      </w:r>
    </w:p>
    <w:p w:rsidR="00BA0292" w:rsidRDefault="00BA0292" w:rsidP="00BA0292">
      <w:pPr>
        <w:widowControl/>
        <w:rPr>
          <w:rFonts w:ascii="仿宋_GB2312" w:eastAsia="仿宋_GB2312" w:hAnsi="仿宋"/>
          <w:snapToGrid w:val="0"/>
          <w:color w:val="000000"/>
          <w:spacing w:val="-4"/>
          <w:sz w:val="32"/>
        </w:rPr>
      </w:pPr>
      <w:r>
        <w:rPr>
          <w:rFonts w:ascii="仿宋_GB2312" w:eastAsia="仿宋_GB2312" w:hAnsi="仿宋"/>
          <w:snapToGrid w:val="0"/>
          <w:color w:val="000000"/>
          <w:spacing w:val="-4"/>
          <w:sz w:val="32"/>
        </w:rPr>
        <w:t xml:space="preserve">   </w:t>
      </w:r>
    </w:p>
    <w:p w:rsidR="00BA0292" w:rsidRDefault="00BA0292" w:rsidP="00BA0292">
      <w:pPr>
        <w:widowControl/>
        <w:rPr>
          <w:rFonts w:ascii="仿宋_GB2312" w:eastAsia="仿宋_GB2312" w:hAnsi="仿宋"/>
          <w:snapToGrid w:val="0"/>
          <w:color w:val="000000"/>
          <w:spacing w:val="-4"/>
          <w:sz w:val="32"/>
        </w:rPr>
      </w:pPr>
      <w:r>
        <w:rPr>
          <w:rFonts w:ascii="仿宋_GB2312" w:eastAsia="仿宋_GB2312" w:hAnsi="仿宋"/>
          <w:snapToGrid w:val="0"/>
          <w:color w:val="000000"/>
          <w:spacing w:val="-4"/>
          <w:sz w:val="32"/>
        </w:rPr>
        <w:lastRenderedPageBreak/>
        <w:t xml:space="preserve">    附件：政府信息公开情况统计表</w:t>
      </w:r>
    </w:p>
    <w:p w:rsidR="00BA0292" w:rsidRDefault="00BA0292" w:rsidP="00BA0292">
      <w:pPr>
        <w:widowControl/>
        <w:jc w:val="center"/>
        <w:rPr>
          <w:rFonts w:ascii="创艺简标宋" w:eastAsia="创艺简标宋" w:hAnsi="宋体"/>
          <w:snapToGrid w:val="0"/>
          <w:color w:val="000000"/>
          <w:spacing w:val="-4"/>
          <w:sz w:val="44"/>
        </w:rPr>
      </w:pPr>
    </w:p>
    <w:p w:rsidR="00BA0292" w:rsidRDefault="00BA0292" w:rsidP="00BA0292">
      <w:pPr>
        <w:widowControl/>
        <w:rPr>
          <w:rFonts w:ascii="创艺简标宋" w:eastAsia="创艺简标宋" w:hAnsi="宋体"/>
          <w:snapToGrid w:val="0"/>
          <w:color w:val="000000"/>
          <w:spacing w:val="-4"/>
          <w:sz w:val="44"/>
        </w:rPr>
      </w:pPr>
    </w:p>
    <w:p w:rsidR="00BA0292" w:rsidRPr="00AA2486" w:rsidRDefault="00BA0292" w:rsidP="00BA0292">
      <w:pPr>
        <w:widowControl/>
        <w:jc w:val="center"/>
        <w:rPr>
          <w:rFonts w:ascii="创艺简标宋" w:eastAsia="创艺简标宋" w:hAnsi="宋体"/>
          <w:snapToGrid w:val="0"/>
          <w:color w:val="000000"/>
          <w:spacing w:val="-4"/>
          <w:sz w:val="44"/>
        </w:rPr>
      </w:pPr>
    </w:p>
    <w:p w:rsidR="00BA0292" w:rsidRDefault="00BA0292" w:rsidP="00BA0292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                    宁波市民族宗教事务局</w:t>
      </w:r>
    </w:p>
    <w:p w:rsidR="00BA0292" w:rsidRDefault="00BA0292" w:rsidP="00BA0292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                       201</w:t>
      </w:r>
      <w:r>
        <w:rPr>
          <w:rFonts w:ascii="仿宋_GB2312" w:eastAsia="仿宋_GB2312" w:hint="eastAsia"/>
          <w:sz w:val="32"/>
        </w:rPr>
        <w:t>9</w:t>
      </w:r>
      <w:r>
        <w:rPr>
          <w:rFonts w:ascii="仿宋_GB2312" w:eastAsia="仿宋_GB2312"/>
          <w:sz w:val="32"/>
        </w:rPr>
        <w:t>年3月</w:t>
      </w:r>
      <w:r>
        <w:rPr>
          <w:rFonts w:ascii="仿宋_GB2312" w:eastAsia="仿宋_GB2312" w:hint="eastAsia"/>
          <w:sz w:val="32"/>
        </w:rPr>
        <w:t>28</w:t>
      </w:r>
      <w:r>
        <w:rPr>
          <w:rFonts w:ascii="仿宋_GB2312" w:eastAsia="仿宋_GB2312"/>
          <w:sz w:val="32"/>
        </w:rPr>
        <w:t>日</w:t>
      </w:r>
    </w:p>
    <w:p w:rsidR="00BA0292" w:rsidRDefault="00BA0292" w:rsidP="00BA0292">
      <w:pPr>
        <w:ind w:firstLineChars="200" w:firstLine="640"/>
        <w:rPr>
          <w:rFonts w:ascii="仿宋_GB2312" w:eastAsia="仿宋_GB2312"/>
          <w:sz w:val="32"/>
        </w:rPr>
      </w:pPr>
    </w:p>
    <w:p w:rsidR="00BA0292" w:rsidRDefault="00BA0292" w:rsidP="00BA0292">
      <w:pPr>
        <w:widowControl/>
        <w:jc w:val="left"/>
        <w:rPr>
          <w:rFonts w:ascii="黑体" w:eastAsia="黑体" w:hAnsi="宋体" w:cs="方正黑体_GBK"/>
          <w:snapToGrid w:val="0"/>
          <w:color w:val="000000"/>
          <w:spacing w:val="-4"/>
          <w:sz w:val="28"/>
          <w:szCs w:val="28"/>
        </w:rPr>
      </w:pPr>
    </w:p>
    <w:p w:rsidR="00BA0292" w:rsidRDefault="00BA0292" w:rsidP="00BA0292">
      <w:pPr>
        <w:widowControl/>
        <w:jc w:val="left"/>
        <w:rPr>
          <w:rFonts w:ascii="黑体" w:eastAsia="黑体" w:hAnsi="宋体" w:cs="方正黑体_GBK"/>
          <w:snapToGrid w:val="0"/>
          <w:color w:val="000000"/>
          <w:spacing w:val="-4"/>
          <w:sz w:val="28"/>
          <w:szCs w:val="28"/>
        </w:rPr>
      </w:pPr>
    </w:p>
    <w:p w:rsidR="00BA0292" w:rsidRDefault="00BA0292" w:rsidP="00BA0292">
      <w:pPr>
        <w:widowControl/>
        <w:jc w:val="left"/>
        <w:rPr>
          <w:rFonts w:ascii="黑体" w:eastAsia="黑体" w:hAnsi="宋体" w:cs="方正黑体_GBK"/>
          <w:snapToGrid w:val="0"/>
          <w:color w:val="000000"/>
          <w:spacing w:val="-4"/>
          <w:sz w:val="28"/>
          <w:szCs w:val="28"/>
        </w:rPr>
      </w:pPr>
    </w:p>
    <w:p w:rsidR="00BA0292" w:rsidRDefault="00BA0292" w:rsidP="00BA0292">
      <w:pPr>
        <w:widowControl/>
        <w:jc w:val="left"/>
        <w:rPr>
          <w:rFonts w:ascii="黑体" w:eastAsia="黑体" w:hAnsi="宋体" w:cs="方正黑体_GBK"/>
          <w:snapToGrid w:val="0"/>
          <w:color w:val="000000"/>
          <w:spacing w:val="-4"/>
          <w:sz w:val="28"/>
          <w:szCs w:val="28"/>
        </w:rPr>
      </w:pPr>
    </w:p>
    <w:p w:rsidR="00BA0292" w:rsidRDefault="00BA0292" w:rsidP="00BA0292">
      <w:pPr>
        <w:widowControl/>
        <w:jc w:val="left"/>
        <w:rPr>
          <w:rFonts w:ascii="黑体" w:eastAsia="黑体" w:hAnsi="宋体" w:cs="方正黑体_GBK"/>
          <w:snapToGrid w:val="0"/>
          <w:color w:val="000000"/>
          <w:spacing w:val="-4"/>
          <w:sz w:val="28"/>
          <w:szCs w:val="28"/>
        </w:rPr>
      </w:pPr>
    </w:p>
    <w:p w:rsidR="00BA0292" w:rsidRDefault="00BA0292" w:rsidP="00BA0292">
      <w:pPr>
        <w:widowControl/>
        <w:jc w:val="left"/>
        <w:rPr>
          <w:rFonts w:ascii="黑体" w:eastAsia="黑体" w:hAnsi="宋体" w:cs="方正黑体_GBK"/>
          <w:snapToGrid w:val="0"/>
          <w:color w:val="000000"/>
          <w:spacing w:val="-4"/>
          <w:sz w:val="28"/>
          <w:szCs w:val="28"/>
        </w:rPr>
      </w:pPr>
    </w:p>
    <w:p w:rsidR="00BA0292" w:rsidRDefault="00BA0292" w:rsidP="00BA0292">
      <w:pPr>
        <w:widowControl/>
        <w:jc w:val="left"/>
        <w:rPr>
          <w:rFonts w:ascii="黑体" w:eastAsia="黑体" w:hAnsi="宋体" w:cs="方正黑体_GBK"/>
          <w:snapToGrid w:val="0"/>
          <w:color w:val="000000"/>
          <w:spacing w:val="-4"/>
          <w:sz w:val="28"/>
          <w:szCs w:val="28"/>
        </w:rPr>
      </w:pPr>
    </w:p>
    <w:p w:rsidR="00BA0292" w:rsidRDefault="00BA0292" w:rsidP="00BA0292">
      <w:pPr>
        <w:widowControl/>
        <w:jc w:val="left"/>
        <w:rPr>
          <w:rFonts w:ascii="黑体" w:eastAsia="黑体" w:hAnsi="宋体" w:cs="方正黑体_GBK"/>
          <w:snapToGrid w:val="0"/>
          <w:color w:val="000000"/>
          <w:spacing w:val="-4"/>
          <w:sz w:val="28"/>
          <w:szCs w:val="28"/>
        </w:rPr>
      </w:pPr>
    </w:p>
    <w:p w:rsidR="00BA0292" w:rsidRDefault="00BA0292" w:rsidP="00BA0292">
      <w:pPr>
        <w:widowControl/>
        <w:jc w:val="left"/>
        <w:rPr>
          <w:rFonts w:ascii="黑体" w:eastAsia="黑体" w:hAnsi="宋体" w:cs="方正黑体_GBK"/>
          <w:snapToGrid w:val="0"/>
          <w:color w:val="000000"/>
          <w:spacing w:val="-4"/>
          <w:sz w:val="28"/>
          <w:szCs w:val="28"/>
        </w:rPr>
      </w:pPr>
    </w:p>
    <w:p w:rsidR="00BA0292" w:rsidRDefault="00BA0292" w:rsidP="00BA0292">
      <w:pPr>
        <w:widowControl/>
        <w:jc w:val="left"/>
        <w:rPr>
          <w:rFonts w:ascii="黑体" w:eastAsia="黑体" w:hAnsi="宋体" w:cs="方正黑体_GBK"/>
          <w:snapToGrid w:val="0"/>
          <w:color w:val="000000"/>
          <w:spacing w:val="-4"/>
          <w:sz w:val="28"/>
          <w:szCs w:val="28"/>
        </w:rPr>
      </w:pPr>
    </w:p>
    <w:p w:rsidR="00BA0292" w:rsidRDefault="00BA0292" w:rsidP="00BA0292">
      <w:pPr>
        <w:widowControl/>
        <w:jc w:val="left"/>
        <w:rPr>
          <w:rFonts w:ascii="黑体" w:eastAsia="黑体" w:hAnsi="宋体" w:cs="方正黑体_GBK"/>
          <w:snapToGrid w:val="0"/>
          <w:color w:val="000000"/>
          <w:spacing w:val="-4"/>
          <w:sz w:val="28"/>
          <w:szCs w:val="28"/>
        </w:rPr>
      </w:pPr>
    </w:p>
    <w:p w:rsidR="00BA0292" w:rsidRDefault="00BA0292" w:rsidP="00BA0292">
      <w:pPr>
        <w:widowControl/>
        <w:jc w:val="left"/>
        <w:rPr>
          <w:rFonts w:ascii="黑体" w:eastAsia="黑体" w:hAnsi="宋体" w:cs="方正黑体_GBK"/>
          <w:snapToGrid w:val="0"/>
          <w:color w:val="000000"/>
          <w:spacing w:val="-4"/>
          <w:sz w:val="28"/>
          <w:szCs w:val="28"/>
        </w:rPr>
      </w:pPr>
    </w:p>
    <w:p w:rsidR="006C2318" w:rsidRDefault="006C2318" w:rsidP="00BA0292">
      <w:pPr>
        <w:widowControl/>
        <w:jc w:val="left"/>
        <w:rPr>
          <w:rFonts w:ascii="黑体" w:eastAsia="黑体" w:hAnsi="宋体" w:cs="方正黑体_GBK"/>
          <w:snapToGrid w:val="0"/>
          <w:color w:val="000000"/>
          <w:spacing w:val="-4"/>
          <w:sz w:val="28"/>
          <w:szCs w:val="28"/>
        </w:rPr>
      </w:pPr>
    </w:p>
    <w:p w:rsidR="00FF1FDF" w:rsidRDefault="00FF1FDF" w:rsidP="00BA0292">
      <w:pPr>
        <w:widowControl/>
        <w:jc w:val="left"/>
        <w:rPr>
          <w:rFonts w:ascii="黑体" w:eastAsia="黑体" w:hAnsi="宋体" w:cs="方正黑体_GBK"/>
          <w:snapToGrid w:val="0"/>
          <w:color w:val="000000"/>
          <w:spacing w:val="-4"/>
          <w:sz w:val="28"/>
          <w:szCs w:val="28"/>
        </w:rPr>
      </w:pPr>
    </w:p>
    <w:p w:rsidR="00BA0292" w:rsidRDefault="00BA0292" w:rsidP="00BA0292">
      <w:pPr>
        <w:widowControl/>
        <w:jc w:val="left"/>
        <w:rPr>
          <w:rFonts w:ascii="黑体" w:eastAsia="黑体" w:hAnsi="宋体"/>
          <w:snapToGrid w:val="0"/>
          <w:color w:val="000000"/>
          <w:spacing w:val="-4"/>
          <w:sz w:val="32"/>
          <w:szCs w:val="32"/>
        </w:rPr>
      </w:pPr>
      <w:r w:rsidRPr="007760AE">
        <w:rPr>
          <w:rFonts w:ascii="黑体" w:eastAsia="黑体" w:hAnsi="宋体" w:cs="方正黑体_GBK"/>
          <w:snapToGrid w:val="0"/>
          <w:color w:val="000000"/>
          <w:spacing w:val="-4"/>
          <w:sz w:val="28"/>
          <w:szCs w:val="28"/>
        </w:rPr>
        <w:lastRenderedPageBreak/>
        <w:t>附</w:t>
      </w:r>
    </w:p>
    <w:p w:rsidR="00BA0292" w:rsidRDefault="00BA0292" w:rsidP="00BA0292">
      <w:pPr>
        <w:widowControl/>
        <w:spacing w:line="432" w:lineRule="atLeast"/>
        <w:jc w:val="center"/>
        <w:rPr>
          <w:rFonts w:ascii="创艺简标宋" w:eastAsia="创艺简标宋" w:hAnsi="宋体" w:cs="方正小标宋简体"/>
          <w:snapToGrid w:val="0"/>
          <w:color w:val="000000"/>
          <w:spacing w:val="-4"/>
          <w:sz w:val="44"/>
          <w:szCs w:val="44"/>
        </w:rPr>
      </w:pPr>
      <w:r>
        <w:rPr>
          <w:rFonts w:ascii="创艺简标宋" w:eastAsia="创艺简标宋" w:hAnsi="宋体" w:cs="方正小标宋简体" w:hint="eastAsia"/>
          <w:snapToGrid w:val="0"/>
          <w:color w:val="000000"/>
          <w:spacing w:val="-4"/>
          <w:sz w:val="44"/>
          <w:szCs w:val="44"/>
        </w:rPr>
        <w:t>政府信息公开情况统计表</w:t>
      </w:r>
    </w:p>
    <w:p w:rsidR="00BA0292" w:rsidRDefault="00BA0292" w:rsidP="00BA0292">
      <w:pPr>
        <w:widowControl/>
        <w:spacing w:line="432" w:lineRule="atLeast"/>
        <w:jc w:val="center"/>
        <w:rPr>
          <w:rFonts w:ascii="楷体_GB2312" w:eastAsia="楷体_GB2312" w:hAnsi="宋体" w:cs="宋体"/>
          <w:snapToGrid w:val="0"/>
          <w:color w:val="000000"/>
          <w:spacing w:val="-4"/>
          <w:sz w:val="24"/>
        </w:rPr>
      </w:pPr>
      <w:r>
        <w:rPr>
          <w:rFonts w:ascii="楷体_GB2312" w:eastAsia="楷体_GB2312" w:hAnsi="宋体" w:cs="宋体" w:hint="eastAsia"/>
          <w:snapToGrid w:val="0"/>
          <w:color w:val="000000"/>
          <w:spacing w:val="-4"/>
          <w:sz w:val="24"/>
        </w:rPr>
        <w:t>（2018</w:t>
      </w:r>
      <w:r>
        <w:rPr>
          <w:rFonts w:ascii="楷体_GB2312" w:eastAsia="楷体_GB2312" w:hAnsi="宋体" w:cs="方正楷体_GBK" w:hint="eastAsia"/>
          <w:snapToGrid w:val="0"/>
          <w:color w:val="000000"/>
          <w:spacing w:val="-4"/>
          <w:sz w:val="24"/>
        </w:rPr>
        <w:t>年度</w:t>
      </w:r>
      <w:r>
        <w:rPr>
          <w:rFonts w:ascii="楷体_GB2312" w:eastAsia="楷体_GB2312" w:hAnsi="宋体" w:cs="宋体" w:hint="eastAsia"/>
          <w:snapToGrid w:val="0"/>
          <w:color w:val="000000"/>
          <w:spacing w:val="-4"/>
          <w:sz w:val="24"/>
        </w:rPr>
        <w:t>）</w:t>
      </w:r>
    </w:p>
    <w:p w:rsidR="00BA0292" w:rsidRDefault="00BA0292" w:rsidP="00BA0292">
      <w:pPr>
        <w:widowControl/>
        <w:spacing w:line="432" w:lineRule="atLeast"/>
        <w:jc w:val="left"/>
        <w:rPr>
          <w:rFonts w:ascii="仿宋_GB2312" w:eastAsia="仿宋_GB2312" w:hAnsi="宋体"/>
          <w:snapToGrid w:val="0"/>
          <w:color w:val="000000"/>
          <w:spacing w:val="-4"/>
          <w:szCs w:val="21"/>
        </w:rPr>
      </w:pPr>
      <w:r>
        <w:rPr>
          <w:rFonts w:ascii="仿宋_GB2312" w:eastAsia="仿宋_GB2312" w:hAnsi="宋体" w:cs="方正仿宋_GBK" w:hint="eastAsia"/>
          <w:snapToGrid w:val="0"/>
          <w:color w:val="000000"/>
          <w:spacing w:val="-4"/>
          <w:szCs w:val="21"/>
        </w:rPr>
        <w:t>填报单位（盖章）：宁波市民族宗教事务局</w:t>
      </w:r>
    </w:p>
    <w:tbl>
      <w:tblPr>
        <w:tblW w:w="8884" w:type="dxa"/>
        <w:tblInd w:w="8" w:type="dxa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8"/>
        <w:gridCol w:w="806"/>
        <w:gridCol w:w="1620"/>
      </w:tblGrid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spacing w:val="-4"/>
                <w:szCs w:val="21"/>
              </w:rPr>
              <w:t>统　计　指　标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spacing w:val="-4"/>
                <w:szCs w:val="21"/>
              </w:rPr>
              <w:t>单位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spacing w:val="-4"/>
                <w:szCs w:val="21"/>
              </w:rPr>
              <w:t>统计数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黑体_GBK" w:hint="eastAsia"/>
                <w:snapToGrid w:val="0"/>
                <w:spacing w:val="-4"/>
                <w:szCs w:val="21"/>
              </w:rPr>
              <w:t>一、主动公开情况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宋体"/>
                <w:snapToGrid w:val="0"/>
                <w:spacing w:val="-4"/>
                <w:szCs w:val="21"/>
              </w:rPr>
              <w:t>——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napToGrid w:val="0"/>
                <w:spacing w:val="-4"/>
                <w:szCs w:val="21"/>
              </w:rPr>
            </w:pP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（一）主动公开政府信息数</w:t>
            </w:r>
          </w:p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（不同渠道和方式公开相同信息计</w:t>
            </w:r>
            <w:r>
              <w:rPr>
                <w:rFonts w:ascii="仿宋_GB2312" w:eastAsia="仿宋_GB2312" w:hAnsi="宋体" w:cs="方正仿宋_GBK"/>
                <w:snapToGrid w:val="0"/>
                <w:spacing w:val="-4"/>
                <w:szCs w:val="21"/>
              </w:rPr>
              <w:t>1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条）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87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　其中：主动公开规范性文件数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　　　　制发规范性文件总数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（二）通过不同渠道和方式公开政府信息的情况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/>
                <w:snapToGrid w:val="0"/>
                <w:spacing w:val="-4"/>
                <w:szCs w:val="21"/>
              </w:rPr>
              <w:t>——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</w:t>
            </w:r>
            <w:r>
              <w:rPr>
                <w:rFonts w:ascii="仿宋_GB2312" w:eastAsia="仿宋_GB2312" w:hAnsi="宋体" w:cs="方正仿宋_GBK"/>
                <w:snapToGrid w:val="0"/>
                <w:spacing w:val="-4"/>
                <w:szCs w:val="21"/>
              </w:rPr>
              <w:t>1.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政府公报公开政府信息数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</w:t>
            </w:r>
            <w:r>
              <w:rPr>
                <w:rFonts w:ascii="仿宋_GB2312" w:eastAsia="仿宋_GB2312" w:hAnsi="宋体" w:cs="方正仿宋_GBK"/>
                <w:snapToGrid w:val="0"/>
                <w:spacing w:val="-4"/>
                <w:szCs w:val="21"/>
              </w:rPr>
              <w:t>2.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政府网站公开政府信息数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975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</w:t>
            </w:r>
            <w:r>
              <w:rPr>
                <w:rFonts w:ascii="仿宋_GB2312" w:eastAsia="仿宋_GB2312" w:hAnsi="宋体" w:cs="方正仿宋_GBK"/>
                <w:snapToGrid w:val="0"/>
                <w:spacing w:val="-4"/>
                <w:szCs w:val="21"/>
              </w:rPr>
              <w:t>3.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政务</w:t>
            </w:r>
            <w:proofErr w:type="gramStart"/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微博公开</w:t>
            </w:r>
            <w:proofErr w:type="gramEnd"/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政府信息数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474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</w:t>
            </w:r>
            <w:r>
              <w:rPr>
                <w:rFonts w:ascii="仿宋_GB2312" w:eastAsia="仿宋_GB2312" w:hAnsi="宋体" w:cs="方正仿宋_GBK"/>
                <w:snapToGrid w:val="0"/>
                <w:spacing w:val="-4"/>
                <w:szCs w:val="21"/>
              </w:rPr>
              <w:t>4.</w:t>
            </w:r>
            <w:proofErr w:type="gramStart"/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政务微信公开</w:t>
            </w:r>
            <w:proofErr w:type="gramEnd"/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政府信息数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</w:t>
            </w:r>
            <w:r>
              <w:rPr>
                <w:rFonts w:ascii="仿宋_GB2312" w:eastAsia="仿宋_GB2312" w:hAnsi="宋体" w:cs="方正仿宋_GBK"/>
                <w:snapToGrid w:val="0"/>
                <w:spacing w:val="-4"/>
                <w:szCs w:val="21"/>
              </w:rPr>
              <w:t>5.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其他方式公开政府信息数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121</w:t>
            </w:r>
          </w:p>
        </w:tc>
      </w:tr>
      <w:tr w:rsidR="00BA0292" w:rsidTr="00A1111A">
        <w:trPr>
          <w:trHeight w:val="435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黑体_GBK" w:hint="eastAsia"/>
                <w:snapToGrid w:val="0"/>
                <w:spacing w:val="-4"/>
                <w:szCs w:val="21"/>
              </w:rPr>
              <w:t>二、回应解读情况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宋体"/>
                <w:snapToGrid w:val="0"/>
                <w:spacing w:val="-4"/>
                <w:szCs w:val="21"/>
              </w:rPr>
              <w:t>——</w:t>
            </w:r>
          </w:p>
        </w:tc>
        <w:tc>
          <w:tcPr>
            <w:tcW w:w="16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6" w:space="0" w:color="0A0A0A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napToGrid w:val="0"/>
                <w:spacing w:val="-4"/>
                <w:szCs w:val="21"/>
              </w:rPr>
            </w:pPr>
          </w:p>
        </w:tc>
      </w:tr>
      <w:tr w:rsidR="00BA0292" w:rsidTr="00A1111A">
        <w:trPr>
          <w:trHeight w:val="1020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（一）回应公众关注热点或重大舆情数</w:t>
            </w:r>
          </w:p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（不同方式回应同一热点或舆情计</w:t>
            </w:r>
            <w:r>
              <w:rPr>
                <w:rFonts w:ascii="仿宋_GB2312" w:eastAsia="仿宋_GB2312" w:hAnsi="宋体" w:cs="方正仿宋_GBK"/>
                <w:snapToGrid w:val="0"/>
                <w:spacing w:val="-4"/>
                <w:szCs w:val="21"/>
              </w:rPr>
              <w:t>1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次）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2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（二）通过不同渠道和方式回应解读的情况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/>
                <w:snapToGrid w:val="0"/>
                <w:spacing w:val="-4"/>
                <w:szCs w:val="21"/>
              </w:rPr>
              <w:t>——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</w:t>
            </w:r>
            <w:r>
              <w:rPr>
                <w:rFonts w:ascii="仿宋_GB2312" w:eastAsia="仿宋_GB2312" w:hAnsi="宋体" w:cs="方正仿宋_GBK"/>
                <w:snapToGrid w:val="0"/>
                <w:spacing w:val="-4"/>
                <w:szCs w:val="21"/>
              </w:rPr>
              <w:t>1.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参加或举办新闻发布会总次数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　其中：主要负责同志参加新闻发布会次数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</w:t>
            </w:r>
            <w:r>
              <w:rPr>
                <w:rFonts w:ascii="仿宋_GB2312" w:eastAsia="仿宋_GB2312" w:hAnsi="宋体" w:cs="方正仿宋_GBK"/>
                <w:snapToGrid w:val="0"/>
                <w:spacing w:val="-4"/>
                <w:szCs w:val="21"/>
              </w:rPr>
              <w:t>2.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政府网站在线访谈次数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　其中：主要负责同志参加政府网站在线访谈次数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</w:t>
            </w:r>
            <w:r>
              <w:rPr>
                <w:rFonts w:ascii="仿宋_GB2312" w:eastAsia="仿宋_GB2312" w:hAnsi="宋体" w:cs="方正仿宋_GBK"/>
                <w:snapToGrid w:val="0"/>
                <w:spacing w:val="-4"/>
                <w:szCs w:val="21"/>
              </w:rPr>
              <w:t>3.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政策解读稿件发布数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篇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3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</w:t>
            </w:r>
            <w:r>
              <w:rPr>
                <w:rFonts w:ascii="仿宋_GB2312" w:eastAsia="仿宋_GB2312" w:hAnsi="宋体" w:cs="方正仿宋_GBK"/>
                <w:snapToGrid w:val="0"/>
                <w:spacing w:val="-4"/>
                <w:szCs w:val="21"/>
              </w:rPr>
              <w:t>4.</w:t>
            </w:r>
            <w:proofErr w:type="gramStart"/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微博微信回应</w:t>
            </w:r>
            <w:proofErr w:type="gramEnd"/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事件数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1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</w:t>
            </w:r>
            <w:r>
              <w:rPr>
                <w:rFonts w:ascii="仿宋_GB2312" w:eastAsia="仿宋_GB2312" w:hAnsi="宋体" w:cs="方正仿宋_GBK"/>
                <w:snapToGrid w:val="0"/>
                <w:spacing w:val="-4"/>
                <w:szCs w:val="21"/>
              </w:rPr>
              <w:t>5.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其他方式回应事件数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1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黑体_GBK" w:hint="eastAsia"/>
                <w:snapToGrid w:val="0"/>
                <w:spacing w:val="-4"/>
                <w:szCs w:val="21"/>
              </w:rPr>
              <w:t>三、依申请公开情况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宋体"/>
                <w:snapToGrid w:val="0"/>
                <w:spacing w:val="-4"/>
                <w:szCs w:val="21"/>
              </w:rPr>
              <w:t>——</w:t>
            </w:r>
          </w:p>
        </w:tc>
        <w:tc>
          <w:tcPr>
            <w:tcW w:w="16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6" w:space="0" w:color="0A0A0A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napToGrid w:val="0"/>
                <w:spacing w:val="-4"/>
                <w:szCs w:val="21"/>
              </w:rPr>
            </w:pP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（一）收到申请数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3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</w:t>
            </w:r>
            <w:r>
              <w:rPr>
                <w:rFonts w:ascii="仿宋_GB2312" w:eastAsia="仿宋_GB2312" w:hAnsi="宋体" w:cs="方正仿宋_GBK"/>
                <w:snapToGrid w:val="0"/>
                <w:spacing w:val="-4"/>
                <w:szCs w:val="21"/>
              </w:rPr>
              <w:t>1.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当面申请数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</w:t>
            </w:r>
            <w:r>
              <w:rPr>
                <w:rFonts w:ascii="仿宋_GB2312" w:eastAsia="仿宋_GB2312" w:hAnsi="宋体" w:cs="方正仿宋_GBK"/>
                <w:snapToGrid w:val="0"/>
                <w:spacing w:val="-4"/>
                <w:szCs w:val="21"/>
              </w:rPr>
              <w:t>2.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传真申请数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</w:t>
            </w:r>
            <w:r>
              <w:rPr>
                <w:rFonts w:ascii="仿宋_GB2312" w:eastAsia="仿宋_GB2312" w:hAnsi="宋体" w:cs="方正仿宋_GBK"/>
                <w:snapToGrid w:val="0"/>
                <w:spacing w:val="-4"/>
                <w:szCs w:val="21"/>
              </w:rPr>
              <w:t>3.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网络申请数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3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</w:t>
            </w:r>
            <w:r>
              <w:rPr>
                <w:rFonts w:ascii="仿宋_GB2312" w:eastAsia="仿宋_GB2312" w:hAnsi="宋体" w:cs="方正仿宋_GBK"/>
                <w:snapToGrid w:val="0"/>
                <w:spacing w:val="-4"/>
                <w:szCs w:val="21"/>
              </w:rPr>
              <w:t>4.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信函申请数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（二）申请</w:t>
            </w:r>
            <w:proofErr w:type="gramStart"/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办结数</w:t>
            </w:r>
            <w:proofErr w:type="gramEnd"/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3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</w:t>
            </w:r>
            <w:r>
              <w:rPr>
                <w:rFonts w:ascii="仿宋_GB2312" w:eastAsia="仿宋_GB2312" w:hAnsi="宋体" w:cs="方正仿宋_GBK"/>
                <w:snapToGrid w:val="0"/>
                <w:spacing w:val="-4"/>
                <w:szCs w:val="21"/>
              </w:rPr>
              <w:t>1.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按时</w:t>
            </w:r>
            <w:proofErr w:type="gramStart"/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办结数</w:t>
            </w:r>
            <w:proofErr w:type="gramEnd"/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3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</w:t>
            </w:r>
            <w:r>
              <w:rPr>
                <w:rFonts w:ascii="仿宋_GB2312" w:eastAsia="仿宋_GB2312" w:hAnsi="宋体" w:cs="方正仿宋_GBK"/>
                <w:snapToGrid w:val="0"/>
                <w:spacing w:val="-4"/>
                <w:szCs w:val="21"/>
              </w:rPr>
              <w:t>2.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延期</w:t>
            </w:r>
            <w:proofErr w:type="gramStart"/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办结数</w:t>
            </w:r>
            <w:proofErr w:type="gramEnd"/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lastRenderedPageBreak/>
              <w:t xml:space="preserve">　　（三）申请答复数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</w:t>
            </w:r>
            <w:r>
              <w:rPr>
                <w:rFonts w:ascii="仿宋_GB2312" w:eastAsia="仿宋_GB2312" w:hAnsi="宋体" w:cs="方正仿宋_GBK"/>
                <w:snapToGrid w:val="0"/>
                <w:spacing w:val="-4"/>
                <w:szCs w:val="21"/>
              </w:rPr>
              <w:t>1.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属于已主动公开范围数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</w:t>
            </w:r>
            <w:r>
              <w:rPr>
                <w:rFonts w:ascii="仿宋_GB2312" w:eastAsia="仿宋_GB2312" w:hAnsi="宋体" w:cs="方正仿宋_GBK"/>
                <w:snapToGrid w:val="0"/>
                <w:spacing w:val="-4"/>
                <w:szCs w:val="21"/>
              </w:rPr>
              <w:t>2.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同意公开答复数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2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</w:t>
            </w:r>
            <w:r>
              <w:rPr>
                <w:rFonts w:ascii="仿宋_GB2312" w:eastAsia="仿宋_GB2312" w:hAnsi="宋体" w:cs="方正仿宋_GBK"/>
                <w:snapToGrid w:val="0"/>
                <w:spacing w:val="-4"/>
                <w:szCs w:val="21"/>
              </w:rPr>
              <w:t>3.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同意部分公开答复数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</w:t>
            </w:r>
            <w:r>
              <w:rPr>
                <w:rFonts w:ascii="仿宋_GB2312" w:eastAsia="仿宋_GB2312" w:hAnsi="宋体" w:cs="方正仿宋_GBK"/>
                <w:snapToGrid w:val="0"/>
                <w:spacing w:val="-4"/>
                <w:szCs w:val="21"/>
              </w:rPr>
              <w:t>4.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不同意公开答复数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　其中：涉及国家秘密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　　　　涉及商业秘密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　　　　涉及个人隐私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　　　　危及国家安全、公共安全、经济安全和社会稳定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1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　　　　不是《条例》所指政府信息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rPr>
          <w:trHeight w:val="420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　　　　法律法规规定的其他情形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rPr>
          <w:trHeight w:val="420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</w:t>
            </w:r>
            <w:r>
              <w:rPr>
                <w:rFonts w:ascii="仿宋_GB2312" w:eastAsia="仿宋_GB2312" w:hAnsi="宋体" w:cs="方正仿宋_GBK"/>
                <w:snapToGrid w:val="0"/>
                <w:spacing w:val="-4"/>
                <w:szCs w:val="21"/>
              </w:rPr>
              <w:t>5.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不属于本行政机关公开数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</w:t>
            </w:r>
            <w:r>
              <w:rPr>
                <w:rFonts w:ascii="仿宋_GB2312" w:eastAsia="仿宋_GB2312" w:hAnsi="宋体" w:cs="方正仿宋_GBK"/>
                <w:snapToGrid w:val="0"/>
                <w:spacing w:val="-4"/>
                <w:szCs w:val="21"/>
              </w:rPr>
              <w:t>6.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申请信息不存在数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</w:t>
            </w:r>
            <w:r>
              <w:rPr>
                <w:rFonts w:ascii="仿宋_GB2312" w:eastAsia="仿宋_GB2312" w:hAnsi="宋体" w:cs="方正仿宋_GBK"/>
                <w:snapToGrid w:val="0"/>
                <w:spacing w:val="-4"/>
                <w:szCs w:val="21"/>
              </w:rPr>
              <w:t>7.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告知</w:t>
            </w:r>
            <w:proofErr w:type="gramStart"/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作出</w:t>
            </w:r>
            <w:proofErr w:type="gramEnd"/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更改补充数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</w:t>
            </w:r>
            <w:r>
              <w:rPr>
                <w:rFonts w:ascii="仿宋_GB2312" w:eastAsia="仿宋_GB2312" w:hAnsi="宋体" w:cs="方正仿宋_GBK"/>
                <w:snapToGrid w:val="0"/>
                <w:spacing w:val="-4"/>
                <w:szCs w:val="21"/>
              </w:rPr>
              <w:t>8.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告知通过其他途径办理数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黑体_GBK" w:hint="eastAsia"/>
                <w:snapToGrid w:val="0"/>
                <w:spacing w:val="-4"/>
                <w:szCs w:val="21"/>
              </w:rPr>
              <w:t>四、行政复议数量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（一）维持具体行政行为数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（二）被依法纠错数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（三）其他情形数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黑体_GBK" w:hint="eastAsia"/>
                <w:snapToGrid w:val="0"/>
                <w:spacing w:val="-4"/>
                <w:szCs w:val="21"/>
              </w:rPr>
              <w:t>五、行政诉讼数量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（一）维持具体行政行为或者驳回原告诉讼请求数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（二）被依法纠错数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（三）其他情形数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黑体_GBK" w:hint="eastAsia"/>
                <w:snapToGrid w:val="0"/>
                <w:spacing w:val="-4"/>
                <w:szCs w:val="21"/>
              </w:rPr>
              <w:t>六、举报投诉数量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黑体_GBK" w:hint="eastAsia"/>
                <w:snapToGrid w:val="0"/>
                <w:spacing w:val="-4"/>
                <w:szCs w:val="21"/>
              </w:rPr>
              <w:t>七、依申请公开信息收取的费用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4"/>
                <w:szCs w:val="21"/>
              </w:rPr>
              <w:t>万元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黑体_GBK" w:hint="eastAsia"/>
                <w:snapToGrid w:val="0"/>
                <w:spacing w:val="-4"/>
                <w:szCs w:val="21"/>
              </w:rPr>
              <w:t>八、机构建设和保障经费情况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宋体"/>
                <w:snapToGrid w:val="0"/>
                <w:spacing w:val="-4"/>
                <w:szCs w:val="21"/>
              </w:rPr>
              <w:t>——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napToGrid w:val="0"/>
                <w:spacing w:val="-4"/>
                <w:szCs w:val="21"/>
              </w:rPr>
            </w:pP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（一）政府信息公开工作专门机构数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proofErr w:type="gramStart"/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个</w:t>
            </w:r>
            <w:proofErr w:type="gramEnd"/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spacing w:val="-4"/>
                <w:szCs w:val="21"/>
              </w:rPr>
              <w:t>1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（二）设置政府信息公开查阅点数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proofErr w:type="gramStart"/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个</w:t>
            </w:r>
            <w:proofErr w:type="gramEnd"/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spacing w:val="-4"/>
                <w:szCs w:val="21"/>
              </w:rPr>
              <w:t>1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（三）从事政府信息公开工作人员数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人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spacing w:val="-4"/>
                <w:szCs w:val="21"/>
              </w:rPr>
              <w:t>2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</w:t>
            </w:r>
            <w:r>
              <w:rPr>
                <w:rFonts w:ascii="仿宋_GB2312" w:eastAsia="仿宋_GB2312" w:hAnsi="宋体" w:cs="方正仿宋_GBK"/>
                <w:snapToGrid w:val="0"/>
                <w:spacing w:val="-4"/>
                <w:szCs w:val="21"/>
              </w:rPr>
              <w:t>1.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专职人员数（不包括政府公报及政府网站工作人员数）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人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　　　</w:t>
            </w:r>
            <w:r>
              <w:rPr>
                <w:rFonts w:ascii="仿宋_GB2312" w:eastAsia="仿宋_GB2312" w:hAnsi="宋体" w:cs="方正仿宋_GBK"/>
                <w:snapToGrid w:val="0"/>
                <w:spacing w:val="-4"/>
                <w:szCs w:val="21"/>
              </w:rPr>
              <w:t>2.</w:t>
            </w: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兼职人员数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人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spacing w:val="-4"/>
                <w:szCs w:val="21"/>
              </w:rPr>
              <w:t>2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ind w:firstLine="390"/>
              <w:jc w:val="left"/>
              <w:rPr>
                <w:rFonts w:ascii="仿宋_GB2312" w:eastAsia="仿宋_GB2312" w:hAnsi="宋体" w:cs="方正仿宋_GBK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（四）政府信息公开专项经费（不包括用于政府公报编辑管理及</w:t>
            </w:r>
          </w:p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ind w:firstLineChars="493" w:firstLine="996"/>
              <w:jc w:val="left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政府网站建设维护等方面的经费）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万元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黑体_GBK" w:hint="eastAsia"/>
                <w:snapToGrid w:val="0"/>
                <w:spacing w:val="-4"/>
                <w:szCs w:val="21"/>
              </w:rPr>
              <w:t>九、政府信息公开会议和培训情况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宋体"/>
                <w:snapToGrid w:val="0"/>
                <w:spacing w:val="-4"/>
                <w:szCs w:val="21"/>
              </w:rPr>
              <w:t>——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napToGrid w:val="0"/>
                <w:spacing w:val="-4"/>
                <w:szCs w:val="21"/>
              </w:rPr>
            </w:pP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（一）召开政府信息公开工作会议或专题会议数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（二）举办各类培训班数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spacing w:val="-4"/>
                <w:szCs w:val="21"/>
              </w:rPr>
              <w:t>0</w:t>
            </w:r>
          </w:p>
        </w:tc>
      </w:tr>
      <w:tr w:rsidR="00BA0292" w:rsidTr="00A1111A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 xml:space="preserve">　　（三）接受培训人员数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napToGrid w:val="0"/>
                <w:spacing w:val="-4"/>
                <w:szCs w:val="21"/>
              </w:rPr>
              <w:t>人次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A0292" w:rsidRDefault="00BA0292" w:rsidP="00A111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napToGrid w:val="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spacing w:val="-4"/>
                <w:szCs w:val="21"/>
              </w:rPr>
              <w:t>1</w:t>
            </w:r>
          </w:p>
        </w:tc>
      </w:tr>
    </w:tbl>
    <w:p w:rsidR="00BA0292" w:rsidRDefault="00BA0292" w:rsidP="00BA0292">
      <w:pPr>
        <w:widowControl/>
        <w:spacing w:line="432" w:lineRule="atLeast"/>
        <w:jc w:val="left"/>
        <w:rPr>
          <w:rFonts w:ascii="仿宋_GB2312" w:eastAsia="仿宋_GB2312" w:hAnsi="宋体"/>
          <w:color w:val="000000"/>
          <w:kern w:val="0"/>
          <w:szCs w:val="21"/>
        </w:rPr>
      </w:pPr>
      <w:r>
        <w:rPr>
          <w:rFonts w:ascii="仿宋_GB2312" w:eastAsia="仿宋_GB2312" w:hAnsi="宋体" w:cs="方正仿宋_GBK" w:hint="eastAsia"/>
          <w:color w:val="000000"/>
          <w:kern w:val="0"/>
          <w:szCs w:val="21"/>
        </w:rPr>
        <w:t>单位负责人：</w:t>
      </w:r>
      <w:proofErr w:type="gramStart"/>
      <w:r>
        <w:rPr>
          <w:rFonts w:ascii="仿宋_GB2312" w:eastAsia="仿宋_GB2312" w:hAnsi="宋体" w:cs="方正仿宋_GBK" w:hint="eastAsia"/>
          <w:color w:val="000000"/>
          <w:kern w:val="0"/>
          <w:szCs w:val="21"/>
        </w:rPr>
        <w:t xml:space="preserve">许伯强　　　　</w:t>
      </w:r>
      <w:proofErr w:type="gramEnd"/>
      <w:r>
        <w:rPr>
          <w:rFonts w:ascii="仿宋_GB2312" w:eastAsia="仿宋_GB2312" w:hAnsi="宋体" w:cs="方正仿宋_GBK"/>
          <w:color w:val="000000"/>
          <w:kern w:val="0"/>
          <w:szCs w:val="21"/>
        </w:rPr>
        <w:t xml:space="preserve"> </w:t>
      </w:r>
      <w:r>
        <w:rPr>
          <w:rFonts w:ascii="仿宋_GB2312" w:eastAsia="仿宋_GB2312" w:hAnsi="宋体" w:cs="方正仿宋_GBK" w:hint="eastAsia"/>
          <w:color w:val="000000"/>
          <w:kern w:val="0"/>
          <w:szCs w:val="21"/>
        </w:rPr>
        <w:t>审核人：刘镇</w:t>
      </w:r>
      <w:proofErr w:type="gramStart"/>
      <w:r>
        <w:rPr>
          <w:rFonts w:ascii="仿宋_GB2312" w:eastAsia="仿宋_GB2312" w:hAnsi="宋体" w:cs="方正仿宋_GBK" w:hint="eastAsia"/>
          <w:color w:val="000000"/>
          <w:kern w:val="0"/>
          <w:szCs w:val="21"/>
        </w:rPr>
        <w:t xml:space="preserve">　　　　</w:t>
      </w:r>
      <w:proofErr w:type="gramEnd"/>
      <w:r>
        <w:rPr>
          <w:rFonts w:ascii="仿宋_GB2312" w:eastAsia="仿宋_GB2312" w:hAnsi="宋体" w:cs="方正仿宋_GBK"/>
          <w:color w:val="000000"/>
          <w:kern w:val="0"/>
          <w:szCs w:val="21"/>
        </w:rPr>
        <w:t xml:space="preserve"> </w:t>
      </w:r>
      <w:r>
        <w:rPr>
          <w:rFonts w:ascii="仿宋_GB2312" w:eastAsia="仿宋_GB2312" w:hAnsi="宋体" w:cs="方正仿宋_GBK" w:hint="eastAsia"/>
          <w:color w:val="000000"/>
          <w:kern w:val="0"/>
          <w:szCs w:val="21"/>
        </w:rPr>
        <w:t>填报人：</w:t>
      </w:r>
      <w:r w:rsidR="006C2318">
        <w:rPr>
          <w:rFonts w:ascii="仿宋_GB2312" w:eastAsia="仿宋_GB2312" w:hAnsi="宋体" w:cs="方正仿宋_GBK" w:hint="eastAsia"/>
          <w:color w:val="000000"/>
          <w:kern w:val="0"/>
          <w:szCs w:val="21"/>
        </w:rPr>
        <w:t>高德伟</w:t>
      </w:r>
      <w:proofErr w:type="gramStart"/>
      <w:r>
        <w:rPr>
          <w:rFonts w:ascii="仿宋_GB2312" w:eastAsia="仿宋_GB2312" w:hAnsi="宋体" w:cs="方正仿宋_GBK" w:hint="eastAsia"/>
          <w:color w:val="000000"/>
          <w:kern w:val="0"/>
          <w:szCs w:val="21"/>
        </w:rPr>
        <w:t xml:space="preserve">　　　　　</w:t>
      </w:r>
      <w:proofErr w:type="gramEnd"/>
    </w:p>
    <w:p w:rsidR="00BA0292" w:rsidRDefault="00BA0292" w:rsidP="00BA0292">
      <w:pPr>
        <w:widowControl/>
        <w:spacing w:line="432" w:lineRule="atLeast"/>
        <w:jc w:val="left"/>
        <w:rPr>
          <w:rFonts w:ascii="仿宋_GB2312" w:eastAsia="仿宋_GB2312" w:hAnsi="宋体" w:cs="方正仿宋_GBK"/>
          <w:color w:val="000000"/>
          <w:kern w:val="0"/>
          <w:szCs w:val="21"/>
        </w:rPr>
      </w:pPr>
      <w:r>
        <w:rPr>
          <w:rFonts w:ascii="仿宋_GB2312" w:eastAsia="仿宋_GB2312" w:hAnsi="宋体" w:cs="方正仿宋_GBK" w:hint="eastAsia"/>
          <w:color w:val="000000"/>
          <w:kern w:val="0"/>
          <w:szCs w:val="21"/>
        </w:rPr>
        <w:t>联系电话：057455887811</w:t>
      </w:r>
      <w:proofErr w:type="gramStart"/>
      <w:r>
        <w:rPr>
          <w:rFonts w:ascii="仿宋_GB2312" w:eastAsia="仿宋_GB2312" w:hAnsi="宋体" w:cs="方正仿宋_GBK" w:hint="eastAsia"/>
          <w:color w:val="000000"/>
          <w:kern w:val="0"/>
          <w:szCs w:val="21"/>
        </w:rPr>
        <w:t xml:space="preserve">　　　　　　　　</w:t>
      </w:r>
      <w:proofErr w:type="gramEnd"/>
      <w:r>
        <w:rPr>
          <w:rFonts w:ascii="仿宋_GB2312" w:eastAsia="仿宋_GB2312" w:hAnsi="宋体" w:cs="方正仿宋_GBK"/>
          <w:color w:val="000000"/>
          <w:kern w:val="0"/>
          <w:szCs w:val="21"/>
        </w:rPr>
        <w:t xml:space="preserve">      </w:t>
      </w:r>
      <w:r>
        <w:rPr>
          <w:rFonts w:ascii="仿宋_GB2312" w:eastAsia="仿宋_GB2312" w:hAnsi="宋体" w:cs="方正仿宋_GBK" w:hint="eastAsia"/>
          <w:color w:val="000000"/>
          <w:kern w:val="0"/>
          <w:szCs w:val="21"/>
        </w:rPr>
        <w:t xml:space="preserve">　填报日期：</w:t>
      </w:r>
      <w:r>
        <w:rPr>
          <w:rFonts w:ascii="仿宋_GB2312" w:eastAsia="仿宋_GB2312" w:hAnsi="宋体" w:cs="方正仿宋_GBK"/>
          <w:color w:val="000000"/>
          <w:kern w:val="0"/>
          <w:szCs w:val="21"/>
        </w:rPr>
        <w:t>2019年1月3日</w:t>
      </w:r>
      <w:proofErr w:type="gramStart"/>
      <w:r>
        <w:rPr>
          <w:rFonts w:ascii="仿宋_GB2312" w:eastAsia="仿宋_GB2312" w:hAnsi="宋体" w:cs="方正仿宋_GBK" w:hint="eastAsia"/>
          <w:color w:val="000000"/>
          <w:kern w:val="0"/>
          <w:szCs w:val="21"/>
        </w:rPr>
        <w:t xml:space="preserve">　　　　　　</w:t>
      </w:r>
      <w:proofErr w:type="gramEnd"/>
    </w:p>
    <w:p w:rsidR="00DF44B0" w:rsidRPr="00BA0292" w:rsidRDefault="00DF44B0"/>
    <w:sectPr w:rsidR="00DF44B0" w:rsidRPr="00BA0292" w:rsidSect="0027593E">
      <w:footerReference w:type="even" r:id="rId9"/>
      <w:footerReference w:type="default" r:id="rId10"/>
      <w:pgSz w:w="11906" w:h="16838" w:code="9"/>
      <w:pgMar w:top="1702" w:right="1474" w:bottom="2098" w:left="1588" w:header="851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5DC" w:rsidRDefault="000375DC" w:rsidP="002A31EA">
      <w:r>
        <w:separator/>
      </w:r>
    </w:p>
  </w:endnote>
  <w:endnote w:type="continuationSeparator" w:id="0">
    <w:p w:rsidR="000375DC" w:rsidRDefault="000375DC" w:rsidP="002A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77B" w:rsidRDefault="00BA0292" w:rsidP="00B00149">
    <w:pPr>
      <w:pStyle w:val="a3"/>
      <w:ind w:right="360"/>
    </w:pPr>
    <w:r w:rsidRPr="00220A1D">
      <w:rPr>
        <w:rFonts w:ascii="宋体" w:hAnsi="宋体"/>
        <w:sz w:val="28"/>
        <w:szCs w:val="28"/>
      </w:rPr>
      <w:t xml:space="preserve">- </w:t>
    </w:r>
    <w:r w:rsidR="00C41513" w:rsidRPr="00220A1D">
      <w:rPr>
        <w:rFonts w:ascii="宋体" w:hAnsi="宋体"/>
        <w:sz w:val="28"/>
        <w:szCs w:val="28"/>
      </w:rPr>
      <w:fldChar w:fldCharType="begin"/>
    </w:r>
    <w:r w:rsidRPr="00220A1D">
      <w:rPr>
        <w:rFonts w:ascii="宋体" w:hAnsi="宋体"/>
        <w:sz w:val="28"/>
        <w:szCs w:val="28"/>
      </w:rPr>
      <w:instrText xml:space="preserve"> PAGE </w:instrText>
    </w:r>
    <w:r w:rsidR="00C41513" w:rsidRPr="00220A1D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6</w:t>
    </w:r>
    <w:r w:rsidR="00C41513" w:rsidRPr="00220A1D">
      <w:rPr>
        <w:rFonts w:ascii="宋体" w:hAnsi="宋体"/>
        <w:sz w:val="28"/>
        <w:szCs w:val="28"/>
      </w:rPr>
      <w:fldChar w:fldCharType="end"/>
    </w:r>
    <w:r w:rsidRPr="00220A1D">
      <w:rPr>
        <w:rFonts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77B" w:rsidRDefault="00BA0292" w:rsidP="00B00149">
    <w:pPr>
      <w:pStyle w:val="a3"/>
      <w:ind w:right="360" w:firstLine="360"/>
    </w:pPr>
    <w:r w:rsidRPr="00220A1D">
      <w:rPr>
        <w:rFonts w:ascii="宋体" w:hAnsi="宋体"/>
        <w:sz w:val="28"/>
        <w:szCs w:val="28"/>
      </w:rPr>
      <w:tab/>
    </w:r>
    <w:r>
      <w:rPr>
        <w:rFonts w:ascii="宋体" w:hAnsi="宋体" w:hint="eastAsia"/>
        <w:sz w:val="28"/>
        <w:szCs w:val="28"/>
      </w:rPr>
      <w:t xml:space="preserve">                                                      </w:t>
    </w:r>
    <w:r w:rsidRPr="00220A1D">
      <w:rPr>
        <w:rFonts w:ascii="宋体" w:hAnsi="宋体"/>
        <w:sz w:val="28"/>
        <w:szCs w:val="28"/>
      </w:rPr>
      <w:t xml:space="preserve">- </w:t>
    </w:r>
    <w:r w:rsidR="00C41513" w:rsidRPr="00220A1D">
      <w:rPr>
        <w:rFonts w:ascii="宋体" w:hAnsi="宋体"/>
        <w:sz w:val="28"/>
        <w:szCs w:val="28"/>
      </w:rPr>
      <w:fldChar w:fldCharType="begin"/>
    </w:r>
    <w:r w:rsidRPr="00220A1D">
      <w:rPr>
        <w:rFonts w:ascii="宋体" w:hAnsi="宋体"/>
        <w:sz w:val="28"/>
        <w:szCs w:val="28"/>
      </w:rPr>
      <w:instrText xml:space="preserve"> PAGE </w:instrText>
    </w:r>
    <w:r w:rsidR="00C41513" w:rsidRPr="00220A1D">
      <w:rPr>
        <w:rFonts w:ascii="宋体" w:hAnsi="宋体"/>
        <w:sz w:val="28"/>
        <w:szCs w:val="28"/>
      </w:rPr>
      <w:fldChar w:fldCharType="separate"/>
    </w:r>
    <w:r w:rsidR="001B3DD8">
      <w:rPr>
        <w:rFonts w:ascii="宋体" w:hAnsi="宋体"/>
        <w:noProof/>
        <w:sz w:val="28"/>
        <w:szCs w:val="28"/>
      </w:rPr>
      <w:t>2</w:t>
    </w:r>
    <w:r w:rsidR="00C41513" w:rsidRPr="00220A1D">
      <w:rPr>
        <w:rFonts w:ascii="宋体" w:hAnsi="宋体"/>
        <w:sz w:val="28"/>
        <w:szCs w:val="28"/>
      </w:rPr>
      <w:fldChar w:fldCharType="end"/>
    </w:r>
    <w:r w:rsidRPr="00220A1D">
      <w:rPr>
        <w:rFonts w:ascii="宋体" w:hAnsi="宋体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5DC" w:rsidRDefault="000375DC" w:rsidP="002A31EA">
      <w:r>
        <w:separator/>
      </w:r>
    </w:p>
  </w:footnote>
  <w:footnote w:type="continuationSeparator" w:id="0">
    <w:p w:rsidR="000375DC" w:rsidRDefault="000375DC" w:rsidP="002A3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FB404"/>
    <w:multiLevelType w:val="singleLevel"/>
    <w:tmpl w:val="57BFB404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292"/>
    <w:rsid w:val="000375DC"/>
    <w:rsid w:val="00047E23"/>
    <w:rsid w:val="001B3DD8"/>
    <w:rsid w:val="0023074D"/>
    <w:rsid w:val="002A31EA"/>
    <w:rsid w:val="002E6971"/>
    <w:rsid w:val="005F3D5B"/>
    <w:rsid w:val="006C2318"/>
    <w:rsid w:val="006D05B8"/>
    <w:rsid w:val="00722D8C"/>
    <w:rsid w:val="00785202"/>
    <w:rsid w:val="0079210E"/>
    <w:rsid w:val="007F11B5"/>
    <w:rsid w:val="007F485F"/>
    <w:rsid w:val="00835F27"/>
    <w:rsid w:val="00921EA3"/>
    <w:rsid w:val="009B6688"/>
    <w:rsid w:val="00AA63D0"/>
    <w:rsid w:val="00B658A8"/>
    <w:rsid w:val="00B76445"/>
    <w:rsid w:val="00BA0292"/>
    <w:rsid w:val="00C41513"/>
    <w:rsid w:val="00D25F7C"/>
    <w:rsid w:val="00D5050E"/>
    <w:rsid w:val="00D5307D"/>
    <w:rsid w:val="00DF44B0"/>
    <w:rsid w:val="00EA2140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link w:val="4Char"/>
    <w:qFormat/>
    <w:rsid w:val="00BA0292"/>
    <w:pPr>
      <w:widowControl/>
      <w:spacing w:before="100" w:beforeAutospacing="1" w:after="100" w:afterAutospacing="1"/>
      <w:jc w:val="left"/>
      <w:outlineLvl w:val="3"/>
    </w:pPr>
    <w:rPr>
      <w:rFonts w:ascii="宋体" w:hAnsi="宋体" w:hint="eastAsia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BA0292"/>
    <w:rPr>
      <w:rFonts w:ascii="宋体" w:eastAsia="宋体" w:hAnsi="宋体" w:cs="Times New Roman"/>
      <w:b/>
      <w:sz w:val="24"/>
      <w:szCs w:val="20"/>
    </w:rPr>
  </w:style>
  <w:style w:type="paragraph" w:styleId="a3">
    <w:name w:val="footer"/>
    <w:basedOn w:val="a"/>
    <w:link w:val="Char"/>
    <w:rsid w:val="00BA0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A0292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nhideWhenUsed/>
    <w:rsid w:val="00BA0292"/>
    <w:pPr>
      <w:widowControl/>
      <w:spacing w:before="100" w:beforeAutospacing="1" w:after="100" w:afterAutospacing="1"/>
      <w:jc w:val="left"/>
    </w:pPr>
    <w:rPr>
      <w:rFonts w:ascii="宋体" w:hAnsi="宋体" w:hint="eastAsia"/>
      <w:sz w:val="24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D5050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5050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600</Words>
  <Characters>3420</Characters>
  <Application>Microsoft Office Word</Application>
  <DocSecurity>0</DocSecurity>
  <Lines>28</Lines>
  <Paragraphs>8</Paragraphs>
  <ScaleCrop>false</ScaleCrop>
  <Company>Microsoft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高德伟</dc:creator>
  <cp:lastModifiedBy>金格科技</cp:lastModifiedBy>
  <cp:revision>8</cp:revision>
  <dcterms:created xsi:type="dcterms:W3CDTF">2019-03-28T09:04:00Z</dcterms:created>
  <dcterms:modified xsi:type="dcterms:W3CDTF">2019-03-29T01:26:00Z</dcterms:modified>
</cp:coreProperties>
</file>