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A5" w:rsidRDefault="007E1265" w:rsidP="00CF41A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 w:rsidR="00993444">
        <w:rPr>
          <w:rFonts w:hint="eastAsia"/>
          <w:sz w:val="30"/>
          <w:szCs w:val="30"/>
        </w:rPr>
        <w:t>年预算其他相关</w:t>
      </w:r>
      <w:r w:rsidR="000E64A9">
        <w:rPr>
          <w:rFonts w:hint="eastAsia"/>
          <w:sz w:val="30"/>
          <w:szCs w:val="30"/>
        </w:rPr>
        <w:t>事项</w:t>
      </w:r>
      <w:r w:rsidR="00CF41A5" w:rsidRPr="00C56A60">
        <w:rPr>
          <w:rFonts w:hint="eastAsia"/>
          <w:sz w:val="30"/>
          <w:szCs w:val="30"/>
        </w:rPr>
        <w:t>说明</w:t>
      </w:r>
    </w:p>
    <w:p w:rsidR="00CF41A5" w:rsidRDefault="00CF41A5" w:rsidP="00CF41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一、转移支付执行情况说明</w:t>
      </w:r>
    </w:p>
    <w:p w:rsidR="00CF41A5" w:rsidRDefault="007E1265" w:rsidP="00CF41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 w:rsidR="00CF41A5" w:rsidRPr="00804F0A">
        <w:rPr>
          <w:rFonts w:hint="eastAsia"/>
          <w:sz w:val="28"/>
          <w:szCs w:val="28"/>
        </w:rPr>
        <w:t>年转移支付上级补助</w:t>
      </w:r>
      <w:r w:rsidR="00CF41A5">
        <w:rPr>
          <w:rFonts w:hint="eastAsia"/>
          <w:sz w:val="28"/>
          <w:szCs w:val="28"/>
        </w:rPr>
        <w:t>预算</w:t>
      </w:r>
      <w:r w:rsidR="00CF41A5" w:rsidRPr="00804F0A">
        <w:rPr>
          <w:rFonts w:hint="eastAsia"/>
          <w:sz w:val="28"/>
          <w:szCs w:val="28"/>
        </w:rPr>
        <w:t>收入为</w:t>
      </w:r>
      <w:r>
        <w:rPr>
          <w:rFonts w:hint="eastAsia"/>
          <w:sz w:val="28"/>
          <w:szCs w:val="28"/>
        </w:rPr>
        <w:t>289232</w:t>
      </w:r>
      <w:r w:rsidR="00CF41A5" w:rsidRPr="00804F0A">
        <w:rPr>
          <w:rFonts w:hint="eastAsia"/>
          <w:sz w:val="28"/>
          <w:szCs w:val="28"/>
        </w:rPr>
        <w:t>万元，上解上级支出</w:t>
      </w:r>
      <w:r>
        <w:rPr>
          <w:rFonts w:hint="eastAsia"/>
          <w:sz w:val="28"/>
          <w:szCs w:val="28"/>
        </w:rPr>
        <w:t>856132</w:t>
      </w:r>
      <w:r w:rsidR="00CF41A5" w:rsidRPr="00804F0A">
        <w:rPr>
          <w:rFonts w:hint="eastAsia"/>
          <w:sz w:val="28"/>
          <w:szCs w:val="28"/>
        </w:rPr>
        <w:t>万元。</w:t>
      </w:r>
    </w:p>
    <w:p w:rsidR="00CF41A5" w:rsidRDefault="00CF41A5" w:rsidP="00CF41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二、政府举债情况说明</w:t>
      </w:r>
    </w:p>
    <w:p w:rsidR="004D6F2D" w:rsidRDefault="004D6F2D" w:rsidP="004D6F2D">
      <w:pPr>
        <w:ind w:firstLineChars="200" w:firstLine="560"/>
        <w:jc w:val="left"/>
        <w:rPr>
          <w:sz w:val="28"/>
          <w:szCs w:val="28"/>
        </w:rPr>
      </w:pPr>
      <w:r w:rsidRPr="004D6F2D">
        <w:rPr>
          <w:rFonts w:hint="eastAsia"/>
          <w:sz w:val="28"/>
          <w:szCs w:val="28"/>
        </w:rPr>
        <w:t>2018</w:t>
      </w:r>
      <w:r w:rsidRPr="004D6F2D">
        <w:rPr>
          <w:rFonts w:hint="eastAsia"/>
          <w:sz w:val="28"/>
          <w:szCs w:val="28"/>
        </w:rPr>
        <w:t>年，我区政府债务余额</w:t>
      </w:r>
      <w:r w:rsidRPr="004D6F2D">
        <w:rPr>
          <w:rFonts w:hint="eastAsia"/>
          <w:sz w:val="28"/>
          <w:szCs w:val="28"/>
        </w:rPr>
        <w:t>307615</w:t>
      </w:r>
      <w:r w:rsidRPr="004D6F2D">
        <w:rPr>
          <w:rFonts w:hint="eastAsia"/>
          <w:sz w:val="28"/>
          <w:szCs w:val="28"/>
        </w:rPr>
        <w:t>万元。其中，一般债务余额</w:t>
      </w:r>
      <w:r w:rsidRPr="004D6F2D">
        <w:rPr>
          <w:rFonts w:hint="eastAsia"/>
          <w:sz w:val="28"/>
          <w:szCs w:val="28"/>
        </w:rPr>
        <w:t>159500</w:t>
      </w:r>
      <w:r w:rsidRPr="004D6F2D">
        <w:rPr>
          <w:rFonts w:hint="eastAsia"/>
          <w:sz w:val="28"/>
          <w:szCs w:val="28"/>
        </w:rPr>
        <w:t>万元，专项债务余额</w:t>
      </w:r>
      <w:r w:rsidRPr="004D6F2D">
        <w:rPr>
          <w:rFonts w:hint="eastAsia"/>
          <w:sz w:val="28"/>
          <w:szCs w:val="28"/>
        </w:rPr>
        <w:t>148115</w:t>
      </w:r>
      <w:r w:rsidRPr="004D6F2D">
        <w:rPr>
          <w:rFonts w:hint="eastAsia"/>
          <w:sz w:val="28"/>
          <w:szCs w:val="28"/>
        </w:rPr>
        <w:t>万元。政府债务严格控制在区人大常委会审议批准的政府债务限额</w:t>
      </w:r>
      <w:r w:rsidRPr="004D6F2D">
        <w:rPr>
          <w:rFonts w:hint="eastAsia"/>
          <w:sz w:val="28"/>
          <w:szCs w:val="28"/>
        </w:rPr>
        <w:t>307700</w:t>
      </w:r>
      <w:r w:rsidRPr="004D6F2D">
        <w:rPr>
          <w:rFonts w:hint="eastAsia"/>
          <w:sz w:val="28"/>
          <w:szCs w:val="28"/>
        </w:rPr>
        <w:t>万元以内。</w:t>
      </w:r>
    </w:p>
    <w:p w:rsidR="00B5303C" w:rsidRDefault="00CF41A5" w:rsidP="00DC1582">
      <w:pPr>
        <w:ind w:firstLineChars="200" w:firstLine="420"/>
        <w:jc w:val="left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 w:rsidRPr="00CF41A5">
        <w:rPr>
          <w:rFonts w:hint="eastAsia"/>
          <w:sz w:val="28"/>
          <w:szCs w:val="28"/>
        </w:rPr>
        <w:t>三、“三公”经费</w:t>
      </w:r>
      <w:r>
        <w:rPr>
          <w:rFonts w:hint="eastAsia"/>
          <w:sz w:val="28"/>
          <w:szCs w:val="28"/>
        </w:rPr>
        <w:t>预算</w:t>
      </w:r>
      <w:r w:rsidRPr="00CF41A5">
        <w:rPr>
          <w:rFonts w:hint="eastAsia"/>
          <w:sz w:val="28"/>
          <w:szCs w:val="28"/>
        </w:rPr>
        <w:t>相关说明</w:t>
      </w:r>
    </w:p>
    <w:p w:rsidR="00B5303C" w:rsidRPr="00B5303C" w:rsidRDefault="00B5303C" w:rsidP="00DC1582">
      <w:pPr>
        <w:ind w:firstLineChars="200" w:firstLine="560"/>
        <w:jc w:val="left"/>
        <w:rPr>
          <w:sz w:val="28"/>
          <w:szCs w:val="28"/>
        </w:rPr>
      </w:pPr>
      <w:r w:rsidRPr="00B5303C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B5303C">
        <w:rPr>
          <w:rFonts w:hint="eastAsia"/>
          <w:sz w:val="28"/>
          <w:szCs w:val="28"/>
        </w:rPr>
        <w:t>年全区一般公共预算安排的“三公”经费</w:t>
      </w:r>
      <w:r>
        <w:rPr>
          <w:rFonts w:hint="eastAsia"/>
          <w:sz w:val="28"/>
          <w:szCs w:val="28"/>
        </w:rPr>
        <w:t>1044</w:t>
      </w:r>
      <w:r w:rsidRPr="00B5303C">
        <w:rPr>
          <w:rFonts w:hint="eastAsia"/>
          <w:sz w:val="28"/>
          <w:szCs w:val="28"/>
        </w:rPr>
        <w:t>万元。其中：因公出国</w:t>
      </w:r>
      <w:r w:rsidRPr="00B5303C">
        <w:rPr>
          <w:rFonts w:hint="eastAsia"/>
          <w:sz w:val="28"/>
          <w:szCs w:val="28"/>
        </w:rPr>
        <w:t>(</w:t>
      </w:r>
      <w:r w:rsidRPr="00B5303C">
        <w:rPr>
          <w:rFonts w:hint="eastAsia"/>
          <w:sz w:val="28"/>
          <w:szCs w:val="28"/>
        </w:rPr>
        <w:t>境</w:t>
      </w:r>
      <w:r w:rsidRPr="00B5303C">
        <w:rPr>
          <w:rFonts w:hint="eastAsia"/>
          <w:sz w:val="28"/>
          <w:szCs w:val="28"/>
        </w:rPr>
        <w:t>)</w:t>
      </w:r>
      <w:r w:rsidRPr="00B5303C">
        <w:rPr>
          <w:rFonts w:hint="eastAsia"/>
          <w:sz w:val="28"/>
          <w:szCs w:val="28"/>
        </w:rPr>
        <w:t>费</w:t>
      </w:r>
      <w:r w:rsidRPr="00B5303C">
        <w:rPr>
          <w:rFonts w:hint="eastAsia"/>
          <w:sz w:val="28"/>
          <w:szCs w:val="28"/>
        </w:rPr>
        <w:t>185</w:t>
      </w:r>
      <w:r w:rsidRPr="00B5303C">
        <w:rPr>
          <w:rFonts w:hint="eastAsia"/>
          <w:sz w:val="28"/>
          <w:szCs w:val="28"/>
        </w:rPr>
        <w:t>万元，同比</w:t>
      </w:r>
      <w:r w:rsidR="00DC1582">
        <w:rPr>
          <w:rFonts w:hint="eastAsia"/>
          <w:sz w:val="28"/>
          <w:szCs w:val="28"/>
        </w:rPr>
        <w:t>减少</w:t>
      </w:r>
      <w:r w:rsidR="00DC1582">
        <w:rPr>
          <w:rFonts w:hint="eastAsia"/>
          <w:sz w:val="28"/>
          <w:szCs w:val="28"/>
        </w:rPr>
        <w:t>16</w:t>
      </w:r>
      <w:r w:rsidRPr="00B5303C">
        <w:rPr>
          <w:rFonts w:hint="eastAsia"/>
          <w:sz w:val="28"/>
          <w:szCs w:val="28"/>
        </w:rPr>
        <w:t>%</w:t>
      </w:r>
      <w:r w:rsidRPr="00B5303C">
        <w:rPr>
          <w:rFonts w:hint="eastAsia"/>
          <w:sz w:val="28"/>
          <w:szCs w:val="28"/>
        </w:rPr>
        <w:t>，主要原因为预计</w:t>
      </w:r>
      <w:r w:rsidRPr="00B5303C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B5303C">
        <w:rPr>
          <w:rFonts w:hint="eastAsia"/>
          <w:sz w:val="28"/>
          <w:szCs w:val="28"/>
        </w:rPr>
        <w:t>年境外招商和对外合作交流任务</w:t>
      </w:r>
      <w:r w:rsidR="00DC1582">
        <w:rPr>
          <w:rFonts w:hint="eastAsia"/>
          <w:sz w:val="28"/>
          <w:szCs w:val="28"/>
        </w:rPr>
        <w:t>减少</w:t>
      </w:r>
      <w:r w:rsidRPr="00B5303C">
        <w:rPr>
          <w:rFonts w:hint="eastAsia"/>
          <w:sz w:val="28"/>
          <w:szCs w:val="28"/>
        </w:rPr>
        <w:t>；公务接待费</w:t>
      </w:r>
      <w:r w:rsidRPr="00B5303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31</w:t>
      </w:r>
      <w:r w:rsidR="00DC1582">
        <w:rPr>
          <w:rFonts w:hint="eastAsia"/>
          <w:sz w:val="28"/>
          <w:szCs w:val="28"/>
        </w:rPr>
        <w:t>万元，同比增</w:t>
      </w:r>
      <w:r w:rsidRPr="00B5303C">
        <w:rPr>
          <w:rFonts w:hint="eastAsia"/>
          <w:sz w:val="28"/>
          <w:szCs w:val="28"/>
        </w:rPr>
        <w:t>长</w:t>
      </w:r>
      <w:r>
        <w:rPr>
          <w:rFonts w:hint="eastAsia"/>
          <w:sz w:val="28"/>
          <w:szCs w:val="28"/>
        </w:rPr>
        <w:t xml:space="preserve"> </w:t>
      </w:r>
      <w:r w:rsidR="00DC1582">
        <w:rPr>
          <w:rFonts w:hint="eastAsia"/>
          <w:sz w:val="28"/>
          <w:szCs w:val="28"/>
        </w:rPr>
        <w:t xml:space="preserve">221 </w:t>
      </w:r>
      <w:r w:rsidRPr="00B5303C">
        <w:rPr>
          <w:rFonts w:hint="eastAsia"/>
          <w:sz w:val="28"/>
          <w:szCs w:val="28"/>
        </w:rPr>
        <w:t>%</w:t>
      </w:r>
      <w:r w:rsidRPr="00B5303C">
        <w:rPr>
          <w:rFonts w:hint="eastAsia"/>
          <w:sz w:val="28"/>
          <w:szCs w:val="28"/>
        </w:rPr>
        <w:t>，主要原因为预计</w:t>
      </w:r>
      <w:r>
        <w:rPr>
          <w:rFonts w:hint="eastAsia"/>
          <w:sz w:val="28"/>
          <w:szCs w:val="28"/>
        </w:rPr>
        <w:t>2019</w:t>
      </w:r>
      <w:r w:rsidRPr="00B5303C">
        <w:rPr>
          <w:rFonts w:hint="eastAsia"/>
          <w:sz w:val="28"/>
          <w:szCs w:val="28"/>
        </w:rPr>
        <w:t>年公务接待批次增加；</w:t>
      </w:r>
      <w:r w:rsidR="00DC1582" w:rsidRPr="00DC1582">
        <w:rPr>
          <w:rFonts w:hint="eastAsia"/>
          <w:sz w:val="28"/>
          <w:szCs w:val="28"/>
        </w:rPr>
        <w:t>公务用车购置及运行费</w:t>
      </w:r>
      <w:r w:rsidR="00DC1582">
        <w:rPr>
          <w:rFonts w:hint="eastAsia"/>
          <w:sz w:val="28"/>
          <w:szCs w:val="28"/>
        </w:rPr>
        <w:t>628</w:t>
      </w:r>
      <w:r w:rsidR="00DC1582">
        <w:rPr>
          <w:rFonts w:hint="eastAsia"/>
          <w:sz w:val="28"/>
          <w:szCs w:val="28"/>
        </w:rPr>
        <w:t>万元，同比下降</w:t>
      </w:r>
      <w:r w:rsidR="00DC1582">
        <w:rPr>
          <w:rFonts w:hint="eastAsia"/>
          <w:sz w:val="28"/>
          <w:szCs w:val="28"/>
        </w:rPr>
        <w:t>1%</w:t>
      </w:r>
      <w:r w:rsidR="00DC1582">
        <w:rPr>
          <w:rFonts w:hint="eastAsia"/>
          <w:sz w:val="28"/>
          <w:szCs w:val="28"/>
        </w:rPr>
        <w:t>，主要原因为</w:t>
      </w:r>
      <w:r w:rsidR="00DC1582" w:rsidRPr="00B5303C">
        <w:rPr>
          <w:rFonts w:hint="eastAsia"/>
          <w:sz w:val="28"/>
          <w:szCs w:val="28"/>
        </w:rPr>
        <w:t>预计</w:t>
      </w:r>
      <w:r w:rsidR="00DC1582" w:rsidRPr="00B5303C">
        <w:rPr>
          <w:rFonts w:hint="eastAsia"/>
          <w:sz w:val="28"/>
          <w:szCs w:val="28"/>
        </w:rPr>
        <w:t>201</w:t>
      </w:r>
      <w:r w:rsidR="00DC1582">
        <w:rPr>
          <w:rFonts w:hint="eastAsia"/>
          <w:sz w:val="28"/>
          <w:szCs w:val="28"/>
        </w:rPr>
        <w:t>9</w:t>
      </w:r>
      <w:r w:rsidR="00DC1582" w:rsidRPr="00B5303C">
        <w:rPr>
          <w:rFonts w:hint="eastAsia"/>
          <w:sz w:val="28"/>
          <w:szCs w:val="28"/>
        </w:rPr>
        <w:t>年车辆维护费用下降。</w:t>
      </w:r>
      <w:r w:rsidR="00DC1582">
        <w:rPr>
          <w:rFonts w:hint="eastAsia"/>
          <w:sz w:val="28"/>
          <w:szCs w:val="28"/>
        </w:rPr>
        <w:t>其中，</w:t>
      </w:r>
      <w:bookmarkStart w:id="0" w:name="_GoBack"/>
      <w:bookmarkEnd w:id="0"/>
      <w:r w:rsidRPr="00B5303C">
        <w:rPr>
          <w:rFonts w:hint="eastAsia"/>
          <w:sz w:val="28"/>
          <w:szCs w:val="28"/>
        </w:rPr>
        <w:t>公务用车购置费</w:t>
      </w:r>
      <w:r>
        <w:rPr>
          <w:rFonts w:hint="eastAsia"/>
          <w:sz w:val="28"/>
          <w:szCs w:val="28"/>
        </w:rPr>
        <w:t>104</w:t>
      </w:r>
      <w:r w:rsidRPr="00B5303C">
        <w:rPr>
          <w:rFonts w:hint="eastAsia"/>
          <w:sz w:val="28"/>
          <w:szCs w:val="28"/>
        </w:rPr>
        <w:t>万元，公务用车运行费</w:t>
      </w:r>
      <w:r>
        <w:rPr>
          <w:rFonts w:hint="eastAsia"/>
          <w:sz w:val="28"/>
          <w:szCs w:val="28"/>
        </w:rPr>
        <w:t>524</w:t>
      </w:r>
      <w:r w:rsidR="00DC1582">
        <w:rPr>
          <w:rFonts w:hint="eastAsia"/>
          <w:sz w:val="28"/>
          <w:szCs w:val="28"/>
        </w:rPr>
        <w:t>万元。</w:t>
      </w:r>
    </w:p>
    <w:sectPr w:rsidR="00B5303C" w:rsidRPr="00B5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9D" w:rsidRDefault="0024339D" w:rsidP="00CF41A5">
      <w:r>
        <w:separator/>
      </w:r>
    </w:p>
  </w:endnote>
  <w:endnote w:type="continuationSeparator" w:id="0">
    <w:p w:rsidR="0024339D" w:rsidRDefault="0024339D" w:rsidP="00CF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9D" w:rsidRDefault="0024339D" w:rsidP="00CF41A5">
      <w:r>
        <w:separator/>
      </w:r>
    </w:p>
  </w:footnote>
  <w:footnote w:type="continuationSeparator" w:id="0">
    <w:p w:rsidR="0024339D" w:rsidRDefault="0024339D" w:rsidP="00CF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61"/>
    <w:rsid w:val="000E64A9"/>
    <w:rsid w:val="000F7170"/>
    <w:rsid w:val="001525E2"/>
    <w:rsid w:val="0024339D"/>
    <w:rsid w:val="002D1461"/>
    <w:rsid w:val="004D6F2D"/>
    <w:rsid w:val="006744F5"/>
    <w:rsid w:val="007C5CF9"/>
    <w:rsid w:val="007E1265"/>
    <w:rsid w:val="00993444"/>
    <w:rsid w:val="009E3014"/>
    <w:rsid w:val="00B5303C"/>
    <w:rsid w:val="00CF41A5"/>
    <w:rsid w:val="00DC1582"/>
    <w:rsid w:val="00F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1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null,null,张望</dc:creator>
  <cp:keywords/>
  <dc:description/>
  <cp:lastModifiedBy>null,null,张望</cp:lastModifiedBy>
  <cp:revision>10</cp:revision>
  <dcterms:created xsi:type="dcterms:W3CDTF">2018-02-11T08:40:00Z</dcterms:created>
  <dcterms:modified xsi:type="dcterms:W3CDTF">2019-02-14T08:14:00Z</dcterms:modified>
</cp:coreProperties>
</file>