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05" w:rsidRDefault="00C543F6">
      <w:pPr>
        <w:widowControl/>
        <w:shd w:val="clear" w:color="auto" w:fill="FFFFFF"/>
        <w:spacing w:before="300" w:afterAutospacing="1" w:line="375" w:lineRule="atLeast"/>
        <w:jc w:val="left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/>
        </w:rPr>
        <w:t> </w:t>
      </w:r>
    </w:p>
    <w:p w:rsidR="00CB4905" w:rsidRPr="00C543F6" w:rsidRDefault="00C543F6">
      <w:pPr>
        <w:widowControl/>
        <w:shd w:val="clear" w:color="auto" w:fill="FFFFFF"/>
        <w:spacing w:before="300" w:afterAutospacing="1" w:line="375" w:lineRule="atLeast"/>
        <w:jc w:val="center"/>
        <w:rPr>
          <w:rFonts w:ascii="宋体" w:eastAsia="宋体" w:hAnsi="宋体" w:cs="宋体"/>
          <w:b/>
          <w:color w:val="333333"/>
          <w:szCs w:val="21"/>
        </w:rPr>
      </w:pPr>
      <w:r w:rsidRPr="00C543F6">
        <w:rPr>
          <w:rFonts w:ascii="Calibri" w:eastAsia="宋体" w:hAnsi="Calibri" w:cs="Calibri"/>
          <w:b/>
          <w:color w:val="333333"/>
          <w:kern w:val="0"/>
          <w:szCs w:val="21"/>
          <w:shd w:val="clear" w:color="auto" w:fill="FFFFFF"/>
          <w:lang/>
        </w:rPr>
        <w:t>居民生活用管道燃气相关服务收费表</w:t>
      </w:r>
    </w:p>
    <w:p w:rsidR="00CB4905" w:rsidRDefault="00C543F6">
      <w:pPr>
        <w:widowControl/>
        <w:shd w:val="clear" w:color="auto" w:fill="FFFFFF"/>
        <w:spacing w:before="300" w:afterAutospacing="1" w:line="375" w:lineRule="atLeast"/>
        <w:jc w:val="center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/>
        </w:rPr>
        <w:t> </w:t>
      </w:r>
    </w:p>
    <w:tbl>
      <w:tblPr>
        <w:tblpPr w:leftFromText="180" w:rightFromText="180" w:vertAnchor="text" w:horzAnchor="page" w:tblpX="786" w:tblpY="759"/>
        <w:tblOverlap w:val="never"/>
        <w:tblW w:w="102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590"/>
        <w:gridCol w:w="1805"/>
        <w:gridCol w:w="3662"/>
        <w:gridCol w:w="2310"/>
      </w:tblGrid>
      <w:tr w:rsidR="00CB4905">
        <w:trPr>
          <w:tblCellSpacing w:w="0" w:type="dxa"/>
        </w:trPr>
        <w:tc>
          <w:tcPr>
            <w:tcW w:w="84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kern w:val="0"/>
                <w:sz w:val="24"/>
                <w:lang/>
              </w:rPr>
              <w:t>收费项目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kern w:val="0"/>
                <w:sz w:val="24"/>
                <w:lang/>
              </w:rPr>
              <w:t>收费标准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kern w:val="0"/>
                <w:sz w:val="24"/>
                <w:lang/>
              </w:rPr>
              <w:t>服务内容及</w:t>
            </w:r>
          </w:p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kern w:val="0"/>
                <w:sz w:val="24"/>
                <w:lang/>
              </w:rPr>
              <w:t>主要材料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kern w:val="0"/>
                <w:sz w:val="24"/>
                <w:lang/>
              </w:rPr>
              <w:t>备注</w:t>
            </w:r>
          </w:p>
        </w:tc>
      </w:tr>
      <w:tr w:rsidR="00CB4905">
        <w:trPr>
          <w:tblCellSpacing w:w="0" w:type="dxa"/>
        </w:trPr>
        <w:tc>
          <w:tcPr>
            <w:tcW w:w="84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燃气灶</w:t>
            </w:r>
          </w:p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表后管安装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户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户内燃气表至灶具间管道安装、气密性试验、燃气管道置换并当即点火（不含打孔扩孔）。</w:t>
            </w:r>
          </w:p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主要材料：表后至灶前阀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DN15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镀锌钢管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规划设计厨房内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、带嘴旋塞阀一只、表接头一只。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灶前阀至灶具间连接管指金属波纹管或橡胶管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材料费用由用户承担。</w:t>
            </w:r>
          </w:p>
        </w:tc>
      </w:tr>
      <w:tr w:rsidR="00CB4905">
        <w:trPr>
          <w:tblCellSpacing w:w="0" w:type="dxa"/>
        </w:trPr>
        <w:tc>
          <w:tcPr>
            <w:tcW w:w="84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热水器</w:t>
            </w:r>
          </w:p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燃气管安装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200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户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热水器燃气管安装、气密性试验、燃气管道置换并当即点火（不含热水器安装）。</w:t>
            </w:r>
          </w:p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主要材料：表后至热水器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DN15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镀锌钢管、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DN15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球阀一只、波纹管一根。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</w:p>
        </w:tc>
      </w:tr>
      <w:tr w:rsidR="00CB4905">
        <w:trPr>
          <w:tblCellSpacing w:w="0" w:type="dxa"/>
        </w:trPr>
        <w:tc>
          <w:tcPr>
            <w:tcW w:w="84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地热锅炉气管安装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500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户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室内镀锌钢管（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DN50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以内）连接安装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波纹管、表前球阀、家用燃气表安装、气密性试验，燃气管道置换点火。镀锌钢管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米以内（含）。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镀锌管长度超过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米的部分，材料费用按实计收。</w:t>
            </w:r>
          </w:p>
        </w:tc>
      </w:tr>
      <w:tr w:rsidR="00CB4905">
        <w:trPr>
          <w:tblCellSpacing w:w="0" w:type="dxa"/>
        </w:trPr>
        <w:tc>
          <w:tcPr>
            <w:tcW w:w="84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燃气服务费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次，材料费用按实计收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 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B4905" w:rsidRDefault="00C543F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因燃气表存在质量问题引起的改造、校验服务不得收费。</w:t>
            </w:r>
          </w:p>
        </w:tc>
      </w:tr>
    </w:tbl>
    <w:p w:rsidR="00CB4905" w:rsidRDefault="00C543F6">
      <w:pPr>
        <w:widowControl/>
        <w:shd w:val="clear" w:color="auto" w:fill="FFFFFF"/>
        <w:spacing w:before="300" w:afterAutospacing="1" w:line="375" w:lineRule="atLeast"/>
        <w:jc w:val="left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/>
        </w:rPr>
        <w:t> </w:t>
      </w:r>
    </w:p>
    <w:p w:rsidR="00CB4905" w:rsidRDefault="00CB4905"/>
    <w:sectPr w:rsidR="00CB4905" w:rsidSect="00CB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9C4618"/>
    <w:rsid w:val="00C543F6"/>
    <w:rsid w:val="00CB4905"/>
    <w:rsid w:val="6F9C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9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490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来建国</dc:creator>
  <cp:lastModifiedBy>Administrator</cp:lastModifiedBy>
  <cp:revision>2</cp:revision>
  <dcterms:created xsi:type="dcterms:W3CDTF">2016-12-05T09:09:00Z</dcterms:created>
  <dcterms:modified xsi:type="dcterms:W3CDTF">2016-12-06T02:31:00Z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