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黑体" w:hAnsi="黑体" w:eastAsia="黑体" w:cs="黑体"/>
          <w:color w:val="auto"/>
          <w:sz w:val="32"/>
        </w:rPr>
      </w:pPr>
      <w:r>
        <w:rPr>
          <w:rFonts w:hint="eastAsia" w:ascii="黑体" w:hAnsi="黑体" w:eastAsia="黑体" w:cs="黑体"/>
          <w:color w:val="auto"/>
          <w:sz w:val="32"/>
        </w:rPr>
        <w:t>附件1</w:t>
      </w:r>
    </w:p>
    <w:p>
      <w:pPr>
        <w:spacing w:line="0" w:lineRule="atLeast"/>
        <w:rPr>
          <w:rFonts w:hint="eastAsia" w:ascii="黑体" w:hAnsi="黑体" w:eastAsia="黑体" w:cs="黑体"/>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衢江区2020年度“雨露计划”扶贫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助学补助申请表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小标宋简体" w:hAnsi="宋体" w:eastAsia="方正小标宋简体"/>
          <w:color w:val="auto"/>
          <w:sz w:val="36"/>
          <w:szCs w:val="36"/>
        </w:rPr>
      </w:pPr>
    </w:p>
    <w:tbl>
      <w:tblPr>
        <w:tblStyle w:val="4"/>
        <w:tblW w:w="8860" w:type="dxa"/>
        <w:tblInd w:w="0" w:type="dxa"/>
        <w:tblLayout w:type="fixed"/>
        <w:tblCellMar>
          <w:top w:w="0" w:type="dxa"/>
          <w:left w:w="0" w:type="dxa"/>
          <w:bottom w:w="0" w:type="dxa"/>
          <w:right w:w="0" w:type="dxa"/>
        </w:tblCellMar>
      </w:tblPr>
      <w:tblGrid>
        <w:gridCol w:w="1637"/>
        <w:gridCol w:w="2380"/>
        <w:gridCol w:w="2163"/>
        <w:gridCol w:w="2680"/>
      </w:tblGrid>
      <w:tr>
        <w:tblPrEx>
          <w:tblLayout w:type="fixed"/>
          <w:tblCellMar>
            <w:top w:w="0" w:type="dxa"/>
            <w:left w:w="0" w:type="dxa"/>
            <w:bottom w:w="0" w:type="dxa"/>
            <w:right w:w="0" w:type="dxa"/>
          </w:tblCellMar>
        </w:tblPrEx>
        <w:trPr>
          <w:trHeight w:val="570"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户主姓名</w:t>
            </w:r>
          </w:p>
        </w:tc>
        <w:tc>
          <w:tcPr>
            <w:tcW w:w="2380" w:type="dxa"/>
            <w:tcBorders>
              <w:top w:val="single" w:color="auto" w:sz="4" w:space="0"/>
              <w:left w:val="single" w:color="auto" w:sz="4" w:space="0"/>
              <w:bottom w:val="single" w:color="auto" w:sz="4" w:space="0"/>
              <w:right w:val="single" w:color="auto" w:sz="4" w:space="0"/>
            </w:tcBorders>
            <w:noWrap w:val="0"/>
            <w:vAlign w:val="bottom"/>
          </w:tcPr>
          <w:p>
            <w:pPr>
              <w:spacing w:line="0" w:lineRule="atLeast"/>
              <w:rPr>
                <w:rFonts w:hint="eastAsia" w:ascii="仿宋" w:hAnsi="仿宋" w:eastAsia="仿宋" w:cs="仿宋"/>
                <w:color w:val="auto"/>
                <w:sz w:val="28"/>
                <w:szCs w:val="28"/>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60"/>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8"/>
                <w:szCs w:val="28"/>
              </w:rPr>
            </w:pPr>
          </w:p>
        </w:tc>
      </w:tr>
      <w:tr>
        <w:tblPrEx>
          <w:tblLayout w:type="fixed"/>
          <w:tblCellMar>
            <w:top w:w="0" w:type="dxa"/>
            <w:left w:w="0" w:type="dxa"/>
            <w:bottom w:w="0" w:type="dxa"/>
            <w:right w:w="0" w:type="dxa"/>
          </w:tblCellMar>
        </w:tblPrEx>
        <w:trPr>
          <w:trHeight w:val="527"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家庭住址</w:t>
            </w:r>
          </w:p>
        </w:tc>
        <w:tc>
          <w:tcPr>
            <w:tcW w:w="7223"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8"/>
                <w:szCs w:val="28"/>
              </w:rPr>
            </w:pPr>
          </w:p>
        </w:tc>
      </w:tr>
      <w:tr>
        <w:tblPrEx>
          <w:tblLayout w:type="fixed"/>
          <w:tblCellMar>
            <w:top w:w="0" w:type="dxa"/>
            <w:left w:w="0" w:type="dxa"/>
            <w:bottom w:w="0" w:type="dxa"/>
            <w:right w:w="0" w:type="dxa"/>
          </w:tblCellMar>
        </w:tblPrEx>
        <w:trPr>
          <w:trHeight w:val="615"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开户银行</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8"/>
                <w:szCs w:val="28"/>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right="140"/>
              <w:jc w:val="center"/>
              <w:rPr>
                <w:rFonts w:hint="eastAsia" w:ascii="仿宋" w:hAnsi="仿宋" w:eastAsia="仿宋" w:cs="仿宋"/>
                <w:color w:val="auto"/>
                <w:sz w:val="28"/>
                <w:szCs w:val="28"/>
              </w:rPr>
            </w:pPr>
            <w:r>
              <w:rPr>
                <w:rFonts w:hint="eastAsia" w:ascii="仿宋" w:hAnsi="仿宋" w:eastAsia="仿宋" w:cs="仿宋"/>
                <w:color w:val="auto"/>
                <w:sz w:val="28"/>
                <w:szCs w:val="28"/>
              </w:rPr>
              <w:t>衢江社保卡卡号</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8"/>
                <w:szCs w:val="28"/>
              </w:rPr>
            </w:pPr>
          </w:p>
        </w:tc>
      </w:tr>
      <w:tr>
        <w:tblPrEx>
          <w:tblLayout w:type="fixed"/>
          <w:tblCellMar>
            <w:top w:w="0" w:type="dxa"/>
            <w:left w:w="0" w:type="dxa"/>
            <w:bottom w:w="0" w:type="dxa"/>
            <w:right w:w="0" w:type="dxa"/>
          </w:tblCellMar>
        </w:tblPrEx>
        <w:trPr>
          <w:trHeight w:val="52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子女姓名</w:t>
            </w:r>
          </w:p>
        </w:tc>
        <w:tc>
          <w:tcPr>
            <w:tcW w:w="2380" w:type="dxa"/>
            <w:tcBorders>
              <w:top w:val="single" w:color="auto" w:sz="4" w:space="0"/>
              <w:left w:val="single" w:color="auto" w:sz="4" w:space="0"/>
              <w:bottom w:val="single" w:color="auto" w:sz="4" w:space="0"/>
              <w:right w:val="single" w:color="auto" w:sz="4" w:space="0"/>
            </w:tcBorders>
            <w:noWrap w:val="0"/>
            <w:vAlign w:val="bottom"/>
          </w:tcPr>
          <w:p>
            <w:pPr>
              <w:spacing w:line="0" w:lineRule="atLeast"/>
              <w:rPr>
                <w:rFonts w:hint="eastAsia" w:ascii="仿宋" w:hAnsi="仿宋" w:eastAsia="仿宋" w:cs="仿宋"/>
                <w:color w:val="auto"/>
                <w:sz w:val="28"/>
                <w:szCs w:val="28"/>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60"/>
              <w:jc w:val="center"/>
              <w:rPr>
                <w:rFonts w:hint="eastAsia" w:ascii="仿宋" w:hAnsi="仿宋" w:eastAsia="仿宋" w:cs="仿宋"/>
                <w:color w:val="auto"/>
                <w:sz w:val="28"/>
                <w:szCs w:val="28"/>
              </w:rPr>
            </w:pPr>
            <w:r>
              <w:rPr>
                <w:rFonts w:hint="eastAsia" w:ascii="仿宋" w:hAnsi="仿宋" w:eastAsia="仿宋" w:cs="仿宋"/>
                <w:color w:val="auto"/>
                <w:sz w:val="28"/>
                <w:szCs w:val="28"/>
              </w:rPr>
              <w:t>身份证号</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8"/>
                <w:szCs w:val="28"/>
              </w:rPr>
            </w:pPr>
          </w:p>
        </w:tc>
      </w:tr>
      <w:tr>
        <w:tblPrEx>
          <w:tblLayout w:type="fixed"/>
          <w:tblCellMar>
            <w:top w:w="0" w:type="dxa"/>
            <w:left w:w="0" w:type="dxa"/>
            <w:bottom w:w="0" w:type="dxa"/>
            <w:right w:w="0" w:type="dxa"/>
          </w:tblCellMar>
        </w:tblPrEx>
        <w:trPr>
          <w:trHeight w:val="671"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就读院校</w:t>
            </w:r>
          </w:p>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及专业</w:t>
            </w:r>
          </w:p>
        </w:tc>
        <w:tc>
          <w:tcPr>
            <w:tcW w:w="2380" w:type="dxa"/>
            <w:tcBorders>
              <w:top w:val="single" w:color="auto" w:sz="4" w:space="0"/>
              <w:left w:val="single" w:color="auto" w:sz="4" w:space="0"/>
              <w:bottom w:val="single" w:color="auto" w:sz="4" w:space="0"/>
              <w:right w:val="single" w:color="auto" w:sz="4" w:space="0"/>
            </w:tcBorders>
            <w:noWrap w:val="0"/>
            <w:vAlign w:val="bottom"/>
          </w:tcPr>
          <w:p>
            <w:pPr>
              <w:spacing w:line="0" w:lineRule="atLeast"/>
              <w:rPr>
                <w:rFonts w:hint="eastAsia" w:ascii="仿宋" w:hAnsi="仿宋" w:eastAsia="仿宋" w:cs="仿宋"/>
                <w:color w:val="auto"/>
                <w:sz w:val="28"/>
                <w:szCs w:val="28"/>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60"/>
              <w:jc w:val="center"/>
              <w:rPr>
                <w:rFonts w:hint="eastAsia" w:ascii="仿宋" w:hAnsi="仿宋" w:eastAsia="仿宋" w:cs="仿宋"/>
                <w:color w:val="auto"/>
                <w:sz w:val="28"/>
                <w:szCs w:val="28"/>
              </w:rPr>
            </w:pPr>
            <w:r>
              <w:rPr>
                <w:rFonts w:hint="eastAsia" w:ascii="仿宋" w:hAnsi="仿宋" w:eastAsia="仿宋" w:cs="仿宋"/>
                <w:color w:val="auto"/>
                <w:sz w:val="28"/>
                <w:szCs w:val="28"/>
              </w:rPr>
              <w:t>学校类别</w:t>
            </w:r>
          </w:p>
        </w:tc>
        <w:tc>
          <w:tcPr>
            <w:tcW w:w="2680" w:type="dxa"/>
            <w:tcBorders>
              <w:top w:val="single" w:color="auto" w:sz="4" w:space="0"/>
              <w:left w:val="single" w:color="auto" w:sz="4" w:space="0"/>
              <w:bottom w:val="single" w:color="auto" w:sz="4" w:space="0"/>
              <w:right w:val="single" w:color="auto" w:sz="4" w:space="0"/>
            </w:tcBorders>
            <w:noWrap w:val="0"/>
            <w:vAlign w:val="bottom"/>
          </w:tcPr>
          <w:p>
            <w:pPr>
              <w:spacing w:line="0" w:lineRule="atLeast"/>
              <w:rPr>
                <w:rFonts w:hint="eastAsia" w:ascii="仿宋" w:hAnsi="仿宋" w:eastAsia="仿宋" w:cs="仿宋"/>
                <w:color w:val="auto"/>
                <w:sz w:val="28"/>
                <w:szCs w:val="28"/>
              </w:rPr>
            </w:pPr>
          </w:p>
        </w:tc>
      </w:tr>
      <w:tr>
        <w:tblPrEx>
          <w:tblLayout w:type="fixed"/>
          <w:tblCellMar>
            <w:top w:w="0" w:type="dxa"/>
            <w:left w:w="0" w:type="dxa"/>
            <w:bottom w:w="0" w:type="dxa"/>
            <w:right w:w="0" w:type="dxa"/>
          </w:tblCellMar>
        </w:tblPrEx>
        <w:trPr>
          <w:trHeight w:val="1582"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村委会</w:t>
            </w:r>
          </w:p>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确认意见</w:t>
            </w:r>
          </w:p>
        </w:tc>
        <w:tc>
          <w:tcPr>
            <w:tcW w:w="7223" w:type="dxa"/>
            <w:gridSpan w:val="3"/>
            <w:tcBorders>
              <w:top w:val="single" w:color="auto" w:sz="4" w:space="0"/>
              <w:left w:val="single" w:color="auto" w:sz="4" w:space="0"/>
              <w:bottom w:val="single" w:color="auto" w:sz="4" w:space="0"/>
              <w:right w:val="single" w:color="auto" w:sz="4" w:space="0"/>
            </w:tcBorders>
            <w:noWrap w:val="0"/>
            <w:vAlign w:val="bottom"/>
          </w:tcPr>
          <w:p>
            <w:pPr>
              <w:spacing w:line="319" w:lineRule="exact"/>
              <w:ind w:right="80"/>
              <w:jc w:val="right"/>
              <w:rPr>
                <w:rFonts w:hint="eastAsia" w:ascii="仿宋" w:hAnsi="仿宋" w:eastAsia="仿宋" w:cs="仿宋"/>
                <w:color w:val="auto"/>
                <w:sz w:val="28"/>
                <w:szCs w:val="28"/>
              </w:rPr>
            </w:pPr>
            <w:r>
              <w:rPr>
                <w:rFonts w:hint="eastAsia" w:ascii="仿宋" w:hAnsi="仿宋" w:eastAsia="仿宋" w:cs="仿宋"/>
                <w:color w:val="auto"/>
                <w:sz w:val="28"/>
                <w:szCs w:val="28"/>
              </w:rPr>
              <w:t>村委会（盖章）</w:t>
            </w:r>
          </w:p>
          <w:p>
            <w:pPr>
              <w:spacing w:line="319" w:lineRule="exact"/>
              <w:ind w:right="80"/>
              <w:jc w:val="right"/>
              <w:rPr>
                <w:rFonts w:hint="eastAsia" w:ascii="仿宋" w:hAnsi="仿宋" w:eastAsia="仿宋" w:cs="仿宋"/>
                <w:color w:val="auto"/>
                <w:sz w:val="28"/>
                <w:szCs w:val="28"/>
              </w:rPr>
            </w:pPr>
          </w:p>
          <w:p>
            <w:pPr>
              <w:spacing w:line="0" w:lineRule="atLeast"/>
              <w:ind w:right="80" w:firstLine="276"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经办人：        单位负责人：            年  月  日</w:t>
            </w:r>
          </w:p>
        </w:tc>
      </w:tr>
      <w:tr>
        <w:tblPrEx>
          <w:tblLayout w:type="fixed"/>
          <w:tblCellMar>
            <w:top w:w="0" w:type="dxa"/>
            <w:left w:w="0" w:type="dxa"/>
            <w:bottom w:w="0" w:type="dxa"/>
            <w:right w:w="0" w:type="dxa"/>
          </w:tblCellMar>
        </w:tblPrEx>
        <w:trPr>
          <w:trHeight w:val="1675"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乡镇</w:t>
            </w:r>
          </w:p>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核审意见</w:t>
            </w:r>
          </w:p>
        </w:tc>
        <w:tc>
          <w:tcPr>
            <w:tcW w:w="7223" w:type="dxa"/>
            <w:gridSpan w:val="3"/>
            <w:tcBorders>
              <w:top w:val="single" w:color="auto" w:sz="4" w:space="0"/>
              <w:left w:val="single" w:color="auto" w:sz="4" w:space="0"/>
              <w:bottom w:val="single" w:color="auto" w:sz="4" w:space="0"/>
              <w:right w:val="single" w:color="auto" w:sz="4" w:space="0"/>
            </w:tcBorders>
            <w:noWrap w:val="0"/>
            <w:vAlign w:val="bottom"/>
          </w:tcPr>
          <w:p>
            <w:pPr>
              <w:spacing w:line="281" w:lineRule="exact"/>
              <w:ind w:right="80"/>
              <w:jc w:val="right"/>
              <w:rPr>
                <w:rFonts w:hint="eastAsia" w:ascii="仿宋" w:hAnsi="仿宋" w:eastAsia="仿宋" w:cs="仿宋"/>
                <w:color w:val="auto"/>
                <w:sz w:val="28"/>
                <w:szCs w:val="28"/>
              </w:rPr>
            </w:pPr>
            <w:r>
              <w:rPr>
                <w:rFonts w:hint="eastAsia" w:ascii="仿宋" w:hAnsi="仿宋" w:eastAsia="仿宋" w:cs="仿宋"/>
                <w:color w:val="auto"/>
                <w:sz w:val="28"/>
                <w:szCs w:val="28"/>
              </w:rPr>
              <w:t>乡镇人民政府（盖章）</w:t>
            </w:r>
          </w:p>
          <w:p>
            <w:pPr>
              <w:spacing w:line="281" w:lineRule="exact"/>
              <w:ind w:right="80"/>
              <w:jc w:val="right"/>
              <w:rPr>
                <w:rFonts w:hint="eastAsia" w:ascii="仿宋" w:hAnsi="仿宋" w:eastAsia="仿宋" w:cs="仿宋"/>
                <w:color w:val="auto"/>
                <w:sz w:val="28"/>
                <w:szCs w:val="28"/>
              </w:rPr>
            </w:pPr>
          </w:p>
          <w:p>
            <w:pPr>
              <w:spacing w:line="0" w:lineRule="atLeast"/>
              <w:ind w:right="80" w:firstLine="276"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经办人：        单位负责人：            年  月  日</w:t>
            </w:r>
          </w:p>
        </w:tc>
      </w:tr>
      <w:tr>
        <w:tblPrEx>
          <w:tblLayout w:type="fixed"/>
          <w:tblCellMar>
            <w:top w:w="0" w:type="dxa"/>
            <w:left w:w="0" w:type="dxa"/>
            <w:bottom w:w="0" w:type="dxa"/>
            <w:right w:w="0" w:type="dxa"/>
          </w:tblCellMar>
        </w:tblPrEx>
        <w:trPr>
          <w:trHeight w:val="1740"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19" w:lineRule="exact"/>
              <w:ind w:left="120"/>
              <w:jc w:val="center"/>
              <w:rPr>
                <w:rFonts w:hint="eastAsia" w:ascii="仿宋" w:hAnsi="仿宋" w:eastAsia="仿宋" w:cs="仿宋"/>
                <w:color w:val="auto"/>
                <w:w w:val="88"/>
                <w:sz w:val="28"/>
                <w:szCs w:val="28"/>
              </w:rPr>
            </w:pPr>
            <w:r>
              <w:rPr>
                <w:rFonts w:hint="eastAsia" w:ascii="仿宋" w:hAnsi="仿宋" w:eastAsia="仿宋" w:cs="仿宋"/>
                <w:color w:val="auto"/>
                <w:w w:val="88"/>
                <w:sz w:val="28"/>
                <w:szCs w:val="28"/>
              </w:rPr>
              <w:t>县（区、市）</w:t>
            </w:r>
          </w:p>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教育局</w:t>
            </w:r>
          </w:p>
          <w:p>
            <w:pPr>
              <w:spacing w:line="318" w:lineRule="exact"/>
              <w:jc w:val="center"/>
              <w:rPr>
                <w:rFonts w:hint="eastAsia" w:ascii="仿宋" w:hAnsi="仿宋" w:eastAsia="仿宋" w:cs="仿宋"/>
                <w:color w:val="auto"/>
                <w:w w:val="88"/>
                <w:sz w:val="28"/>
                <w:szCs w:val="28"/>
              </w:rPr>
            </w:pPr>
            <w:r>
              <w:rPr>
                <w:rFonts w:hint="eastAsia" w:ascii="仿宋" w:hAnsi="仿宋" w:eastAsia="仿宋" w:cs="仿宋"/>
                <w:color w:val="auto"/>
                <w:w w:val="99"/>
                <w:sz w:val="28"/>
                <w:szCs w:val="28"/>
              </w:rPr>
              <w:t>核审意见</w:t>
            </w:r>
          </w:p>
        </w:tc>
        <w:tc>
          <w:tcPr>
            <w:tcW w:w="7223" w:type="dxa"/>
            <w:gridSpan w:val="3"/>
            <w:tcBorders>
              <w:top w:val="single" w:color="auto" w:sz="4" w:space="0"/>
              <w:left w:val="single" w:color="auto" w:sz="4" w:space="0"/>
              <w:bottom w:val="single" w:color="auto" w:sz="4" w:space="0"/>
              <w:right w:val="single" w:color="auto" w:sz="4" w:space="0"/>
            </w:tcBorders>
            <w:noWrap w:val="0"/>
            <w:vAlign w:val="bottom"/>
          </w:tcPr>
          <w:p>
            <w:pPr>
              <w:spacing w:line="302" w:lineRule="exact"/>
              <w:ind w:right="80"/>
              <w:jc w:val="right"/>
              <w:rPr>
                <w:rFonts w:hint="eastAsia" w:ascii="仿宋" w:hAnsi="仿宋" w:eastAsia="仿宋" w:cs="仿宋"/>
                <w:color w:val="auto"/>
                <w:sz w:val="28"/>
                <w:szCs w:val="28"/>
              </w:rPr>
            </w:pPr>
            <w:r>
              <w:rPr>
                <w:rFonts w:hint="eastAsia" w:ascii="仿宋" w:hAnsi="仿宋" w:eastAsia="仿宋" w:cs="仿宋"/>
                <w:color w:val="auto"/>
                <w:sz w:val="28"/>
                <w:szCs w:val="28"/>
              </w:rPr>
              <w:t>县（区、市）教育局（盖章）</w:t>
            </w:r>
          </w:p>
          <w:p>
            <w:pPr>
              <w:spacing w:line="302" w:lineRule="exact"/>
              <w:ind w:right="80"/>
              <w:jc w:val="right"/>
              <w:rPr>
                <w:rFonts w:hint="eastAsia" w:ascii="仿宋" w:hAnsi="仿宋" w:eastAsia="仿宋" w:cs="仿宋"/>
                <w:color w:val="auto"/>
                <w:sz w:val="28"/>
                <w:szCs w:val="28"/>
              </w:rPr>
            </w:pPr>
          </w:p>
          <w:p>
            <w:pPr>
              <w:spacing w:line="302" w:lineRule="exact"/>
              <w:ind w:right="80" w:firstLine="276"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经办人：        单位负责人：            年  月  日</w:t>
            </w:r>
          </w:p>
        </w:tc>
      </w:tr>
      <w:tr>
        <w:tblPrEx>
          <w:tblLayout w:type="fixed"/>
          <w:tblCellMar>
            <w:top w:w="0" w:type="dxa"/>
            <w:left w:w="0" w:type="dxa"/>
            <w:bottom w:w="0" w:type="dxa"/>
            <w:right w:w="0" w:type="dxa"/>
          </w:tblCellMar>
        </w:tblPrEx>
        <w:trPr>
          <w:trHeight w:val="1594"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19" w:lineRule="exact"/>
              <w:ind w:left="120"/>
              <w:jc w:val="center"/>
              <w:rPr>
                <w:rFonts w:hint="eastAsia" w:ascii="仿宋" w:hAnsi="仿宋" w:eastAsia="仿宋" w:cs="仿宋"/>
                <w:color w:val="auto"/>
                <w:w w:val="88"/>
                <w:sz w:val="28"/>
                <w:szCs w:val="28"/>
              </w:rPr>
            </w:pPr>
            <w:r>
              <w:rPr>
                <w:rFonts w:hint="eastAsia" w:ascii="仿宋" w:hAnsi="仿宋" w:eastAsia="仿宋" w:cs="仿宋"/>
                <w:color w:val="auto"/>
                <w:w w:val="88"/>
                <w:sz w:val="28"/>
                <w:szCs w:val="28"/>
              </w:rPr>
              <w:t>县（区、市）</w:t>
            </w:r>
          </w:p>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扶贫中心</w:t>
            </w:r>
          </w:p>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核审意见</w:t>
            </w:r>
          </w:p>
        </w:tc>
        <w:tc>
          <w:tcPr>
            <w:tcW w:w="7223" w:type="dxa"/>
            <w:gridSpan w:val="3"/>
            <w:tcBorders>
              <w:top w:val="single" w:color="auto" w:sz="4" w:space="0"/>
              <w:left w:val="single" w:color="auto" w:sz="4" w:space="0"/>
              <w:bottom w:val="single" w:color="auto" w:sz="4" w:space="0"/>
              <w:right w:val="single" w:color="auto" w:sz="4" w:space="0"/>
            </w:tcBorders>
            <w:noWrap w:val="0"/>
            <w:vAlign w:val="bottom"/>
          </w:tcPr>
          <w:p>
            <w:pPr>
              <w:spacing w:line="302" w:lineRule="exact"/>
              <w:ind w:right="80"/>
              <w:jc w:val="right"/>
              <w:rPr>
                <w:rFonts w:hint="eastAsia" w:ascii="仿宋" w:hAnsi="仿宋" w:eastAsia="仿宋" w:cs="仿宋"/>
                <w:color w:val="auto"/>
                <w:sz w:val="28"/>
                <w:szCs w:val="28"/>
              </w:rPr>
            </w:pPr>
            <w:r>
              <w:rPr>
                <w:rFonts w:hint="eastAsia" w:ascii="仿宋" w:hAnsi="仿宋" w:eastAsia="仿宋" w:cs="仿宋"/>
                <w:color w:val="auto"/>
                <w:sz w:val="28"/>
                <w:szCs w:val="28"/>
              </w:rPr>
              <w:t>县（区、市）扶贫中心（盖章）</w:t>
            </w:r>
          </w:p>
          <w:p>
            <w:pPr>
              <w:spacing w:line="302" w:lineRule="exact"/>
              <w:ind w:right="80"/>
              <w:jc w:val="right"/>
              <w:rPr>
                <w:rFonts w:hint="eastAsia" w:ascii="仿宋" w:hAnsi="仿宋" w:eastAsia="仿宋" w:cs="仿宋"/>
                <w:color w:val="auto"/>
                <w:sz w:val="28"/>
                <w:szCs w:val="28"/>
              </w:rPr>
            </w:pPr>
          </w:p>
          <w:p>
            <w:pPr>
              <w:spacing w:line="0" w:lineRule="atLeast"/>
              <w:ind w:firstLine="276" w:firstLineChars="100"/>
              <w:rPr>
                <w:rFonts w:hint="eastAsia" w:ascii="仿宋" w:hAnsi="仿宋" w:eastAsia="仿宋" w:cs="仿宋"/>
                <w:color w:val="auto"/>
                <w:sz w:val="28"/>
                <w:szCs w:val="28"/>
              </w:rPr>
            </w:pPr>
            <w:r>
              <w:rPr>
                <w:rFonts w:hint="eastAsia" w:ascii="仿宋" w:hAnsi="仿宋" w:eastAsia="仿宋" w:cs="仿宋"/>
                <w:color w:val="auto"/>
                <w:sz w:val="28"/>
                <w:szCs w:val="28"/>
              </w:rPr>
              <w:t>经办人：        单位负责人：             年  月  日</w:t>
            </w:r>
          </w:p>
        </w:tc>
      </w:tr>
      <w:tr>
        <w:tblPrEx>
          <w:tblLayout w:type="fixed"/>
          <w:tblCellMar>
            <w:top w:w="0" w:type="dxa"/>
            <w:left w:w="0" w:type="dxa"/>
            <w:bottom w:w="0" w:type="dxa"/>
            <w:right w:w="0" w:type="dxa"/>
          </w:tblCellMar>
        </w:tblPrEx>
        <w:trPr>
          <w:trHeight w:val="506"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w w:val="99"/>
                <w:sz w:val="28"/>
                <w:szCs w:val="28"/>
              </w:rPr>
            </w:pPr>
            <w:r>
              <w:rPr>
                <w:rFonts w:hint="eastAsia" w:ascii="仿宋" w:hAnsi="仿宋" w:eastAsia="仿宋" w:cs="仿宋"/>
                <w:color w:val="auto"/>
                <w:w w:val="99"/>
                <w:sz w:val="28"/>
                <w:szCs w:val="28"/>
              </w:rPr>
              <w:t>备注</w:t>
            </w:r>
          </w:p>
        </w:tc>
        <w:tc>
          <w:tcPr>
            <w:tcW w:w="7223" w:type="dxa"/>
            <w:gridSpan w:val="3"/>
            <w:tcBorders>
              <w:top w:val="single" w:color="auto" w:sz="4" w:space="0"/>
              <w:left w:val="single" w:color="auto" w:sz="4" w:space="0"/>
              <w:bottom w:val="single" w:color="auto" w:sz="4" w:space="0"/>
              <w:right w:val="single" w:color="auto" w:sz="4" w:space="0"/>
            </w:tcBorders>
            <w:noWrap w:val="0"/>
            <w:vAlign w:val="bottom"/>
          </w:tcPr>
          <w:p>
            <w:pPr>
              <w:tabs>
                <w:tab w:val="left" w:pos="2743"/>
              </w:tabs>
              <w:spacing w:line="0" w:lineRule="atLeast"/>
              <w:rPr>
                <w:rFonts w:hint="eastAsia" w:ascii="仿宋" w:hAnsi="仿宋" w:eastAsia="仿宋" w:cs="仿宋"/>
                <w:color w:val="auto"/>
                <w:sz w:val="28"/>
                <w:szCs w:val="28"/>
                <w:lang w:eastAsia="zh-CN"/>
              </w:rPr>
            </w:pPr>
          </w:p>
        </w:tc>
      </w:tr>
    </w:tbl>
    <w:p>
      <w:pPr>
        <w:spacing w:line="360" w:lineRule="exact"/>
        <w:ind w:firstLine="472" w:firstLineChars="200"/>
        <w:rPr>
          <w:rFonts w:hint="eastAsia" w:ascii="仿宋" w:hAnsi="仿宋" w:eastAsia="仿宋" w:cs="仿宋"/>
          <w:color w:val="auto"/>
          <w:sz w:val="24"/>
          <w:lang w:eastAsia="zh-CN"/>
        </w:rPr>
      </w:pPr>
      <w:r>
        <w:rPr>
          <w:rFonts w:hint="eastAsia" w:ascii="仿宋" w:hAnsi="仿宋" w:eastAsia="仿宋" w:cs="仿宋"/>
          <w:color w:val="auto"/>
          <w:sz w:val="24"/>
        </w:rPr>
        <w:t>注：“学校类别”栏填写：在校中等职业教育、在校高等职业教育</w:t>
      </w:r>
      <w:r>
        <w:rPr>
          <w:rFonts w:hint="eastAsia" w:ascii="仿宋" w:hAnsi="仿宋" w:eastAsia="仿宋" w:cs="仿宋"/>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  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各村民：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为贯彻落实</w:t>
      </w:r>
      <w:r>
        <w:rPr>
          <w:rFonts w:hint="eastAsia" w:ascii="仿宋_GB2312" w:hAnsi="宋体" w:eastAsia="仿宋_GB2312" w:cs="MS Gothic"/>
          <w:color w:val="auto"/>
          <w:sz w:val="32"/>
          <w:szCs w:val="32"/>
        </w:rPr>
        <w:t>《</w:t>
      </w:r>
      <w:r>
        <w:rPr>
          <w:rFonts w:hint="eastAsia" w:ascii="仿宋_GB2312" w:hAnsi="宋体" w:eastAsia="仿宋_GB2312" w:cs="宋体"/>
          <w:color w:val="auto"/>
          <w:sz w:val="32"/>
          <w:szCs w:val="32"/>
        </w:rPr>
        <w:t>关于加强“雨露计划”支持农村贫困家</w:t>
      </w:r>
      <w:r>
        <w:rPr>
          <w:rFonts w:hint="eastAsia" w:ascii="仿宋_GB2312" w:hAnsi="宋体" w:eastAsia="仿宋_GB2312"/>
          <w:color w:val="auto"/>
          <w:sz w:val="32"/>
          <w:szCs w:val="32"/>
        </w:rPr>
        <w:t>庭新成长劳动力接受职业教育的意见</w:t>
      </w:r>
      <w:r>
        <w:rPr>
          <w:rFonts w:hint="eastAsia" w:ascii="仿宋_GB2312" w:hAnsi="宋体" w:eastAsia="仿宋_GB2312" w:cs="MS Gothic"/>
          <w:color w:val="auto"/>
          <w:sz w:val="32"/>
          <w:szCs w:val="32"/>
        </w:rPr>
        <w:t>》</w:t>
      </w:r>
      <w:r>
        <w:rPr>
          <w:rFonts w:hint="eastAsia" w:ascii="仿宋_GB2312" w:hAnsi="宋体" w:eastAsia="仿宋_GB2312"/>
          <w:color w:val="auto"/>
          <w:sz w:val="32"/>
          <w:szCs w:val="32"/>
        </w:rPr>
        <w:t>，我区决定对建档立卡低收入农户和低保户家庭子女在校接受职业教育的进行助学补助，补助标准为3000元每学年，现将有关事项公告如下：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一、扶持对象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2020年经区民政部门认定且录入系统的低收入农户（包括低保户、低保边缘户、特困户），且其家庭子女在校</w:t>
      </w:r>
      <w:r>
        <w:rPr>
          <w:rFonts w:hint="eastAsia" w:ascii="仿宋_GB2312" w:hAnsi="宋体" w:eastAsia="仿宋_GB2312"/>
          <w:color w:val="auto"/>
          <w:sz w:val="32"/>
          <w:szCs w:val="32"/>
        </w:rPr>
        <w:t>接受中、高等职业教育的</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二、申报程序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符合条件的低收入农户自愿填写补助申报表，于10月20日前经</w:t>
      </w:r>
      <w:r>
        <w:rPr>
          <w:rFonts w:hint="eastAsia" w:ascii="仿宋_GB2312" w:eastAsia="仿宋_GB2312"/>
          <w:color w:val="auto"/>
          <w:sz w:val="32"/>
          <w:szCs w:val="32"/>
        </w:rPr>
        <w:t>村委会确认后</w:t>
      </w:r>
      <w:r>
        <w:rPr>
          <w:rFonts w:hint="eastAsia" w:ascii="仿宋_GB2312" w:hAnsi="宋体" w:eastAsia="仿宋_GB2312"/>
          <w:color w:val="auto"/>
          <w:sz w:val="32"/>
          <w:szCs w:val="32"/>
        </w:rPr>
        <w:t>报所在乡镇（街道、办事处），申报材料需附所在学校出具的在校证明原件、本人身份证复印件、户主身份证复印件、户口本复印件</w:t>
      </w:r>
      <w:r>
        <w:rPr>
          <w:rFonts w:hint="eastAsia" w:ascii="仿宋_GB2312" w:eastAsia="仿宋_GB2312"/>
          <w:color w:val="auto"/>
          <w:sz w:val="32"/>
          <w:szCs w:val="32"/>
        </w:rPr>
        <w:t>和衢江社保卡复印件</w:t>
      </w:r>
      <w:r>
        <w:rPr>
          <w:rFonts w:hint="eastAsia" w:ascii="仿宋_GB2312" w:hAnsi="宋体" w:eastAsia="仿宋_GB2312"/>
          <w:color w:val="auto"/>
          <w:sz w:val="32"/>
          <w:szCs w:val="32"/>
        </w:rPr>
        <w:t>（低保户需同时提供低保证复印件）。乡镇（街道、办事处）政府初审后，于10月</w:t>
      </w:r>
      <w:r>
        <w:rPr>
          <w:rFonts w:hint="eastAsia" w:ascii="仿宋_GB2312" w:hAnsi="宋体" w:eastAsia="仿宋_GB2312"/>
          <w:color w:val="auto"/>
          <w:sz w:val="32"/>
          <w:szCs w:val="32"/>
          <w:lang w:val="en-US" w:eastAsia="zh-CN"/>
        </w:rPr>
        <w:t>26</w:t>
      </w:r>
      <w:r>
        <w:rPr>
          <w:rFonts w:hint="eastAsia" w:ascii="仿宋_GB2312" w:hAnsi="宋体" w:eastAsia="仿宋_GB2312"/>
          <w:color w:val="auto"/>
          <w:sz w:val="32"/>
          <w:szCs w:val="32"/>
        </w:rPr>
        <w:t>日前汇总上报区扶贫中心。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宋体" w:eastAsia="仿宋_GB2312"/>
          <w:color w:val="auto"/>
          <w:sz w:val="32"/>
          <w:szCs w:val="32"/>
          <w:u w:val="single"/>
        </w:rPr>
      </w:pPr>
      <w:r>
        <w:rPr>
          <w:rFonts w:hint="eastAsia" w:ascii="仿宋_GB2312" w:hAnsi="宋体" w:eastAsia="仿宋_GB2312"/>
          <w:color w:val="auto"/>
          <w:sz w:val="32"/>
          <w:szCs w:val="32"/>
        </w:rPr>
        <w:t>联系人：         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right"/>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right"/>
        <w:textAlignment w:val="auto"/>
        <w:outlineLvl w:val="9"/>
        <w:rPr>
          <w:rFonts w:ascii="仿宋_GB2312" w:eastAsia="仿宋_GB2312"/>
          <w:color w:val="auto"/>
          <w:sz w:val="30"/>
          <w:szCs w:val="30"/>
        </w:rPr>
        <w:sectPr>
          <w:footerReference r:id="rId3" w:type="default"/>
          <w:footerReference r:id="rId4" w:type="even"/>
          <w:pgSz w:w="11906" w:h="16838"/>
          <w:pgMar w:top="2098" w:right="1474" w:bottom="1984" w:left="1587" w:header="851" w:footer="992" w:gutter="0"/>
          <w:pgNumType w:fmt="numberInDash"/>
          <w:cols w:space="720" w:num="1"/>
          <w:rtlGutter w:val="0"/>
          <w:docGrid w:type="linesAndChars" w:linePitch="579" w:charSpace="-886"/>
        </w:sectPr>
      </w:pPr>
      <w:r>
        <w:rPr>
          <w:rFonts w:hint="eastAsia" w:ascii="仿宋_GB2312" w:hAnsi="宋体" w:eastAsia="仿宋_GB2312"/>
          <w:color w:val="auto"/>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衢江区</w:t>
      </w:r>
      <w:r>
        <w:rPr>
          <w:rFonts w:hint="eastAsia" w:ascii="方正小标宋简体" w:hAnsi="方正小标宋简体" w:eastAsia="方正小标宋简体" w:cs="方正小标宋简体"/>
          <w:b w:val="0"/>
          <w:bCs w:val="0"/>
          <w:color w:val="auto"/>
          <w:kern w:val="0"/>
          <w:sz w:val="44"/>
          <w:szCs w:val="44"/>
          <w:u w:val="single"/>
        </w:rPr>
        <w:t xml:space="preserve">   </w:t>
      </w:r>
      <w:r>
        <w:rPr>
          <w:rFonts w:hint="eastAsia" w:ascii="方正小标宋简体" w:hAnsi="方正小标宋简体" w:eastAsia="方正小标宋简体" w:cs="方正小标宋简体"/>
          <w:b w:val="0"/>
          <w:bCs w:val="0"/>
          <w:color w:val="auto"/>
          <w:kern w:val="0"/>
          <w:sz w:val="44"/>
          <w:szCs w:val="44"/>
        </w:rPr>
        <w:t>乡镇（街道、办事处）</w:t>
      </w:r>
      <w:r>
        <w:rPr>
          <w:rFonts w:hint="eastAsia" w:ascii="方正小标宋简体" w:hAnsi="方正小标宋简体" w:eastAsia="方正小标宋简体" w:cs="方正小标宋简体"/>
          <w:b w:val="0"/>
          <w:bCs w:val="0"/>
          <w:color w:val="auto"/>
          <w:kern w:val="0"/>
          <w:sz w:val="44"/>
          <w:szCs w:val="44"/>
          <w:u w:val="single"/>
        </w:rPr>
        <w:t xml:space="preserve">   </w:t>
      </w:r>
      <w:r>
        <w:rPr>
          <w:rFonts w:hint="eastAsia" w:ascii="方正小标宋简体" w:hAnsi="方正小标宋简体" w:eastAsia="方正小标宋简体" w:cs="方正小标宋简体"/>
          <w:b w:val="0"/>
          <w:bCs w:val="0"/>
          <w:color w:val="auto"/>
          <w:kern w:val="0"/>
          <w:sz w:val="44"/>
          <w:szCs w:val="44"/>
        </w:rPr>
        <w:t>年度“雨露计划”扶贫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助学补助申请情况汇总表</w:t>
      </w:r>
    </w:p>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p>
    <w:tbl>
      <w:tblPr>
        <w:tblStyle w:val="4"/>
        <w:tblW w:w="15124" w:type="dxa"/>
        <w:jc w:val="center"/>
        <w:tblInd w:w="-855" w:type="dxa"/>
        <w:tblLayout w:type="fixed"/>
        <w:tblCellMar>
          <w:top w:w="0" w:type="dxa"/>
          <w:left w:w="108" w:type="dxa"/>
          <w:bottom w:w="0" w:type="dxa"/>
          <w:right w:w="108" w:type="dxa"/>
        </w:tblCellMar>
      </w:tblPr>
      <w:tblGrid>
        <w:gridCol w:w="574"/>
        <w:gridCol w:w="1007"/>
        <w:gridCol w:w="1030"/>
        <w:gridCol w:w="1442"/>
        <w:gridCol w:w="1133"/>
        <w:gridCol w:w="1328"/>
        <w:gridCol w:w="1485"/>
        <w:gridCol w:w="1215"/>
        <w:gridCol w:w="960"/>
        <w:gridCol w:w="900"/>
        <w:gridCol w:w="1260"/>
        <w:gridCol w:w="817"/>
        <w:gridCol w:w="1253"/>
        <w:gridCol w:w="720"/>
      </w:tblGrid>
      <w:tr>
        <w:tblPrEx>
          <w:tblLayout w:type="fixed"/>
          <w:tblCellMar>
            <w:top w:w="0" w:type="dxa"/>
            <w:left w:w="108" w:type="dxa"/>
            <w:bottom w:w="0" w:type="dxa"/>
            <w:right w:w="108" w:type="dxa"/>
          </w:tblCellMar>
        </w:tblPrEx>
        <w:trPr>
          <w:trHeight w:val="70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宋体" w:hAnsi="宋体" w:cs="宋体"/>
                <w:color w:val="auto"/>
                <w:kern w:val="0"/>
                <w:sz w:val="24"/>
              </w:rPr>
            </w:pPr>
            <w:r>
              <w:rPr>
                <w:rFonts w:hint="eastAsia" w:ascii="宋体" w:hAnsi="宋体" w:cs="宋体"/>
                <w:color w:val="auto"/>
                <w:kern w:val="0"/>
                <w:sz w:val="24"/>
              </w:rPr>
              <w:t>序号</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宋体" w:hAnsi="宋体" w:cs="宋体"/>
                <w:color w:val="auto"/>
                <w:kern w:val="0"/>
                <w:sz w:val="24"/>
              </w:rPr>
            </w:pPr>
            <w:r>
              <w:rPr>
                <w:rFonts w:hint="eastAsia" w:ascii="宋体" w:hAnsi="宋体" w:cs="宋体"/>
                <w:color w:val="auto"/>
                <w:kern w:val="0"/>
                <w:sz w:val="24"/>
              </w:rPr>
              <w:t>村名</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宋体" w:hAnsi="宋体" w:cs="宋体"/>
                <w:color w:val="auto"/>
                <w:kern w:val="0"/>
                <w:sz w:val="24"/>
              </w:rPr>
            </w:pPr>
            <w:r>
              <w:rPr>
                <w:rFonts w:hint="eastAsia" w:ascii="宋体" w:hAnsi="宋体" w:cs="宋体"/>
                <w:color w:val="auto"/>
                <w:kern w:val="0"/>
                <w:sz w:val="24"/>
              </w:rPr>
              <w:t>户主 姓名</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宋体" w:hAnsi="宋体" w:cs="宋体"/>
                <w:color w:val="auto"/>
                <w:kern w:val="0"/>
                <w:sz w:val="24"/>
              </w:rPr>
            </w:pPr>
            <w:r>
              <w:rPr>
                <w:rFonts w:hint="eastAsia" w:ascii="宋体" w:hAnsi="宋体" w:cs="宋体"/>
                <w:color w:val="auto"/>
                <w:kern w:val="0"/>
                <w:sz w:val="24"/>
              </w:rPr>
              <w:t>户主身份证号码</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宋体" w:hAnsi="宋体" w:cs="宋体"/>
                <w:color w:val="auto"/>
                <w:kern w:val="0"/>
                <w:sz w:val="24"/>
              </w:rPr>
            </w:pPr>
            <w:r>
              <w:rPr>
                <w:rFonts w:hint="eastAsia" w:ascii="宋体" w:hAnsi="宋体" w:cs="宋体"/>
                <w:color w:val="auto"/>
                <w:kern w:val="0"/>
                <w:sz w:val="24"/>
              </w:rPr>
              <w:t>子女  姓名</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宋体" w:hAnsi="宋体" w:cs="宋体"/>
                <w:color w:val="auto"/>
                <w:kern w:val="0"/>
                <w:sz w:val="24"/>
              </w:rPr>
            </w:pPr>
            <w:r>
              <w:rPr>
                <w:rFonts w:hint="eastAsia" w:ascii="宋体" w:hAnsi="宋体" w:cs="宋体"/>
                <w:color w:val="auto"/>
                <w:kern w:val="0"/>
                <w:sz w:val="24"/>
              </w:rPr>
              <w:t>子女身份证号码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cs="宋体"/>
                <w:color w:val="auto"/>
                <w:kern w:val="0"/>
                <w:sz w:val="24"/>
              </w:rPr>
            </w:pPr>
            <w:r>
              <w:rPr>
                <w:rFonts w:hint="eastAsia" w:ascii="宋体" w:hAnsi="宋体" w:cs="宋体"/>
                <w:color w:val="auto"/>
                <w:kern w:val="0"/>
                <w:sz w:val="24"/>
              </w:rPr>
              <w:t>就读学校  及专业</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cs="宋体"/>
                <w:color w:val="auto"/>
                <w:kern w:val="0"/>
                <w:sz w:val="24"/>
              </w:rPr>
            </w:pPr>
            <w:r>
              <w:rPr>
                <w:rFonts w:hint="eastAsia" w:ascii="宋体" w:hAnsi="宋体" w:cs="宋体"/>
                <w:color w:val="auto"/>
                <w:kern w:val="0"/>
                <w:sz w:val="24"/>
              </w:rPr>
              <w:t>学校类别</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cs="宋体"/>
                <w:color w:val="auto"/>
                <w:kern w:val="0"/>
                <w:sz w:val="24"/>
              </w:rPr>
            </w:pPr>
            <w:r>
              <w:rPr>
                <w:rFonts w:hint="eastAsia" w:ascii="宋体" w:hAnsi="宋体" w:cs="宋体"/>
                <w:color w:val="auto"/>
                <w:kern w:val="0"/>
                <w:sz w:val="24"/>
              </w:rPr>
              <w:t>持卡人姓名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开户银行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cs="宋体"/>
                <w:color w:val="auto"/>
                <w:kern w:val="0"/>
                <w:sz w:val="24"/>
              </w:rPr>
            </w:pPr>
            <w:r>
              <w:rPr>
                <w:rFonts w:hint="eastAsia" w:ascii="宋体" w:hAnsi="宋体" w:cs="宋体"/>
                <w:color w:val="auto"/>
                <w:kern w:val="0"/>
                <w:sz w:val="24"/>
              </w:rPr>
              <w:t>衢江社保卡卡号</w:t>
            </w:r>
          </w:p>
        </w:tc>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cs="宋体"/>
                <w:color w:val="auto"/>
                <w:kern w:val="0"/>
                <w:sz w:val="24"/>
              </w:rPr>
            </w:pPr>
            <w:r>
              <w:rPr>
                <w:rFonts w:hint="eastAsia" w:ascii="宋体" w:hAnsi="宋体" w:cs="宋体"/>
                <w:color w:val="auto"/>
                <w:kern w:val="0"/>
                <w:sz w:val="24"/>
              </w:rPr>
              <w:t>家庭住址</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cs="宋体"/>
                <w:color w:val="auto"/>
                <w:kern w:val="0"/>
                <w:sz w:val="24"/>
              </w:rPr>
            </w:pPr>
            <w:r>
              <w:rPr>
                <w:rFonts w:hint="eastAsia" w:ascii="宋体" w:hAnsi="宋体" w:cs="宋体"/>
                <w:color w:val="auto"/>
                <w:kern w:val="0"/>
                <w:sz w:val="24"/>
              </w:rPr>
              <w:t>联系电话</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cs="宋体"/>
                <w:color w:val="auto"/>
                <w:kern w:val="0"/>
                <w:sz w:val="24"/>
              </w:rPr>
            </w:pPr>
            <w:r>
              <w:rPr>
                <w:rFonts w:hint="eastAsia" w:ascii="宋体" w:hAnsi="宋体" w:cs="宋体"/>
                <w:color w:val="auto"/>
                <w:kern w:val="0"/>
                <w:sz w:val="24"/>
              </w:rPr>
              <w:t>备注</w:t>
            </w:r>
          </w:p>
        </w:tc>
      </w:tr>
      <w:tr>
        <w:tblPrEx>
          <w:tblLayout w:type="fixed"/>
          <w:tblCellMar>
            <w:top w:w="0" w:type="dxa"/>
            <w:left w:w="108" w:type="dxa"/>
            <w:bottom w:w="0" w:type="dxa"/>
            <w:right w:w="108" w:type="dxa"/>
          </w:tblCellMar>
        </w:tblPrEx>
        <w:trPr>
          <w:trHeight w:val="60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00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03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3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4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96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auto"/>
                <w:kern w:val="0"/>
                <w:sz w:val="24"/>
              </w:rPr>
            </w:pPr>
          </w:p>
        </w:tc>
        <w:tc>
          <w:tcPr>
            <w:tcW w:w="9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auto"/>
                <w:kern w:val="0"/>
                <w:sz w:val="24"/>
              </w:rPr>
            </w:pPr>
          </w:p>
        </w:tc>
        <w:tc>
          <w:tcPr>
            <w:tcW w:w="126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auto"/>
                <w:kern w:val="0"/>
                <w:sz w:val="24"/>
              </w:rPr>
            </w:pPr>
          </w:p>
        </w:tc>
        <w:tc>
          <w:tcPr>
            <w:tcW w:w="8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auto"/>
                <w:kern w:val="0"/>
                <w:sz w:val="24"/>
              </w:rPr>
            </w:pPr>
          </w:p>
        </w:tc>
        <w:tc>
          <w:tcPr>
            <w:tcW w:w="12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600" w:hRule="atLeast"/>
          <w:jc w:val="center"/>
        </w:trPr>
        <w:tc>
          <w:tcPr>
            <w:tcW w:w="5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0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　</w:t>
            </w:r>
          </w:p>
        </w:tc>
        <w:tc>
          <w:tcPr>
            <w:tcW w:w="12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96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r>
              <w:rPr>
                <w:rFonts w:hint="eastAsia" w:ascii="宋体" w:hAnsi="宋体" w:cs="宋体"/>
                <w:color w:val="auto"/>
                <w:kern w:val="0"/>
                <w:sz w:val="24"/>
              </w:rPr>
              <w:t>　</w:t>
            </w:r>
          </w:p>
        </w:tc>
        <w:tc>
          <w:tcPr>
            <w:tcW w:w="90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126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817"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125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r>
      <w:tr>
        <w:tblPrEx>
          <w:tblLayout w:type="fixed"/>
          <w:tblCellMar>
            <w:top w:w="0" w:type="dxa"/>
            <w:left w:w="108" w:type="dxa"/>
            <w:bottom w:w="0" w:type="dxa"/>
            <w:right w:w="108" w:type="dxa"/>
          </w:tblCellMar>
        </w:tblPrEx>
        <w:trPr>
          <w:trHeight w:val="600" w:hRule="atLeast"/>
          <w:jc w:val="center"/>
        </w:trPr>
        <w:tc>
          <w:tcPr>
            <w:tcW w:w="5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0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　</w:t>
            </w:r>
          </w:p>
        </w:tc>
        <w:tc>
          <w:tcPr>
            <w:tcW w:w="12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96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r>
              <w:rPr>
                <w:rFonts w:hint="eastAsia" w:ascii="宋体" w:hAnsi="宋体" w:cs="宋体"/>
                <w:color w:val="auto"/>
                <w:kern w:val="0"/>
                <w:sz w:val="24"/>
              </w:rPr>
              <w:t>　</w:t>
            </w:r>
          </w:p>
        </w:tc>
        <w:tc>
          <w:tcPr>
            <w:tcW w:w="90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126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817"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125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r>
      <w:tr>
        <w:tblPrEx>
          <w:tblLayout w:type="fixed"/>
          <w:tblCellMar>
            <w:top w:w="0" w:type="dxa"/>
            <w:left w:w="108" w:type="dxa"/>
            <w:bottom w:w="0" w:type="dxa"/>
            <w:right w:w="108" w:type="dxa"/>
          </w:tblCellMar>
        </w:tblPrEx>
        <w:trPr>
          <w:trHeight w:val="600" w:hRule="atLeast"/>
          <w:jc w:val="center"/>
        </w:trPr>
        <w:tc>
          <w:tcPr>
            <w:tcW w:w="5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0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　</w:t>
            </w:r>
          </w:p>
        </w:tc>
        <w:tc>
          <w:tcPr>
            <w:tcW w:w="12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96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r>
              <w:rPr>
                <w:rFonts w:hint="eastAsia" w:ascii="宋体" w:hAnsi="宋体" w:cs="宋体"/>
                <w:color w:val="auto"/>
                <w:kern w:val="0"/>
                <w:sz w:val="24"/>
              </w:rPr>
              <w:t>　</w:t>
            </w:r>
          </w:p>
        </w:tc>
        <w:tc>
          <w:tcPr>
            <w:tcW w:w="90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126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817"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125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r>
      <w:tr>
        <w:tblPrEx>
          <w:tblLayout w:type="fixed"/>
          <w:tblCellMar>
            <w:top w:w="0" w:type="dxa"/>
            <w:left w:w="108" w:type="dxa"/>
            <w:bottom w:w="0" w:type="dxa"/>
            <w:right w:w="108" w:type="dxa"/>
          </w:tblCellMar>
        </w:tblPrEx>
        <w:trPr>
          <w:trHeight w:val="600" w:hRule="atLeast"/>
          <w:jc w:val="center"/>
        </w:trPr>
        <w:tc>
          <w:tcPr>
            <w:tcW w:w="5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0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　</w:t>
            </w:r>
          </w:p>
        </w:tc>
        <w:tc>
          <w:tcPr>
            <w:tcW w:w="12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96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r>
              <w:rPr>
                <w:rFonts w:hint="eastAsia" w:ascii="宋体" w:hAnsi="宋体" w:cs="宋体"/>
                <w:color w:val="auto"/>
                <w:kern w:val="0"/>
                <w:sz w:val="24"/>
              </w:rPr>
              <w:t>　</w:t>
            </w:r>
          </w:p>
        </w:tc>
        <w:tc>
          <w:tcPr>
            <w:tcW w:w="90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126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817"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125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r>
      <w:tr>
        <w:tblPrEx>
          <w:tblLayout w:type="fixed"/>
          <w:tblCellMar>
            <w:top w:w="0" w:type="dxa"/>
            <w:left w:w="108" w:type="dxa"/>
            <w:bottom w:w="0" w:type="dxa"/>
            <w:right w:w="108" w:type="dxa"/>
          </w:tblCellMar>
        </w:tblPrEx>
        <w:trPr>
          <w:trHeight w:val="600" w:hRule="atLeast"/>
          <w:jc w:val="center"/>
        </w:trPr>
        <w:tc>
          <w:tcPr>
            <w:tcW w:w="5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0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　</w:t>
            </w:r>
          </w:p>
        </w:tc>
        <w:tc>
          <w:tcPr>
            <w:tcW w:w="12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96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r>
              <w:rPr>
                <w:rFonts w:hint="eastAsia" w:ascii="宋体" w:hAnsi="宋体" w:cs="宋体"/>
                <w:color w:val="auto"/>
                <w:kern w:val="0"/>
                <w:sz w:val="24"/>
              </w:rPr>
              <w:t>　</w:t>
            </w:r>
          </w:p>
        </w:tc>
        <w:tc>
          <w:tcPr>
            <w:tcW w:w="90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126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817"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125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r>
      <w:tr>
        <w:tblPrEx>
          <w:tblLayout w:type="fixed"/>
          <w:tblCellMar>
            <w:top w:w="0" w:type="dxa"/>
            <w:left w:w="108" w:type="dxa"/>
            <w:bottom w:w="0" w:type="dxa"/>
            <w:right w:w="108" w:type="dxa"/>
          </w:tblCellMar>
        </w:tblPrEx>
        <w:trPr>
          <w:trHeight w:val="600" w:hRule="atLeast"/>
          <w:jc w:val="center"/>
        </w:trPr>
        <w:tc>
          <w:tcPr>
            <w:tcW w:w="5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0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　</w:t>
            </w:r>
          </w:p>
        </w:tc>
        <w:tc>
          <w:tcPr>
            <w:tcW w:w="12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96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r>
              <w:rPr>
                <w:rFonts w:hint="eastAsia" w:ascii="宋体" w:hAnsi="宋体" w:cs="宋体"/>
                <w:color w:val="auto"/>
                <w:kern w:val="0"/>
                <w:sz w:val="24"/>
              </w:rPr>
              <w:t>　</w:t>
            </w:r>
          </w:p>
        </w:tc>
        <w:tc>
          <w:tcPr>
            <w:tcW w:w="90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126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817"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auto"/>
                <w:kern w:val="0"/>
                <w:sz w:val="24"/>
              </w:rPr>
            </w:pPr>
          </w:p>
        </w:tc>
        <w:tc>
          <w:tcPr>
            <w:tcW w:w="125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r>
    </w:tbl>
    <w:p>
      <w:pPr>
        <w:spacing w:line="600" w:lineRule="exact"/>
        <w:rPr>
          <w:rFonts w:hint="eastAsia"/>
        </w:rPr>
        <w:sectPr>
          <w:footerReference r:id="rId5" w:type="default"/>
          <w:pgSz w:w="16838" w:h="11906" w:orient="landscape"/>
          <w:pgMar w:top="2098" w:right="1474" w:bottom="1984" w:left="1587" w:header="851" w:footer="964" w:gutter="0"/>
          <w:pgNumType w:fmt="numberInDash"/>
          <w:cols w:space="720" w:num="1"/>
          <w:rtlGutter w:val="0"/>
          <w:docGrid w:type="lines" w:linePitch="579" w:charSpace="0"/>
        </w:sect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3567F"/>
    <w:rsid w:val="7093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2021-01-27T07:21:00Z</dcterms:created>
  <dc:creator>Administrator</dc:creator>
  <cp:lastModifiedBy>Administrator</cp:lastModifiedBy>
  <dcterms:modified xsi:type="dcterms:W3CDTF">2021-01-27T07:21:52Z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