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附件1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诸暨市人民政府第</w:t>
      </w:r>
      <w:r>
        <w:rPr>
          <w:rFonts w:hint="eastAsia" w:eastAsia="黑体"/>
          <w:sz w:val="36"/>
          <w:u w:val="single"/>
        </w:rPr>
        <w:t xml:space="preserve">  </w:t>
      </w:r>
      <w:r>
        <w:rPr>
          <w:rFonts w:hint="eastAsia" w:eastAsia="黑体"/>
          <w:sz w:val="36"/>
        </w:rPr>
        <w:t>次常务会议议题审议前部门意见反馈表</w:t>
      </w:r>
    </w:p>
    <w:p>
      <w:pPr>
        <w:snapToGrid w:val="0"/>
        <w:spacing w:line="680" w:lineRule="exact"/>
        <w:jc w:val="center"/>
        <w:rPr>
          <w:rFonts w:eastAsia="黑体"/>
          <w:sz w:val="30"/>
          <w:u w:val="single"/>
        </w:rPr>
      </w:pPr>
      <w:r>
        <w:rPr>
          <w:rFonts w:hint="eastAsia" w:eastAsia="黑体"/>
          <w:sz w:val="30"/>
        </w:rPr>
        <w:t>议题：</w:t>
      </w:r>
      <w:r>
        <w:rPr>
          <w:rFonts w:hint="eastAsia" w:ascii="仿宋_GB2312" w:eastAsia="仿宋_GB2312"/>
          <w:sz w:val="32"/>
          <w:szCs w:val="32"/>
          <w:u w:val="single"/>
        </w:rPr>
        <w:t>《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诸暨市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重要水域划定成果报告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黑体"/>
          <w:sz w:val="30"/>
        </w:rPr>
        <w:t>报告人：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301"/>
        <w:gridCol w:w="4552"/>
        <w:gridCol w:w="27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相关部门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　　见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部门领导签名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8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4481" w:type="dxa"/>
            <w:gridSpan w:val="2"/>
          </w:tcPr>
          <w:p>
            <w:pPr>
              <w:spacing w:line="3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分管主任（意见）：</w:t>
            </w:r>
          </w:p>
          <w:p>
            <w:pPr>
              <w:spacing w:line="380" w:lineRule="exact"/>
              <w:ind w:firstLine="2800" w:firstLineChars="1000"/>
              <w:rPr>
                <w:sz w:val="28"/>
              </w:rPr>
            </w:pPr>
          </w:p>
        </w:tc>
        <w:tc>
          <w:tcPr>
            <w:tcW w:w="4552" w:type="dxa"/>
          </w:tcPr>
          <w:p>
            <w:pPr>
              <w:spacing w:line="3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法制办（意见）：</w:t>
            </w:r>
          </w:p>
          <w:p>
            <w:pPr>
              <w:spacing w:line="380" w:lineRule="exact"/>
              <w:ind w:firstLine="1680" w:firstLineChars="600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ind w:firstLine="2800" w:firstLineChars="1000"/>
              <w:rPr>
                <w:rFonts w:eastAsia="仿宋_GB2312"/>
                <w:sz w:val="28"/>
              </w:rPr>
            </w:pPr>
          </w:p>
        </w:tc>
        <w:tc>
          <w:tcPr>
            <w:tcW w:w="4410" w:type="dxa"/>
            <w:gridSpan w:val="2"/>
          </w:tcPr>
          <w:p>
            <w:pPr>
              <w:spacing w:line="3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分管市长（意见）：</w:t>
            </w:r>
          </w:p>
          <w:p>
            <w:pPr>
              <w:spacing w:line="380" w:lineRule="exact"/>
              <w:ind w:firstLine="1680" w:firstLineChars="600"/>
              <w:rPr>
                <w:rFonts w:eastAsia="仿宋_GB2312"/>
                <w:sz w:val="28"/>
              </w:rPr>
            </w:pPr>
          </w:p>
          <w:p>
            <w:pPr>
              <w:spacing w:line="380" w:lineRule="exact"/>
              <w:ind w:firstLine="2800" w:firstLineChars="1000"/>
              <w:rPr>
                <w:sz w:val="28"/>
              </w:rPr>
            </w:pPr>
          </w:p>
        </w:tc>
      </w:tr>
    </w:tbl>
    <w:p>
      <w:pPr>
        <w:pStyle w:val="2"/>
      </w:pPr>
      <w:r>
        <w:rPr>
          <w:rFonts w:hint="eastAsia"/>
        </w:rPr>
        <w:t>注：意见栏如填写不够，可另附纸张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1E7"/>
    <w:rsid w:val="00046D8D"/>
    <w:rsid w:val="000B0F17"/>
    <w:rsid w:val="00244ED5"/>
    <w:rsid w:val="00474849"/>
    <w:rsid w:val="00622A46"/>
    <w:rsid w:val="007161E7"/>
    <w:rsid w:val="00746771"/>
    <w:rsid w:val="00FA19FC"/>
    <w:rsid w:val="0C1F7DCD"/>
    <w:rsid w:val="3CC05DAA"/>
    <w:rsid w:val="51D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00" w:lineRule="exact"/>
    </w:pPr>
    <w:rPr>
      <w:sz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2021-04-12T01:16:00Z</dcterms:created>
  <dc:creator>Administrator</dc:creator>
  <cp:lastModifiedBy>Administrator</cp:lastModifiedBy>
  <cp:lastPrinted>2021-05-07T07:55:00Z</cp:lastPrinted>
  <dcterms:modified xsi:type="dcterms:W3CDTF">2021-07-09T01:46:12Z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E0586304B2B94D68B330248F993498D5</vt:lpwstr>
  </property>
</Properties>
</file>