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B8" w:rsidRDefault="00B41968">
      <w:pPr>
        <w:jc w:val="center"/>
        <w:rPr>
          <w:rFonts w:ascii="宋体" w:eastAsia="宋体"/>
          <w:sz w:val="44"/>
        </w:rPr>
      </w:pPr>
      <w:bookmarkStart w:id="0" w:name="文件标题"/>
      <w:bookmarkEnd w:id="0"/>
      <w:r>
        <w:rPr>
          <w:rFonts w:ascii="宋体" w:eastAsia="宋体" w:hint="eastAsia"/>
          <w:sz w:val="44"/>
        </w:rPr>
        <w:t>温州市审计局</w:t>
      </w:r>
    </w:p>
    <w:p w:rsidR="00B31FB8" w:rsidRDefault="00B41968">
      <w:pPr>
        <w:jc w:val="center"/>
      </w:pPr>
      <w:r>
        <w:rPr>
          <w:rFonts w:ascii="宋体" w:eastAsia="宋体" w:hint="eastAsia"/>
          <w:sz w:val="44"/>
        </w:rPr>
        <w:t>2017年度政府信息公开工作年度报告</w:t>
      </w:r>
    </w:p>
    <w:p w:rsidR="00F54331" w:rsidRPr="00BD3E8D" w:rsidRDefault="00B41968" w:rsidP="00F54331">
      <w:pPr>
        <w:ind w:firstLineChars="200" w:firstLine="640"/>
        <w:rPr>
          <w:rFonts w:ascii="仿宋_GB2312" w:eastAsia="仿宋_GB2312"/>
          <w:sz w:val="32"/>
          <w:szCs w:val="32"/>
        </w:rPr>
      </w:pPr>
      <w:r>
        <w:rPr>
          <w:rFonts w:ascii="仿宋" w:eastAsia="仿宋" w:hAnsi="仿宋" w:hint="eastAsia"/>
          <w:color w:val="000000"/>
          <w:sz w:val="32"/>
          <w:szCs w:val="32"/>
        </w:rPr>
        <w:t>根据《中华人民共和国政府信息公开条例》和《温州市人民政府关于印发温州市政府信息公开前审查等实施办法的通知》的要求，特向社会公开本局2017年度政府信息公开年度报告。全文包括</w:t>
      </w:r>
      <w:r w:rsidR="00F54331" w:rsidRPr="00BD3E8D">
        <w:rPr>
          <w:rFonts w:ascii="仿宋_GB2312" w:eastAsia="仿宋_GB2312" w:hint="eastAsia"/>
          <w:sz w:val="32"/>
          <w:szCs w:val="32"/>
        </w:rPr>
        <w:t>概述、主动公开政府信息情况、依申请公开政府信息情况、收费及减免情况、政府信息公开类行政复议和行政诉讼情况、存在的主要问题和201</w:t>
      </w:r>
      <w:r w:rsidR="00F54331">
        <w:rPr>
          <w:rFonts w:ascii="仿宋_GB2312" w:eastAsia="仿宋_GB2312" w:hint="eastAsia"/>
          <w:sz w:val="32"/>
          <w:szCs w:val="32"/>
        </w:rPr>
        <w:t>8</w:t>
      </w:r>
      <w:r w:rsidR="00F54331" w:rsidRPr="00BD3E8D">
        <w:rPr>
          <w:rFonts w:ascii="仿宋_GB2312" w:eastAsia="仿宋_GB2312" w:hint="eastAsia"/>
          <w:sz w:val="32"/>
          <w:szCs w:val="32"/>
        </w:rPr>
        <w:t>年工作思路等部分，并附相关指标统计图表等。</w:t>
      </w:r>
      <w:r>
        <w:rPr>
          <w:rFonts w:ascii="仿宋" w:eastAsia="仿宋" w:hAnsi="仿宋" w:hint="eastAsia"/>
          <w:color w:val="000000"/>
          <w:sz w:val="32"/>
          <w:szCs w:val="32"/>
        </w:rPr>
        <w:t>报告所列数据统计期限自2017年1月1日起至2017年12月31日止。</w:t>
      </w:r>
      <w:r w:rsidR="00F54331" w:rsidRPr="00BD3E8D">
        <w:rPr>
          <w:rFonts w:ascii="仿宋_GB2312" w:eastAsia="仿宋_GB2312" w:hint="eastAsia"/>
          <w:sz w:val="32"/>
          <w:szCs w:val="32"/>
        </w:rPr>
        <w:t>报告的电子版可在</w:t>
      </w:r>
      <w:r w:rsidR="00F54331">
        <w:rPr>
          <w:rFonts w:ascii="仿宋_GB2312" w:eastAsia="仿宋_GB2312" w:hint="eastAsia"/>
          <w:sz w:val="32"/>
          <w:szCs w:val="32"/>
        </w:rPr>
        <w:t>温州市审计局</w:t>
      </w:r>
      <w:r w:rsidR="00F54331" w:rsidRPr="00BD3E8D">
        <w:rPr>
          <w:rFonts w:ascii="仿宋_GB2312" w:eastAsia="仿宋_GB2312" w:hint="eastAsia"/>
          <w:sz w:val="32"/>
          <w:szCs w:val="32"/>
        </w:rPr>
        <w:t>门户网站（</w:t>
      </w:r>
      <w:r w:rsidR="00460325" w:rsidRPr="00460325">
        <w:rPr>
          <w:rFonts w:ascii="仿宋_GB2312" w:eastAsia="仿宋_GB2312"/>
          <w:sz w:val="32"/>
          <w:szCs w:val="32"/>
        </w:rPr>
        <w:t>http://wzsj.wenzhou.gov.cn/</w:t>
      </w:r>
      <w:r w:rsidR="00F54331" w:rsidRPr="00BD3E8D">
        <w:rPr>
          <w:rFonts w:ascii="仿宋_GB2312" w:eastAsia="仿宋_GB2312" w:hint="eastAsia"/>
          <w:sz w:val="32"/>
          <w:szCs w:val="32"/>
        </w:rPr>
        <w:t>）上下载。如对报告内容有疑问，请与温州市</w:t>
      </w:r>
      <w:r w:rsidR="00F54331">
        <w:rPr>
          <w:rFonts w:ascii="仿宋_GB2312" w:eastAsia="仿宋_GB2312" w:hint="eastAsia"/>
          <w:sz w:val="32"/>
          <w:szCs w:val="32"/>
        </w:rPr>
        <w:t>审计局</w:t>
      </w:r>
      <w:r w:rsidR="00F54331" w:rsidRPr="00BD3E8D">
        <w:rPr>
          <w:rFonts w:ascii="仿宋_GB2312" w:eastAsia="仿宋_GB2312" w:hint="eastAsia"/>
          <w:sz w:val="32"/>
          <w:szCs w:val="32"/>
        </w:rPr>
        <w:t>办公室联系（电话：0577-</w:t>
      </w:r>
      <w:r w:rsidR="00F54331">
        <w:rPr>
          <w:rFonts w:ascii="仿宋_GB2312" w:eastAsia="仿宋_GB2312" w:hint="eastAsia"/>
          <w:sz w:val="32"/>
          <w:szCs w:val="32"/>
        </w:rPr>
        <w:t>88961258</w:t>
      </w:r>
      <w:r w:rsidR="00F54331" w:rsidRPr="00BD3E8D">
        <w:rPr>
          <w:rFonts w:ascii="仿宋_GB2312" w:eastAsia="仿宋_GB2312" w:hint="eastAsia"/>
          <w:sz w:val="32"/>
          <w:szCs w:val="32"/>
        </w:rPr>
        <w:t>）。</w:t>
      </w:r>
    </w:p>
    <w:p w:rsidR="00B31FB8" w:rsidRDefault="00B41968" w:rsidP="00F54331">
      <w:pPr>
        <w:ind w:firstLineChars="200" w:firstLine="640"/>
        <w:rPr>
          <w:rFonts w:ascii="黑体" w:eastAsia="黑体" w:hAnsi="黑体" w:cs="黑体"/>
          <w:sz w:val="32"/>
          <w:szCs w:val="32"/>
        </w:rPr>
      </w:pPr>
      <w:r>
        <w:rPr>
          <w:rFonts w:ascii="黑体" w:eastAsia="黑体" w:hAnsi="黑体" w:cs="黑体" w:hint="eastAsia"/>
          <w:sz w:val="32"/>
          <w:szCs w:val="32"/>
        </w:rPr>
        <w:t>一、政府信息公开工作情况</w:t>
      </w:r>
      <w:r w:rsidR="00F54331">
        <w:rPr>
          <w:rFonts w:ascii="黑体" w:eastAsia="黑体" w:hAnsi="黑体" w:cs="黑体" w:hint="eastAsia"/>
          <w:sz w:val="32"/>
          <w:szCs w:val="32"/>
        </w:rPr>
        <w:t>概述</w:t>
      </w:r>
    </w:p>
    <w:p w:rsidR="00B31FB8" w:rsidRDefault="00B41968">
      <w:pPr>
        <w:ind w:firstLineChars="200" w:firstLine="640"/>
        <w:rPr>
          <w:rFonts w:ascii="仿宋" w:eastAsia="仿宋" w:hAnsi="仿宋"/>
          <w:color w:val="000000"/>
          <w:sz w:val="32"/>
          <w:szCs w:val="32"/>
        </w:rPr>
      </w:pPr>
      <w:r>
        <w:rPr>
          <w:rFonts w:ascii="仿宋" w:eastAsia="仿宋" w:hAnsi="仿宋" w:hint="eastAsia"/>
          <w:color w:val="000000"/>
          <w:sz w:val="32"/>
          <w:szCs w:val="32"/>
        </w:rPr>
        <w:t>我局紧紧围绕构建服务型政府的目标，以贯彻实施《中华人民共和国政府信息公开条例》为主线，积极探索，大胆实践，稳步推进，务求实效，使政务公开走上了经常化、制度化、规范化、信息化的轨道。</w:t>
      </w:r>
    </w:p>
    <w:p w:rsidR="00B31FB8" w:rsidRDefault="00B41968">
      <w:pPr>
        <w:ind w:firstLineChars="200" w:firstLine="640"/>
        <w:rPr>
          <w:rFonts w:ascii="仿宋" w:eastAsia="仿宋" w:hAnsi="仿宋"/>
          <w:color w:val="000000"/>
          <w:sz w:val="32"/>
          <w:szCs w:val="32"/>
        </w:rPr>
      </w:pPr>
      <w:r>
        <w:rPr>
          <w:rFonts w:ascii="楷体" w:eastAsia="楷体" w:hAnsi="楷体" w:cs="楷体" w:hint="eastAsia"/>
          <w:color w:val="000000"/>
          <w:sz w:val="32"/>
          <w:szCs w:val="32"/>
        </w:rPr>
        <w:t>（一）加强组织领导。</w:t>
      </w:r>
      <w:r>
        <w:rPr>
          <w:rFonts w:ascii="仿宋" w:eastAsia="仿宋" w:hAnsi="仿宋" w:hint="eastAsia"/>
          <w:color w:val="000000"/>
          <w:sz w:val="32"/>
          <w:szCs w:val="32"/>
        </w:rPr>
        <w:t>建立健全“局长亲自抓，分管领导具体抓，职能部门抓落实”的工作机制，成立以局长为组长的政务公开工作领导小组，明确办公室为政务公开责任处室，并指定专人负责门户网站的建设与维护。局领导多次在业务会议及全局干部职工会议上就信息公开工作作出部署强调，并在日常工作中给予了经常性的业务指导。</w:t>
      </w:r>
    </w:p>
    <w:p w:rsidR="00B31FB8" w:rsidRDefault="00B41968">
      <w:pPr>
        <w:ind w:firstLineChars="200" w:firstLine="640"/>
        <w:rPr>
          <w:sz w:val="32"/>
          <w:szCs w:val="32"/>
        </w:rPr>
      </w:pPr>
      <w:r>
        <w:rPr>
          <w:rFonts w:ascii="楷体" w:eastAsia="楷体" w:hAnsi="楷体" w:cs="楷体" w:hint="eastAsia"/>
          <w:color w:val="000000"/>
          <w:sz w:val="32"/>
          <w:szCs w:val="32"/>
        </w:rPr>
        <w:lastRenderedPageBreak/>
        <w:t>（二）规范工作制度。</w:t>
      </w:r>
      <w:r>
        <w:rPr>
          <w:rFonts w:ascii="仿宋" w:eastAsia="仿宋" w:hAnsi="仿宋" w:hint="eastAsia"/>
          <w:color w:val="000000"/>
          <w:sz w:val="32"/>
          <w:szCs w:val="32"/>
        </w:rPr>
        <w:t>严格贯彻执行《温州市审计局政府信息公开制度》，根据本局实际进行合理分工，分别确定具体经办人员，将各项公开工作任务落实到人。认真落实《温州市审计局网站管理办法》《温州市审计局政务微博运行管理办法》《温州市审计局建议提案办理工作制度》等制度，有效</w:t>
      </w:r>
      <w:r>
        <w:rPr>
          <w:rFonts w:ascii="仿宋" w:eastAsia="仿宋" w:hAnsi="仿宋" w:hint="eastAsia"/>
          <w:sz w:val="32"/>
          <w:szCs w:val="32"/>
        </w:rPr>
        <w:t>提升温州审计政务公开和信息化工作水平。</w:t>
      </w:r>
    </w:p>
    <w:p w:rsidR="00B31FB8" w:rsidRDefault="00B41968">
      <w:pPr>
        <w:ind w:firstLineChars="200" w:firstLine="640"/>
        <w:rPr>
          <w:sz w:val="32"/>
          <w:szCs w:val="32"/>
        </w:rPr>
      </w:pPr>
      <w:r>
        <w:rPr>
          <w:rFonts w:ascii="楷体" w:eastAsia="楷体" w:hAnsi="楷体" w:cs="楷体" w:hint="eastAsia"/>
          <w:color w:val="000000"/>
          <w:sz w:val="32"/>
          <w:szCs w:val="32"/>
        </w:rPr>
        <w:t>（三）规范公开程序。</w:t>
      </w:r>
      <w:r>
        <w:rPr>
          <w:rFonts w:ascii="仿宋" w:eastAsia="仿宋" w:hAnsi="仿宋" w:hint="eastAsia"/>
          <w:color w:val="000000"/>
          <w:sz w:val="32"/>
          <w:szCs w:val="32"/>
        </w:rPr>
        <w:t>严格按照</w:t>
      </w:r>
      <w:r>
        <w:rPr>
          <w:rFonts w:ascii="仿宋" w:eastAsia="仿宋" w:hAnsi="仿宋" w:hint="eastAsia"/>
          <w:sz w:val="32"/>
          <w:szCs w:val="32"/>
        </w:rPr>
        <w:t>《中华人民共和国政府信息公开条例》规定和市政府要求的范围，规范主动公开的有关政府信息，</w:t>
      </w:r>
      <w:r>
        <w:rPr>
          <w:rFonts w:ascii="仿宋" w:eastAsia="仿宋" w:hAnsi="仿宋" w:hint="eastAsia"/>
          <w:color w:val="000000"/>
          <w:sz w:val="32"/>
          <w:szCs w:val="32"/>
        </w:rPr>
        <w:t>及时发布和更新政府信息。严格实施</w:t>
      </w:r>
      <w:r>
        <w:rPr>
          <w:rFonts w:ascii="仿宋" w:eastAsia="仿宋" w:hAnsi="仿宋" w:hint="eastAsia"/>
          <w:sz w:val="32"/>
          <w:szCs w:val="32"/>
        </w:rPr>
        <w:t>保密审查，</w:t>
      </w:r>
      <w:r>
        <w:rPr>
          <w:rFonts w:ascii="仿宋" w:eastAsia="仿宋" w:hAnsi="仿宋" w:hint="eastAsia"/>
          <w:color w:val="000000"/>
          <w:sz w:val="32"/>
          <w:szCs w:val="32"/>
        </w:rPr>
        <w:t>对拟公开的政府信息实施处室负责人、局领导分级审核。认真做好公文类信息审核和备案工作，在公文办理发文审批环节就将公文区分为主动公开、依申请公开、不予公开的政府信息，做好公文信息目录备案。</w:t>
      </w:r>
    </w:p>
    <w:p w:rsidR="00B31FB8" w:rsidRDefault="00B41968">
      <w:pPr>
        <w:ind w:firstLineChars="200" w:firstLine="640"/>
        <w:rPr>
          <w:sz w:val="32"/>
          <w:szCs w:val="32"/>
        </w:rPr>
      </w:pPr>
      <w:r>
        <w:rPr>
          <w:rFonts w:ascii="楷体" w:eastAsia="楷体" w:hAnsi="楷体" w:cs="楷体" w:hint="eastAsia"/>
          <w:color w:val="000000"/>
          <w:sz w:val="32"/>
          <w:szCs w:val="32"/>
        </w:rPr>
        <w:t>(四)拓宽公开载体。</w:t>
      </w:r>
      <w:r>
        <w:rPr>
          <w:rFonts w:ascii="仿宋" w:eastAsia="仿宋" w:hAnsi="仿宋" w:hint="eastAsia"/>
          <w:color w:val="000000"/>
          <w:sz w:val="32"/>
          <w:szCs w:val="32"/>
        </w:rPr>
        <w:t>以政务公开网站、“温州审计”网站作为政府信息公开的平台，在此基础上，我局还开通了温州审计发布政务微博，同时还积极拓展其他信息公开渠道，采用报刊、电视、会议等方式发布了部分主动公开的政府信息，进一步提高公众知晓率和社会影响力。</w:t>
      </w:r>
    </w:p>
    <w:p w:rsidR="00B31FB8" w:rsidRDefault="00B41968">
      <w:pPr>
        <w:ind w:firstLineChars="200" w:firstLine="640"/>
        <w:rPr>
          <w:rFonts w:ascii="黑体" w:eastAsia="黑体" w:hAnsi="黑体" w:cs="黑体"/>
          <w:sz w:val="32"/>
          <w:szCs w:val="32"/>
        </w:rPr>
      </w:pPr>
      <w:r>
        <w:rPr>
          <w:rFonts w:ascii="黑体" w:eastAsia="黑体" w:hAnsi="黑体" w:cs="黑体" w:hint="eastAsia"/>
          <w:sz w:val="32"/>
          <w:szCs w:val="32"/>
        </w:rPr>
        <w:t>二、主动公开政府信息的情况</w:t>
      </w:r>
    </w:p>
    <w:p w:rsidR="00B31FB8" w:rsidRDefault="00B41968">
      <w:pPr>
        <w:ind w:firstLineChars="200" w:firstLine="640"/>
        <w:rPr>
          <w:rFonts w:ascii="仿宋" w:eastAsia="仿宋" w:hAnsi="仿宋"/>
          <w:color w:val="000000"/>
          <w:sz w:val="32"/>
          <w:szCs w:val="32"/>
        </w:rPr>
      </w:pPr>
      <w:r>
        <w:rPr>
          <w:rFonts w:ascii="仿宋" w:eastAsia="仿宋" w:hAnsi="仿宋" w:hint="eastAsia"/>
          <w:color w:val="000000"/>
          <w:sz w:val="32"/>
          <w:szCs w:val="32"/>
        </w:rPr>
        <w:t>2017年，我局主动公开政府信息397条，比上年增加46.5%，其中：机构信息2条，工作动态153条，审计新闻90条，政策法规及解读23条，审计公告59条，人事信息13条，财务信息9条，审计社团8条，廉政党建29条，专题信息3条，政务微博8条。</w:t>
      </w:r>
    </w:p>
    <w:p w:rsidR="00B31FB8" w:rsidRDefault="00B41968">
      <w:pPr>
        <w:ind w:firstLineChars="200" w:firstLine="640"/>
        <w:rPr>
          <w:rFonts w:ascii="黑体" w:eastAsia="黑体" w:hAnsi="黑体" w:cs="黑体"/>
          <w:sz w:val="32"/>
          <w:szCs w:val="32"/>
        </w:rPr>
      </w:pPr>
      <w:r>
        <w:rPr>
          <w:rFonts w:ascii="黑体" w:eastAsia="黑体" w:hAnsi="黑体" w:cs="黑体" w:hint="eastAsia"/>
          <w:sz w:val="32"/>
          <w:szCs w:val="32"/>
        </w:rPr>
        <w:t>三、依申请公开政府信息和不予公开政府信息的情况</w:t>
      </w:r>
    </w:p>
    <w:p w:rsidR="00B31FB8" w:rsidRDefault="00B41968">
      <w:pPr>
        <w:ind w:firstLineChars="200" w:firstLine="640"/>
        <w:rPr>
          <w:sz w:val="32"/>
          <w:szCs w:val="32"/>
        </w:rPr>
      </w:pPr>
      <w:r>
        <w:rPr>
          <w:rFonts w:ascii="仿宋" w:eastAsia="仿宋" w:hAnsi="仿宋" w:hint="eastAsia"/>
          <w:color w:val="000000"/>
          <w:sz w:val="32"/>
          <w:szCs w:val="32"/>
        </w:rPr>
        <w:lastRenderedPageBreak/>
        <w:t>2017年度我局收到申请公开信息要求1条，申请方式网络，申请内容为了解市审计局工作职能，已依规作出答复。</w:t>
      </w:r>
    </w:p>
    <w:p w:rsidR="00B31FB8" w:rsidRDefault="00B41968">
      <w:pPr>
        <w:ind w:firstLineChars="200" w:firstLine="640"/>
        <w:rPr>
          <w:rFonts w:ascii="黑体" w:eastAsia="黑体" w:hAnsi="黑体" w:cs="黑体"/>
          <w:sz w:val="32"/>
          <w:szCs w:val="32"/>
        </w:rPr>
      </w:pPr>
      <w:r>
        <w:rPr>
          <w:rFonts w:ascii="黑体" w:eastAsia="黑体" w:hAnsi="黑体" w:cs="黑体" w:hint="eastAsia"/>
          <w:sz w:val="32"/>
          <w:szCs w:val="32"/>
        </w:rPr>
        <w:t>四、政府信息公开的收费及减免情况</w:t>
      </w:r>
    </w:p>
    <w:p w:rsidR="00B31FB8" w:rsidRDefault="00B41968">
      <w:pPr>
        <w:ind w:firstLineChars="200" w:firstLine="640"/>
        <w:rPr>
          <w:rFonts w:ascii="仿宋" w:eastAsia="仿宋" w:hAnsi="仿宋"/>
          <w:color w:val="000000"/>
          <w:sz w:val="32"/>
          <w:szCs w:val="32"/>
        </w:rPr>
      </w:pPr>
      <w:r>
        <w:rPr>
          <w:rFonts w:ascii="仿宋" w:eastAsia="仿宋" w:hAnsi="仿宋" w:hint="eastAsia"/>
          <w:color w:val="000000"/>
          <w:sz w:val="32"/>
          <w:szCs w:val="32"/>
        </w:rPr>
        <w:t>2017年度我局未涉及政府信息公开的收费事宜。</w:t>
      </w:r>
    </w:p>
    <w:p w:rsidR="00B31FB8" w:rsidRDefault="00B41968">
      <w:pPr>
        <w:ind w:firstLineChars="200" w:firstLine="640"/>
        <w:rPr>
          <w:rFonts w:ascii="黑体" w:eastAsia="黑体" w:hAnsi="黑体" w:cs="黑体"/>
          <w:sz w:val="32"/>
          <w:szCs w:val="32"/>
        </w:rPr>
      </w:pPr>
      <w:r>
        <w:rPr>
          <w:rFonts w:ascii="黑体" w:eastAsia="黑体" w:hAnsi="黑体" w:cs="黑体" w:hint="eastAsia"/>
          <w:sz w:val="32"/>
          <w:szCs w:val="32"/>
        </w:rPr>
        <w:t>五、因政府信息公开申请行政复议、提起行政诉讼的情况</w:t>
      </w:r>
    </w:p>
    <w:p w:rsidR="00B31FB8" w:rsidRDefault="00B41968">
      <w:pPr>
        <w:ind w:firstLineChars="200" w:firstLine="640"/>
        <w:rPr>
          <w:rFonts w:ascii="仿宋" w:eastAsia="仿宋" w:hAnsi="仿宋"/>
          <w:color w:val="000000"/>
          <w:sz w:val="32"/>
          <w:szCs w:val="32"/>
        </w:rPr>
      </w:pPr>
      <w:r>
        <w:rPr>
          <w:rFonts w:ascii="仿宋" w:eastAsia="仿宋" w:hAnsi="仿宋" w:hint="eastAsia"/>
          <w:color w:val="000000"/>
          <w:sz w:val="32"/>
          <w:szCs w:val="32"/>
        </w:rPr>
        <w:t>2017年度我局未发生针对本部门有关政府信息公开方面的行政复议、行政诉讼。</w:t>
      </w:r>
    </w:p>
    <w:p w:rsidR="00B31FB8" w:rsidRDefault="00B41968" w:rsidP="00F54331">
      <w:pPr>
        <w:ind w:firstLineChars="200" w:firstLine="640"/>
      </w:pPr>
      <w:r>
        <w:rPr>
          <w:rFonts w:ascii="黑体" w:eastAsia="黑体" w:hAnsi="黑体" w:cs="黑体" w:hint="eastAsia"/>
          <w:sz w:val="32"/>
          <w:szCs w:val="32"/>
        </w:rPr>
        <w:t>六、政府信息公开工作存在的主要问题</w:t>
      </w:r>
    </w:p>
    <w:p w:rsidR="00B31FB8" w:rsidRDefault="00B41968">
      <w:pPr>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对照新时期、新要求，我局在</w:t>
      </w:r>
      <w:r>
        <w:rPr>
          <w:rFonts w:ascii="仿宋_GB2312" w:eastAsia="仿宋_GB2312" w:hAnsi="宋体" w:cs="仿宋_GB2312"/>
          <w:color w:val="000000"/>
          <w:sz w:val="32"/>
          <w:szCs w:val="32"/>
        </w:rPr>
        <w:t>政务公开工作中</w:t>
      </w:r>
      <w:r>
        <w:rPr>
          <w:rFonts w:ascii="仿宋_GB2312" w:eastAsia="仿宋_GB2312" w:hAnsi="宋体" w:cs="仿宋_GB2312" w:hint="eastAsia"/>
          <w:color w:val="000000"/>
          <w:sz w:val="32"/>
          <w:szCs w:val="32"/>
        </w:rPr>
        <w:t>还</w:t>
      </w:r>
      <w:r>
        <w:rPr>
          <w:rFonts w:ascii="仿宋_GB2312" w:eastAsia="仿宋_GB2312" w:hAnsi="宋体" w:cs="仿宋_GB2312"/>
          <w:color w:val="000000"/>
          <w:sz w:val="32"/>
          <w:szCs w:val="32"/>
        </w:rPr>
        <w:t>存在一些不足和问题</w:t>
      </w:r>
      <w:r>
        <w:rPr>
          <w:rFonts w:ascii="仿宋_GB2312" w:eastAsia="仿宋_GB2312" w:hAnsi="宋体" w:cs="仿宋_GB2312" w:hint="eastAsia"/>
          <w:color w:val="000000"/>
          <w:sz w:val="32"/>
          <w:szCs w:val="32"/>
        </w:rPr>
        <w:t>：一是向社会公开信息的领域有待进一步拓展，公开事项的标准、内容不够细化；二是审计工作宣传力度有待进一步加大，微博公众微信号等新兴媒介的公开内容不够丰富，社会对审计信息公开情况关注度不高。</w:t>
      </w:r>
    </w:p>
    <w:p w:rsidR="00B31FB8" w:rsidRDefault="00B41968">
      <w:pPr>
        <w:ind w:firstLine="640"/>
        <w:rPr>
          <w:rFonts w:ascii="黑体" w:eastAsia="黑体" w:hAnsi="黑体" w:cs="黑体"/>
          <w:sz w:val="32"/>
          <w:szCs w:val="32"/>
        </w:rPr>
      </w:pPr>
      <w:r>
        <w:rPr>
          <w:rFonts w:ascii="黑体" w:eastAsia="黑体" w:hAnsi="黑体" w:cs="黑体" w:hint="eastAsia"/>
          <w:sz w:val="32"/>
          <w:szCs w:val="32"/>
        </w:rPr>
        <w:t>七、2018年信息公开工作计划</w:t>
      </w:r>
    </w:p>
    <w:p w:rsidR="00B31FB8" w:rsidRDefault="00B41968">
      <w:pPr>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bCs/>
          <w:color w:val="000000"/>
          <w:sz w:val="32"/>
          <w:szCs w:val="32"/>
        </w:rPr>
        <w:t>一是</w:t>
      </w:r>
      <w:r>
        <w:rPr>
          <w:rFonts w:ascii="仿宋_GB2312" w:eastAsia="仿宋_GB2312" w:hAnsi="宋体" w:cs="仿宋_GB2312" w:hint="eastAsia"/>
          <w:color w:val="000000"/>
          <w:sz w:val="32"/>
          <w:szCs w:val="32"/>
        </w:rPr>
        <w:t>进一步提高政府信息公开工作能力，加强全体审计干部对政府信息公开工作知识的学习和培训，提高政府信息公开工作的质量和水平。</w:t>
      </w:r>
    </w:p>
    <w:p w:rsidR="00B31FB8" w:rsidRDefault="00B41968">
      <w:pPr>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bCs/>
          <w:color w:val="000000"/>
          <w:sz w:val="32"/>
          <w:szCs w:val="32"/>
        </w:rPr>
        <w:t>二是</w:t>
      </w:r>
      <w:r>
        <w:rPr>
          <w:rFonts w:ascii="仿宋_GB2312" w:eastAsia="仿宋_GB2312" w:hAnsi="宋体" w:cs="仿宋_GB2312" w:hint="eastAsia"/>
          <w:color w:val="000000"/>
          <w:sz w:val="32"/>
          <w:szCs w:val="32"/>
        </w:rPr>
        <w:t>进一步完善政务信息公开、审计结果公告发布等工作机制，明确各栏目维护责任和维护时限。</w:t>
      </w:r>
    </w:p>
    <w:p w:rsidR="00B31FB8" w:rsidRDefault="00B41968">
      <w:pPr>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bCs/>
          <w:color w:val="000000"/>
          <w:sz w:val="32"/>
          <w:szCs w:val="32"/>
        </w:rPr>
        <w:t>三是</w:t>
      </w:r>
      <w:r>
        <w:rPr>
          <w:rFonts w:ascii="仿宋_GB2312" w:eastAsia="仿宋_GB2312" w:hAnsi="宋体" w:cs="仿宋_GB2312" w:hint="eastAsia"/>
          <w:color w:val="000000"/>
          <w:sz w:val="32"/>
          <w:szCs w:val="32"/>
        </w:rPr>
        <w:t>进一步丰富信息公开内容，依照有关规定将社会关切事项纳入公开范围，及时、全面地进行网上公布。</w:t>
      </w:r>
    </w:p>
    <w:p w:rsidR="00B31FB8" w:rsidRPr="00F54331" w:rsidRDefault="00B41968" w:rsidP="00F54331">
      <w:pPr>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bCs/>
          <w:color w:val="000000"/>
          <w:sz w:val="32"/>
          <w:szCs w:val="32"/>
        </w:rPr>
        <w:t>四是</w:t>
      </w:r>
      <w:r>
        <w:rPr>
          <w:rFonts w:ascii="仿宋_GB2312" w:eastAsia="仿宋_GB2312" w:hAnsi="宋体" w:cs="仿宋_GB2312" w:hint="eastAsia"/>
          <w:color w:val="000000"/>
          <w:sz w:val="32"/>
          <w:szCs w:val="32"/>
        </w:rPr>
        <w:t>进一步提升社会对于信息公开的关注度。通过线上、线下多</w:t>
      </w:r>
      <w:r>
        <w:rPr>
          <w:rFonts w:ascii="仿宋_GB2312" w:eastAsia="仿宋_GB2312" w:hAnsi="宋体" w:cs="仿宋_GB2312" w:hint="eastAsia"/>
          <w:color w:val="000000"/>
          <w:sz w:val="32"/>
          <w:szCs w:val="32"/>
        </w:rPr>
        <w:lastRenderedPageBreak/>
        <w:t>种渠道进行宣传，提高群众对审计信息公开的知晓率。</w:t>
      </w:r>
    </w:p>
    <w:p w:rsidR="00B31FB8" w:rsidRDefault="00B41968">
      <w:pPr>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color w:val="000000"/>
          <w:kern w:val="0"/>
          <w:sz w:val="36"/>
          <w:szCs w:val="36"/>
        </w:rPr>
        <w:t>政府信息公开情况统计表</w:t>
      </w:r>
    </w:p>
    <w:p w:rsidR="00B31FB8" w:rsidRDefault="00B41968">
      <w:pPr>
        <w:jc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color w:val="000000"/>
          <w:kern w:val="0"/>
          <w:sz w:val="28"/>
          <w:szCs w:val="28"/>
        </w:rPr>
        <w:t>（201</w:t>
      </w:r>
      <w:r>
        <w:rPr>
          <w:rFonts w:ascii="方正黑体_GBK" w:eastAsia="方正黑体_GBK" w:hAnsi="方正黑体_GBK" w:cs="方正黑体_GBK" w:hint="eastAsia"/>
          <w:color w:val="000000"/>
          <w:kern w:val="0"/>
          <w:sz w:val="28"/>
          <w:szCs w:val="28"/>
        </w:rPr>
        <w:t>7</w:t>
      </w:r>
      <w:r>
        <w:rPr>
          <w:rFonts w:ascii="方正黑体_GBK" w:eastAsia="方正黑体_GBK" w:hAnsi="方正黑体_GBK" w:cs="方正黑体_GBK"/>
          <w:color w:val="000000"/>
          <w:kern w:val="0"/>
          <w:sz w:val="28"/>
          <w:szCs w:val="28"/>
        </w:rPr>
        <w:t>年度）</w:t>
      </w:r>
    </w:p>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填报单位：</w:t>
      </w:r>
      <w:r>
        <w:rPr>
          <w:rFonts w:ascii="方正仿宋_GBK" w:eastAsia="方正仿宋_GBK" w:hAnsi="方正仿宋_GBK" w:cs="方正仿宋_GBK" w:hint="eastAsia"/>
          <w:color w:val="000000"/>
          <w:kern w:val="0"/>
          <w:sz w:val="24"/>
        </w:rPr>
        <w:t>温州市审计局</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8"/>
        <w:gridCol w:w="943"/>
        <w:gridCol w:w="1645"/>
      </w:tblGrid>
      <w:tr w:rsidR="00B31FB8">
        <w:trPr>
          <w:jc w:val="center"/>
        </w:trPr>
        <w:tc>
          <w:tcPr>
            <w:tcW w:w="6588" w:type="dxa"/>
          </w:tcPr>
          <w:p w:rsidR="00B31FB8" w:rsidRDefault="00B41968">
            <w:pPr>
              <w:jc w:val="center"/>
              <w:rPr>
                <w:rFonts w:ascii="方正仿宋_GBK" w:eastAsia="方正仿宋_GBK" w:hAnsi="方正仿宋_GBK" w:cs="方正仿宋_GBK"/>
                <w:color w:val="000000"/>
                <w:kern w:val="0"/>
                <w:sz w:val="24"/>
              </w:rPr>
            </w:pPr>
            <w:r>
              <w:rPr>
                <w:rFonts w:ascii="宋体" w:hAnsi="宋体" w:cs="宋体" w:hint="eastAsia"/>
                <w:b/>
                <w:color w:val="000000"/>
                <w:kern w:val="0"/>
                <w:sz w:val="28"/>
                <w:szCs w:val="28"/>
              </w:rPr>
              <w:t>统　计　指　标</w:t>
            </w:r>
          </w:p>
        </w:tc>
        <w:tc>
          <w:tcPr>
            <w:tcW w:w="943" w:type="dxa"/>
          </w:tcPr>
          <w:p w:rsidR="00B31FB8" w:rsidRDefault="00B41968">
            <w:pPr>
              <w:jc w:val="center"/>
              <w:rPr>
                <w:rFonts w:ascii="方正仿宋_GBK" w:eastAsia="方正仿宋_GBK" w:hAnsi="方正仿宋_GBK" w:cs="方正仿宋_GBK"/>
                <w:color w:val="000000"/>
                <w:kern w:val="0"/>
                <w:sz w:val="24"/>
              </w:rPr>
            </w:pPr>
            <w:r>
              <w:rPr>
                <w:rFonts w:ascii="宋体" w:hAnsi="宋体" w:cs="宋体" w:hint="eastAsia"/>
                <w:b/>
                <w:color w:val="000000"/>
                <w:kern w:val="0"/>
                <w:sz w:val="28"/>
                <w:szCs w:val="28"/>
              </w:rPr>
              <w:t>单位</w:t>
            </w:r>
          </w:p>
        </w:tc>
        <w:tc>
          <w:tcPr>
            <w:tcW w:w="1645" w:type="dxa"/>
          </w:tcPr>
          <w:p w:rsidR="00B31FB8" w:rsidRDefault="00B41968">
            <w:pPr>
              <w:jc w:val="center"/>
              <w:rPr>
                <w:rFonts w:ascii="方正仿宋_GBK" w:eastAsia="方正仿宋_GBK" w:hAnsi="方正仿宋_GBK" w:cs="方正仿宋_GBK"/>
                <w:color w:val="000000"/>
                <w:kern w:val="0"/>
                <w:sz w:val="24"/>
              </w:rPr>
            </w:pPr>
            <w:r>
              <w:rPr>
                <w:rFonts w:ascii="宋体" w:hAnsi="宋体" w:cs="宋体" w:hint="eastAsia"/>
                <w:b/>
                <w:color w:val="000000"/>
                <w:kern w:val="0"/>
                <w:sz w:val="28"/>
                <w:szCs w:val="28"/>
              </w:rPr>
              <w:t>统计数</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4"/>
              </w:rPr>
            </w:pPr>
            <w:r>
              <w:rPr>
                <w:rFonts w:ascii="方正黑体_GBK" w:eastAsia="方正黑体_GBK" w:hAnsi="方正黑体_GBK" w:cs="方正黑体_GBK"/>
                <w:color w:val="000000"/>
                <w:kern w:val="0"/>
                <w:sz w:val="24"/>
              </w:rPr>
              <w:t>一、主动公开情况</w:t>
            </w:r>
          </w:p>
        </w:tc>
        <w:tc>
          <w:tcPr>
            <w:tcW w:w="943" w:type="dxa"/>
          </w:tcPr>
          <w:p w:rsidR="00B31FB8" w:rsidRDefault="00B41968">
            <w:pPr>
              <w:jc w:val="center"/>
              <w:rPr>
                <w:rFonts w:ascii="方正仿宋_GBK" w:eastAsia="方正仿宋_GBK" w:hAnsi="方正仿宋_GBK" w:cs="方正仿宋_GBK"/>
                <w:color w:val="000000"/>
                <w:kern w:val="0"/>
                <w:sz w:val="24"/>
              </w:rPr>
            </w:pPr>
            <w:r>
              <w:rPr>
                <w:rFonts w:ascii="方正黑体_GBK" w:eastAsia="方正黑体_GBK" w:hAnsi="方正黑体_GBK" w:cs="方正黑体_GBK"/>
                <w:color w:val="000000"/>
                <w:kern w:val="0"/>
                <w:sz w:val="24"/>
              </w:rPr>
              <w:t>——</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2"/>
                <w:szCs w:val="22"/>
              </w:rPr>
              <w:t>（一）主动公开政府信息数</w:t>
            </w:r>
            <w:r>
              <w:rPr>
                <w:rFonts w:ascii="方正仿宋_GBK" w:eastAsia="方正仿宋_GBK" w:hAnsi="方正仿宋_GBK" w:cs="方正仿宋_GBK"/>
                <w:color w:val="000000"/>
                <w:kern w:val="0"/>
                <w:sz w:val="22"/>
                <w:szCs w:val="22"/>
              </w:rPr>
              <w:br/>
              <w:t xml:space="preserve"> （不同渠道和方式公开相同信息计1条）</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条</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397</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其中：主动公开规范性文件数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制发规范性文件总数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 xml:space="preserve"> （二）通过不同渠道和方式公开政府信息的情况</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389</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1.政府公报公开政府信息数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2.政府网站公开政府信息数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397</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3.政务微博公开政府信息数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8</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4.政务微信公开政府信息数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5.其他方式公开政府信息数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color w:val="000000"/>
                <w:kern w:val="0"/>
                <w:sz w:val="24"/>
              </w:rPr>
              <w:t>二、回应解读情况</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无</w:t>
            </w: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（一）回应公众关注热点或重大舆情数</w:t>
            </w:r>
            <w:r>
              <w:rPr>
                <w:rFonts w:ascii="方正仿宋_GBK" w:eastAsia="方正仿宋_GBK" w:hAnsi="方正仿宋_GBK" w:cs="方正仿宋_GBK"/>
                <w:color w:val="000000"/>
                <w:kern w:val="0"/>
                <w:sz w:val="22"/>
                <w:szCs w:val="22"/>
              </w:rPr>
              <w:br/>
              <w:t xml:space="preserve">         （不同方式回应同一热点或舆情计1次）</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（二）通过不同渠道和方式回应解读的情况</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1.参加或举办新闻发布会总次数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lastRenderedPageBreak/>
              <w:t>其中：主要负责同志参加新闻发布会次数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2.政府网站在线访谈次数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其中：主要负责同志参加政府网站在线访谈次数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3.政策解读稿件发布数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篇</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4.微博微信回应事件数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5.其他方式回应事件数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color w:val="000000"/>
                <w:kern w:val="0"/>
                <w:sz w:val="24"/>
              </w:rPr>
              <w:t>三、依申请公开情况</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（一）收到申请数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1.当面申请数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2.传真申请数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trHeight w:val="90"/>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3.网络申请数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4.信函申请数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（二）申请办结数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1.按时办结数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2.延期办结数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（三）申请答复数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1.属于已主动公开范围数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2.同意公开答复数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3.同意部分公开答复数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4.不同意公开答复数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其中：涉及国家秘密</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涉及商业秘密</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lastRenderedPageBreak/>
              <w:t>涉及个人隐私</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危及国家安全、公共安全、经济安全和社会稳定</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不是《条例》所指政府信息</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法律法规规定的其他情形</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5.不属于本行政机关公开数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6.申请信息不存在数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7.告知作出更改补充数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8.告知通过其他途径办理数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color w:val="000000"/>
                <w:kern w:val="0"/>
                <w:sz w:val="24"/>
              </w:rPr>
              <w:t>四、行政复议数量</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无</w:t>
            </w: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（一）维持具体行政行为数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（二）被依法纠错数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（三）其他情形数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color w:val="000000"/>
                <w:kern w:val="0"/>
                <w:sz w:val="24"/>
              </w:rPr>
              <w:t>五、行政诉讼数量</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无</w:t>
            </w: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（一）维持具体行政行为或者驳回原告诉讼请求数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（二）被依法纠错数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（三）其他情形数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color w:val="000000"/>
                <w:kern w:val="0"/>
                <w:sz w:val="24"/>
              </w:rPr>
              <w:t>六、举报投诉数量</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件</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无</w:t>
            </w: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color w:val="000000"/>
                <w:kern w:val="0"/>
                <w:sz w:val="24"/>
              </w:rPr>
              <w:t>七、依申请公开信息收取的费用</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万元</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无</w:t>
            </w: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color w:val="000000"/>
                <w:kern w:val="0"/>
                <w:sz w:val="24"/>
              </w:rPr>
              <w:t>八、机构建设和保障经费情况</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（一）政府信息公开工作专门机构数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个</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B31FB8">
        <w:trPr>
          <w:jc w:val="center"/>
        </w:trPr>
        <w:tc>
          <w:tcPr>
            <w:tcW w:w="6588" w:type="dxa"/>
          </w:tcPr>
          <w:p w:rsidR="00B31FB8" w:rsidRDefault="00B41968">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color w:val="000000"/>
                <w:kern w:val="0"/>
                <w:sz w:val="22"/>
                <w:szCs w:val="22"/>
              </w:rPr>
              <w:t>（二）设置政府信息公开查阅点数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个</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（三）从事政府信息公开工作人员数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人</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lastRenderedPageBreak/>
              <w:t>1.专职人员数（不包括政府公报及政府网站工作人员数）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人</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2.兼职人员数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人</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（四）政府信息公开专项经费（不包括用于政府公报编辑管理及政府网站建设维护等方面的经费）</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万元</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color w:val="000000"/>
                <w:kern w:val="0"/>
                <w:sz w:val="24"/>
              </w:rPr>
              <w:t>九、政府信息公开会议和培训情况</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（一）召开政府信息公开工作会议或专题会议数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31FB8">
            <w:pPr>
              <w:jc w:val="left"/>
              <w:rPr>
                <w:rFonts w:ascii="方正仿宋_GBK" w:eastAsia="方正仿宋_GBK" w:hAnsi="方正仿宋_GBK" w:cs="方正仿宋_GBK"/>
                <w:color w:val="000000"/>
                <w:kern w:val="0"/>
                <w:sz w:val="24"/>
              </w:rPr>
            </w:pP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（二）举办各类培训班数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次</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B31FB8">
        <w:trPr>
          <w:jc w:val="center"/>
        </w:trPr>
        <w:tc>
          <w:tcPr>
            <w:tcW w:w="6588" w:type="dxa"/>
          </w:tcPr>
          <w:p w:rsidR="00B31FB8" w:rsidRDefault="00B41968">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color w:val="000000"/>
                <w:kern w:val="0"/>
                <w:sz w:val="22"/>
                <w:szCs w:val="22"/>
              </w:rPr>
              <w:t>（三）接受培训人员数</w:t>
            </w:r>
          </w:p>
        </w:tc>
        <w:tc>
          <w:tcPr>
            <w:tcW w:w="943" w:type="dxa"/>
            <w:vAlign w:val="center"/>
          </w:tcPr>
          <w:p w:rsidR="00B31FB8" w:rsidRDefault="00B41968">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color w:val="000000"/>
                <w:kern w:val="0"/>
                <w:sz w:val="24"/>
              </w:rPr>
              <w:t>人次</w:t>
            </w:r>
          </w:p>
        </w:tc>
        <w:tc>
          <w:tcPr>
            <w:tcW w:w="1645" w:type="dxa"/>
          </w:tcPr>
          <w:p w:rsidR="00B31FB8" w:rsidRDefault="00B41968">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24</w:t>
            </w:r>
          </w:p>
        </w:tc>
      </w:tr>
    </w:tbl>
    <w:p w:rsidR="00B31FB8" w:rsidRDefault="00B31FB8">
      <w:pPr>
        <w:snapToGrid w:val="0"/>
        <w:spacing w:line="560" w:lineRule="exact"/>
        <w:jc w:val="left"/>
        <w:rPr>
          <w:rFonts w:ascii="Times New Roman" w:eastAsia="方正仿宋_GBK" w:hAnsi="Times New Roman"/>
          <w:szCs w:val="28"/>
        </w:rPr>
      </w:pPr>
      <w:bookmarkStart w:id="1" w:name="_GoBack"/>
      <w:bookmarkEnd w:id="1"/>
    </w:p>
    <w:p w:rsidR="00B31FB8" w:rsidRDefault="00B31FB8"/>
    <w:p w:rsidR="00B31FB8" w:rsidRDefault="00B31FB8"/>
    <w:p w:rsidR="00B31FB8" w:rsidRDefault="00B31FB8"/>
    <w:p w:rsidR="00B31FB8" w:rsidRDefault="00B31FB8"/>
    <w:sectPr w:rsidR="00B31FB8" w:rsidSect="00B31FB8">
      <w:footerReference w:type="default" r:id="rId7"/>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C92" w:rsidRDefault="00ED1C92" w:rsidP="00B31FB8">
      <w:r>
        <w:separator/>
      </w:r>
    </w:p>
  </w:endnote>
  <w:endnote w:type="continuationSeparator" w:id="1">
    <w:p w:rsidR="00ED1C92" w:rsidRDefault="00ED1C92" w:rsidP="00B31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8" w:rsidRDefault="00E156D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31FB8" w:rsidRDefault="00E156D4">
                <w:pPr>
                  <w:pStyle w:val="a3"/>
                </w:pPr>
                <w:r>
                  <w:rPr>
                    <w:rFonts w:hint="eastAsia"/>
                  </w:rPr>
                  <w:fldChar w:fldCharType="begin"/>
                </w:r>
                <w:r w:rsidR="00B41968">
                  <w:rPr>
                    <w:rFonts w:hint="eastAsia"/>
                  </w:rPr>
                  <w:instrText xml:space="preserve"> PAGE  \* MERGEFORMAT </w:instrText>
                </w:r>
                <w:r>
                  <w:rPr>
                    <w:rFonts w:hint="eastAsia"/>
                  </w:rPr>
                  <w:fldChar w:fldCharType="separate"/>
                </w:r>
                <w:r w:rsidR="00460325">
                  <w:rPr>
                    <w:noProof/>
                  </w:rPr>
                  <w:t>- 7 -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C92" w:rsidRDefault="00ED1C92" w:rsidP="00B31FB8">
      <w:r>
        <w:separator/>
      </w:r>
    </w:p>
  </w:footnote>
  <w:footnote w:type="continuationSeparator" w:id="1">
    <w:p w:rsidR="00ED1C92" w:rsidRDefault="00ED1C92" w:rsidP="00B31F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A77731"/>
    <w:rsid w:val="00040159"/>
    <w:rsid w:val="00460325"/>
    <w:rsid w:val="007A5185"/>
    <w:rsid w:val="00995D88"/>
    <w:rsid w:val="00B31FB8"/>
    <w:rsid w:val="00B41968"/>
    <w:rsid w:val="00E156D4"/>
    <w:rsid w:val="00ED1C92"/>
    <w:rsid w:val="00F54331"/>
    <w:rsid w:val="178536BD"/>
    <w:rsid w:val="375265F0"/>
    <w:rsid w:val="4CA77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F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1FB8"/>
    <w:pPr>
      <w:tabs>
        <w:tab w:val="center" w:pos="4153"/>
        <w:tab w:val="right" w:pos="8306"/>
      </w:tabs>
      <w:snapToGrid w:val="0"/>
      <w:jc w:val="left"/>
    </w:pPr>
    <w:rPr>
      <w:sz w:val="18"/>
    </w:rPr>
  </w:style>
  <w:style w:type="paragraph" w:styleId="a4">
    <w:name w:val="header"/>
    <w:basedOn w:val="a"/>
    <w:rsid w:val="00B31F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B31FB8"/>
    <w:pPr>
      <w:spacing w:beforeAutospacing="1" w:afterAutospacing="1"/>
      <w:jc w:val="left"/>
    </w:pPr>
    <w:rPr>
      <w:rFonts w:cs="Times New Roman"/>
      <w:kern w:val="0"/>
      <w:sz w:val="24"/>
    </w:rPr>
  </w:style>
  <w:style w:type="character" w:styleId="a6">
    <w:name w:val="page number"/>
    <w:basedOn w:val="a0"/>
    <w:rsid w:val="00B31F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000111</dc:creator>
  <cp:lastModifiedBy>市委办信息处</cp:lastModifiedBy>
  <cp:revision>3</cp:revision>
  <cp:lastPrinted>2018-01-05T08:09:00Z</cp:lastPrinted>
  <dcterms:created xsi:type="dcterms:W3CDTF">2018-03-14T06:48:00Z</dcterms:created>
  <dcterms:modified xsi:type="dcterms:W3CDTF">2018-03-14T06:54:00Z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