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8F" w:rsidRPr="00AF047C" w:rsidRDefault="0036778F" w:rsidP="0036778F">
      <w:pPr>
        <w:spacing w:line="5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AF047C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温州市机关事务管理局</w:t>
      </w:r>
    </w:p>
    <w:p w:rsidR="0036778F" w:rsidRPr="00AF047C" w:rsidRDefault="0036778F" w:rsidP="0036778F">
      <w:pPr>
        <w:spacing w:line="5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AF047C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2017年度政府信息公开工作</w:t>
      </w:r>
      <w:r w:rsidR="004622B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报告</w:t>
      </w:r>
    </w:p>
    <w:p w:rsidR="0036778F" w:rsidRPr="00AF047C" w:rsidRDefault="0036778F" w:rsidP="0036778F">
      <w:pPr>
        <w:spacing w:line="520" w:lineRule="exact"/>
        <w:jc w:val="center"/>
        <w:rPr>
          <w:color w:val="000000" w:themeColor="text1"/>
          <w:sz w:val="28"/>
        </w:rPr>
      </w:pPr>
    </w:p>
    <w:p w:rsidR="0036778F" w:rsidRPr="00AF047C" w:rsidRDefault="0036778F" w:rsidP="0036778F">
      <w:pPr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color w:val="000000" w:themeColor="text1"/>
          <w:kern w:val="0"/>
          <w:sz w:val="30"/>
          <w:szCs w:val="30"/>
        </w:rPr>
      </w:pPr>
      <w:r w:rsidRPr="00AF047C">
        <w:rPr>
          <w:rFonts w:ascii="仿宋" w:eastAsia="仿宋" w:hAnsi="仿宋"/>
          <w:color w:val="000000" w:themeColor="text1"/>
          <w:sz w:val="30"/>
          <w:szCs w:val="30"/>
        </w:rPr>
        <w:t>根据</w:t>
      </w:r>
      <w:r w:rsidR="004622B8" w:rsidRPr="00AF047C">
        <w:rPr>
          <w:rFonts w:ascii="仿宋" w:eastAsia="仿宋" w:hAnsi="仿宋"/>
          <w:color w:val="000000" w:themeColor="text1"/>
          <w:sz w:val="30"/>
          <w:szCs w:val="30"/>
        </w:rPr>
        <w:t>《中华人民共和国政府信息公开条例》</w:t>
      </w:r>
      <w:r w:rsidR="004622B8">
        <w:rPr>
          <w:rFonts w:ascii="仿宋" w:eastAsia="仿宋" w:hAnsi="仿宋" w:hint="eastAsia"/>
          <w:color w:val="000000" w:themeColor="text1"/>
          <w:sz w:val="30"/>
          <w:szCs w:val="30"/>
        </w:rPr>
        <w:t>（以下简称《条例》）等有关规定，编制本年度报告。报告内容包括概况、主动公开政府信息情况、</w:t>
      </w:r>
      <w:r w:rsidR="004622B8" w:rsidRPr="004622B8">
        <w:rPr>
          <w:rFonts w:ascii="仿宋" w:eastAsia="仿宋" w:hAnsi="仿宋"/>
          <w:color w:val="000000" w:themeColor="text1"/>
          <w:sz w:val="30"/>
          <w:szCs w:val="30"/>
        </w:rPr>
        <w:t>依申请公开政府信息情况</w:t>
      </w:r>
      <w:r w:rsidR="004622B8" w:rsidRPr="004622B8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622B8" w:rsidRPr="004622B8">
        <w:rPr>
          <w:rFonts w:ascii="仿宋" w:eastAsia="仿宋" w:hAnsi="仿宋"/>
          <w:color w:val="000000" w:themeColor="text1"/>
          <w:sz w:val="30"/>
          <w:szCs w:val="30"/>
        </w:rPr>
        <w:t>收费及减免情况</w:t>
      </w:r>
      <w:r w:rsidR="004622B8" w:rsidRPr="004622B8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622B8" w:rsidRPr="004622B8">
        <w:rPr>
          <w:rFonts w:ascii="仿宋" w:eastAsia="仿宋" w:hAnsi="仿宋"/>
          <w:color w:val="000000" w:themeColor="text1"/>
          <w:sz w:val="30"/>
          <w:szCs w:val="30"/>
        </w:rPr>
        <w:t>因政府信息公开申请行政复议</w:t>
      </w:r>
      <w:r w:rsidR="004622B8" w:rsidRPr="004622B8">
        <w:rPr>
          <w:rFonts w:ascii="仿宋" w:eastAsia="仿宋" w:hAnsi="仿宋" w:hint="eastAsia"/>
          <w:color w:val="000000" w:themeColor="text1"/>
          <w:sz w:val="30"/>
          <w:szCs w:val="30"/>
        </w:rPr>
        <w:t>或</w:t>
      </w:r>
      <w:r w:rsidR="004622B8" w:rsidRPr="004622B8">
        <w:rPr>
          <w:rFonts w:ascii="仿宋" w:eastAsia="仿宋" w:hAnsi="仿宋"/>
          <w:color w:val="000000" w:themeColor="text1"/>
          <w:sz w:val="30"/>
          <w:szCs w:val="30"/>
        </w:rPr>
        <w:t>提起行政诉讼的情况</w:t>
      </w:r>
      <w:r w:rsidR="004622B8" w:rsidRPr="004622B8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622B8" w:rsidRPr="004622B8">
        <w:rPr>
          <w:rFonts w:ascii="仿宋" w:eastAsia="仿宋" w:hAnsi="仿宋"/>
          <w:color w:val="000000" w:themeColor="text1"/>
          <w:sz w:val="30"/>
          <w:szCs w:val="30"/>
        </w:rPr>
        <w:t>存在的主要问题及改进</w:t>
      </w:r>
      <w:r w:rsidR="004622B8" w:rsidRPr="004622B8">
        <w:rPr>
          <w:rFonts w:ascii="仿宋" w:eastAsia="仿宋" w:hAnsi="仿宋" w:hint="eastAsia"/>
          <w:color w:val="000000" w:themeColor="text1"/>
          <w:sz w:val="30"/>
          <w:szCs w:val="30"/>
        </w:rPr>
        <w:t>措施</w:t>
      </w:r>
      <w:r w:rsidR="004622B8" w:rsidRPr="004622B8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622B8" w:rsidRPr="004622B8">
        <w:rPr>
          <w:rFonts w:ascii="仿宋" w:eastAsia="仿宋" w:hAnsi="仿宋"/>
          <w:color w:val="000000" w:themeColor="text1"/>
          <w:sz w:val="30"/>
          <w:szCs w:val="30"/>
        </w:rPr>
        <w:t>其他需要报告的事项</w:t>
      </w:r>
      <w:r w:rsidR="004622B8" w:rsidRPr="004622B8">
        <w:rPr>
          <w:rFonts w:ascii="仿宋" w:eastAsia="仿宋" w:hAnsi="仿宋" w:hint="eastAsia"/>
          <w:color w:val="000000" w:themeColor="text1"/>
          <w:sz w:val="30"/>
          <w:szCs w:val="30"/>
        </w:rPr>
        <w:t>等七部分组成。</w:t>
      </w:r>
      <w:r w:rsidR="003D3A7D">
        <w:rPr>
          <w:rFonts w:ascii="仿宋" w:eastAsia="仿宋" w:hAnsi="仿宋" w:hint="eastAsia"/>
          <w:color w:val="000000" w:themeColor="text1"/>
          <w:sz w:val="30"/>
          <w:szCs w:val="30"/>
        </w:rPr>
        <w:t>本报告所列统计数据的期限自2017年1月1日起至2017年12月31日止。本报告电子版可从市政府信息公开网站下载。</w:t>
      </w:r>
      <w:r w:rsidRPr="004622B8">
        <w:rPr>
          <w:rFonts w:ascii="黑体" w:eastAsia="黑体" w:hAnsi="黑体"/>
          <w:color w:val="000000" w:themeColor="text1"/>
          <w:sz w:val="30"/>
          <w:szCs w:val="30"/>
        </w:rPr>
        <w:br/>
      </w:r>
      <w:r w:rsidRPr="0036778F">
        <w:rPr>
          <w:rFonts w:ascii="黑体" w:eastAsia="黑体" w:hAnsi="黑体"/>
          <w:color w:val="000000" w:themeColor="text1"/>
          <w:sz w:val="30"/>
          <w:szCs w:val="30"/>
        </w:rPr>
        <w:t xml:space="preserve">　　一、概况</w:t>
      </w:r>
      <w:r w:rsidRPr="0036778F">
        <w:rPr>
          <w:rFonts w:ascii="黑体" w:eastAsia="黑体" w:hAnsi="黑体"/>
          <w:color w:val="000000" w:themeColor="text1"/>
          <w:sz w:val="30"/>
          <w:szCs w:val="30"/>
        </w:rPr>
        <w:br/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 xml:space="preserve">　　201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7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年，</w:t>
      </w:r>
      <w:r w:rsidR="004622B8">
        <w:rPr>
          <w:rFonts w:ascii="仿宋" w:eastAsia="仿宋" w:hAnsi="仿宋" w:hint="eastAsia"/>
          <w:color w:val="000000" w:themeColor="text1"/>
          <w:sz w:val="30"/>
          <w:szCs w:val="30"/>
        </w:rPr>
        <w:t>市机关事务管理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局根据《条例》精神，严格按照市政府的统一部署，认真开展政府信息公开工作。根据《温州市违反政府信息公开规定责任追究实施办法》、《温州市依申请公开政府信息实施办法》、《温州市政府信息公开前审查实施办法》等一系列管理办法，我局紧密结合本单位工作实际，重点抓好政府信息主动公开工作机制、政府信息公开依申请机制和政府信息发布保密审查机制的建设。截止201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7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年底，我局政府信息公开工作运行正常，主要体现在以下几个方面：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</w:t>
      </w:r>
      <w:r w:rsidRPr="0036778F">
        <w:rPr>
          <w:rFonts w:ascii="楷体" w:eastAsia="楷体" w:hAnsi="楷体"/>
          <w:color w:val="000000" w:themeColor="text1"/>
          <w:sz w:val="30"/>
          <w:szCs w:val="30"/>
        </w:rPr>
        <w:t>（一）领导重视，责任明确。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根据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市府办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要求，我局领导高度重视，要求切实加强政府信息公开工作，把好审查关，坚决将应公开的政府信息力争在第一时间予以公开，把政府信息公开工作摆在重要位置。为了贯彻落实《中华人民共和国政府信息公开条例》精神，加强我局机关信息公开、政务公开工作，我局建立了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局党组书记、局长项伟胜</w:t>
      </w:r>
      <w:r>
        <w:rPr>
          <w:rFonts w:ascii="仿宋" w:eastAsia="仿宋" w:hAnsi="仿宋"/>
          <w:color w:val="000000" w:themeColor="text1"/>
          <w:sz w:val="30"/>
          <w:szCs w:val="30"/>
        </w:rPr>
        <w:t>亲自抓，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党组成员、副局长</w:t>
      </w:r>
      <w:proofErr w:type="gramStart"/>
      <w:r>
        <w:rPr>
          <w:rFonts w:ascii="仿宋" w:eastAsia="仿宋" w:hAnsi="仿宋" w:hint="eastAsia"/>
          <w:color w:val="000000" w:themeColor="text1"/>
          <w:sz w:val="30"/>
          <w:szCs w:val="30"/>
        </w:rPr>
        <w:t>严华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具体</w:t>
      </w:r>
      <w:proofErr w:type="gramEnd"/>
      <w:r w:rsidRPr="00AF047C">
        <w:rPr>
          <w:rFonts w:ascii="仿宋" w:eastAsia="仿宋" w:hAnsi="仿宋"/>
          <w:color w:val="000000" w:themeColor="text1"/>
          <w:sz w:val="30"/>
          <w:szCs w:val="30"/>
        </w:rPr>
        <w:t>抓，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办公室（计财处）</w:t>
      </w:r>
      <w:r w:rsidR="003D3A7D">
        <w:rPr>
          <w:rFonts w:ascii="仿宋" w:eastAsia="仿宋" w:hAnsi="仿宋" w:hint="eastAsia"/>
          <w:color w:val="000000" w:themeColor="text1"/>
          <w:sz w:val="30"/>
          <w:szCs w:val="30"/>
        </w:rPr>
        <w:t>负责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具体操作的工作机制，并指定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办公室文书毛沁怡专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人负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lastRenderedPageBreak/>
        <w:t>责单位信息的梳理和日常工作的处理。同时，要求将产生的信息在15个工作日内予以公开，以增强政府信息公开的时效性，有力地确保了政府信息公开工作的顺利开展。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</w:t>
      </w:r>
      <w:r w:rsidRPr="0036778F">
        <w:rPr>
          <w:rFonts w:ascii="楷体" w:eastAsia="楷体" w:hAnsi="楷体"/>
          <w:color w:val="000000" w:themeColor="text1"/>
          <w:sz w:val="30"/>
          <w:szCs w:val="30"/>
        </w:rPr>
        <w:t>（二）加强日常工作，完善制度。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根据要求，我局认真做好政府信息公开日常工作，主要包括：积极做好主动公开政府信息的维护、更新和报送工作；按照市政府信息公开的有关规定，及时报送政府信息公开月度统计数据，按规范编制并及时报送信息公开年度报告。自实施《条例》以来，我局精心安排，特指定办公室两名工作人员专题负责此项工作，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一名同志负责政府信息公开网的信息公开工作，一名同志负责局门户网站的信息公开工作。配合法治政府建设，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建立了政府信息产生、编制、审核、发布完整的工作流程，使政府信息公开工作有序运行。同时，我们严格按照《中华人民共和国保守国家秘密法》对信息进行全面梳理、逐级审核，对发现的问题及时整改，确保公开的信息不涉密，涉密的信息不公开。同时还借助我局门户网站，进行政府信息公开，为广大人民群众提供了快捷、方便的信息服务。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2017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年底借第三方评估的契机，认真仔细地更新政府信息公开网的内容。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</w:t>
      </w:r>
      <w:r w:rsidRPr="0036778F">
        <w:rPr>
          <w:rFonts w:ascii="黑体" w:eastAsia="黑体" w:hAnsi="黑体"/>
          <w:color w:val="000000" w:themeColor="text1"/>
          <w:sz w:val="30"/>
          <w:szCs w:val="30"/>
        </w:rPr>
        <w:t>二、主动公开政府信息情况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201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7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年度共主动公开政府信息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22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条，其中全文</w:t>
      </w:r>
      <w:proofErr w:type="gramStart"/>
      <w:r w:rsidRPr="00AF047C">
        <w:rPr>
          <w:rFonts w:ascii="仿宋" w:eastAsia="仿宋" w:hAnsi="仿宋"/>
          <w:color w:val="000000" w:themeColor="text1"/>
          <w:sz w:val="30"/>
          <w:szCs w:val="30"/>
        </w:rPr>
        <w:t>电子化达</w:t>
      </w:r>
      <w:proofErr w:type="gramEnd"/>
      <w:r w:rsidRPr="00AF047C">
        <w:rPr>
          <w:rFonts w:ascii="仿宋" w:eastAsia="仿宋" w:hAnsi="仿宋"/>
          <w:color w:val="000000" w:themeColor="text1"/>
          <w:sz w:val="30"/>
          <w:szCs w:val="30"/>
        </w:rPr>
        <w:t>100%。在主动公开的信息中，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组织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机构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5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条；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政策文件5条；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人事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任免7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条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；规划计划2条；财政信息1条；信息公开指南1条；信息公开年报1条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</w:t>
      </w:r>
      <w:r w:rsidRPr="0036778F">
        <w:rPr>
          <w:rFonts w:ascii="黑体" w:eastAsia="黑体" w:hAnsi="黑体"/>
          <w:color w:val="000000" w:themeColor="text1"/>
          <w:sz w:val="30"/>
          <w:szCs w:val="30"/>
        </w:rPr>
        <w:t>三、依申请公开政府信息情况</w:t>
      </w:r>
      <w:r w:rsidRPr="0036778F">
        <w:rPr>
          <w:rFonts w:ascii="黑体" w:eastAsia="黑体" w:hAnsi="黑体"/>
          <w:color w:val="000000" w:themeColor="text1"/>
          <w:sz w:val="30"/>
          <w:szCs w:val="30"/>
        </w:rPr>
        <w:br/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 xml:space="preserve">　　</w:t>
      </w:r>
      <w:r w:rsidRPr="00AF047C">
        <w:rPr>
          <w:rFonts w:ascii="仿宋" w:eastAsia="仿宋" w:hAnsi="仿宋"/>
          <w:color w:val="000000" w:themeColor="text1"/>
          <w:spacing w:val="-16"/>
          <w:sz w:val="30"/>
          <w:szCs w:val="30"/>
        </w:rPr>
        <w:t>20</w:t>
      </w:r>
      <w:r w:rsidRPr="00AF047C">
        <w:rPr>
          <w:rFonts w:ascii="仿宋" w:eastAsia="仿宋" w:hAnsi="仿宋" w:hint="eastAsia"/>
          <w:color w:val="000000" w:themeColor="text1"/>
          <w:spacing w:val="-16"/>
          <w:sz w:val="30"/>
          <w:szCs w:val="30"/>
        </w:rPr>
        <w:t>17</w:t>
      </w:r>
      <w:r w:rsidRPr="00AF047C">
        <w:rPr>
          <w:rFonts w:ascii="仿宋" w:eastAsia="仿宋" w:hAnsi="仿宋"/>
          <w:color w:val="000000" w:themeColor="text1"/>
          <w:spacing w:val="-16"/>
          <w:sz w:val="30"/>
          <w:szCs w:val="30"/>
        </w:rPr>
        <w:t>年，我局没有依申请公开政府信息的情况。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</w:t>
      </w:r>
      <w:r w:rsidRPr="0036778F">
        <w:rPr>
          <w:rFonts w:ascii="黑体" w:eastAsia="黑体" w:hAnsi="黑体"/>
          <w:color w:val="000000" w:themeColor="text1"/>
          <w:sz w:val="30"/>
          <w:szCs w:val="30"/>
        </w:rPr>
        <w:t>四、政府信息公开的收费及减免情况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201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7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年，我局没有收到公民、法人和其他组织申请公开政府信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lastRenderedPageBreak/>
        <w:t>息的情况，没有发生收费问题。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</w:t>
      </w:r>
      <w:r w:rsidRPr="0036778F">
        <w:rPr>
          <w:rFonts w:ascii="黑体" w:eastAsia="黑体" w:hAnsi="黑体"/>
          <w:color w:val="000000" w:themeColor="text1"/>
          <w:sz w:val="30"/>
          <w:szCs w:val="30"/>
        </w:rPr>
        <w:t>五、因政府信息公开申请行政复议、提起行政诉讼的情况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201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7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年，我局严格按政府信息公开的规定，主动公开相关的政府信息，没有出现行政复议、行政诉讼和申诉的情况。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</w:t>
      </w:r>
      <w:r w:rsidRPr="0036778F">
        <w:rPr>
          <w:rFonts w:ascii="黑体" w:eastAsia="黑体" w:hAnsi="黑体"/>
          <w:color w:val="000000" w:themeColor="text1"/>
          <w:sz w:val="30"/>
          <w:szCs w:val="30"/>
        </w:rPr>
        <w:t>六、政府信息公开工作存在的主要问题及改进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措施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我局政府信息公开工作取得了一定的成效，但离上级的要求还很远，在工作中也出现了一些问题。由于信息公开技术手段的更新还较慢，硬件设施还需要进一步完善；由于办公室有时因工作量大，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事务繁杂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个别信息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未能保证及时公开，影响时效性。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为此，下一步我局将着重加强以下方面的工作：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1、加大公开力度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进一步完善信息公开内容，继续梳理提炼我局工作进展、政务动态、领导活动等信息，深入挖掘业务类信息，尽可能以最大范围公布，并按规定及时录入发布在网上。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2、加强制度落实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按照《条例》有关要求，根据工作实际，不断完善我局政府信息公开的工作制度，并把各项制度落到实处。调动各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处室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的积极性，及时提供更新信息，不断丰富政府信息公开的内容。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3、强化日常管理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将信息公开工作和日常业务工作紧密结合，重点保证应主动公开的信息及时公开。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</w:t>
      </w:r>
      <w:r w:rsidRPr="0036778F">
        <w:rPr>
          <w:rFonts w:ascii="黑体" w:eastAsia="黑体" w:hAnsi="黑体"/>
          <w:color w:val="000000" w:themeColor="text1"/>
          <w:sz w:val="30"/>
          <w:szCs w:val="30"/>
        </w:rPr>
        <w:t>七、其他需要报告的事项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br/>
        <w:t xml:space="preserve">　　201</w:t>
      </w:r>
      <w:r w:rsidRPr="00AF047C">
        <w:rPr>
          <w:rFonts w:ascii="仿宋" w:eastAsia="仿宋" w:hAnsi="仿宋" w:hint="eastAsia"/>
          <w:color w:val="000000" w:themeColor="text1"/>
          <w:sz w:val="30"/>
          <w:szCs w:val="30"/>
        </w:rPr>
        <w:t>7</w:t>
      </w:r>
      <w:r w:rsidRPr="00AF047C">
        <w:rPr>
          <w:rFonts w:ascii="仿宋" w:eastAsia="仿宋" w:hAnsi="仿宋"/>
          <w:color w:val="000000" w:themeColor="text1"/>
          <w:sz w:val="30"/>
          <w:szCs w:val="30"/>
        </w:rPr>
        <w:t>年，我局没有其他需要报告的事项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36778F" w:rsidRDefault="0036778F" w:rsidP="0036778F">
      <w:pPr>
        <w:pStyle w:val="aa"/>
        <w:shd w:val="clear" w:color="auto" w:fill="FFFFFF"/>
        <w:spacing w:before="0" w:beforeAutospacing="0" w:after="0" w:afterAutospacing="0" w:line="520" w:lineRule="exact"/>
        <w:ind w:firstLine="584"/>
        <w:jc w:val="right"/>
        <w:rPr>
          <w:rFonts w:ascii="仿宋" w:eastAsia="仿宋" w:hAnsi="仿宋" w:cs="Times New Roman"/>
          <w:color w:val="000000" w:themeColor="text1"/>
          <w:sz w:val="30"/>
          <w:szCs w:val="30"/>
        </w:rPr>
      </w:pPr>
    </w:p>
    <w:p w:rsidR="0036778F" w:rsidRDefault="0036778F" w:rsidP="0036778F">
      <w:pPr>
        <w:pStyle w:val="aa"/>
        <w:shd w:val="clear" w:color="auto" w:fill="FFFFFF"/>
        <w:spacing w:before="0" w:beforeAutospacing="0" w:after="0" w:afterAutospacing="0" w:line="520" w:lineRule="exact"/>
        <w:ind w:firstLine="584"/>
        <w:jc w:val="right"/>
        <w:rPr>
          <w:rFonts w:ascii="仿宋" w:eastAsia="仿宋" w:hAnsi="仿宋" w:cs="Times New Roman"/>
          <w:color w:val="000000" w:themeColor="text1"/>
          <w:sz w:val="30"/>
          <w:szCs w:val="30"/>
        </w:rPr>
      </w:pPr>
      <w:bookmarkStart w:id="0" w:name="_GoBack"/>
      <w:bookmarkEnd w:id="0"/>
    </w:p>
    <w:p w:rsidR="0036778F" w:rsidRPr="00AF047C" w:rsidRDefault="0036778F" w:rsidP="0036778F">
      <w:pPr>
        <w:pStyle w:val="aa"/>
        <w:shd w:val="clear" w:color="auto" w:fill="FFFFFF"/>
        <w:spacing w:before="0" w:beforeAutospacing="0" w:after="0" w:afterAutospacing="0" w:line="520" w:lineRule="exact"/>
        <w:ind w:firstLine="584"/>
        <w:jc w:val="right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AF047C">
        <w:rPr>
          <w:rFonts w:ascii="仿宋" w:eastAsia="仿宋" w:hAnsi="仿宋" w:cs="Times New Roman"/>
          <w:color w:val="000000" w:themeColor="text1"/>
          <w:sz w:val="30"/>
          <w:szCs w:val="30"/>
        </w:rPr>
        <w:t xml:space="preserve">　　温州市机关事务管理局</w:t>
      </w:r>
      <w:r w:rsidRPr="00AF047C">
        <w:rPr>
          <w:rFonts w:ascii="仿宋" w:eastAsia="仿宋" w:hAnsi="仿宋" w:cs="Times New Roman"/>
          <w:color w:val="000000" w:themeColor="text1"/>
          <w:sz w:val="30"/>
          <w:szCs w:val="30"/>
        </w:rPr>
        <w:br/>
        <w:t xml:space="preserve">　　201</w:t>
      </w:r>
      <w:r w:rsidRPr="00AF047C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8</w:t>
      </w:r>
      <w:r w:rsidRPr="00AF047C">
        <w:rPr>
          <w:rFonts w:ascii="仿宋" w:eastAsia="仿宋" w:hAnsi="仿宋" w:cs="Times New Roman"/>
          <w:color w:val="000000" w:themeColor="text1"/>
          <w:sz w:val="30"/>
          <w:szCs w:val="30"/>
        </w:rPr>
        <w:t>年1月</w:t>
      </w:r>
      <w:r w:rsidR="00EF2CE2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9</w:t>
      </w:r>
      <w:r w:rsidRPr="00AF047C">
        <w:rPr>
          <w:rFonts w:ascii="仿宋" w:eastAsia="仿宋" w:hAnsi="仿宋" w:cs="Times New Roman"/>
          <w:color w:val="000000" w:themeColor="text1"/>
          <w:sz w:val="30"/>
          <w:szCs w:val="30"/>
        </w:rPr>
        <w:t>日</w:t>
      </w:r>
    </w:p>
    <w:p w:rsidR="0036778F" w:rsidRDefault="0036778F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36778F" w:rsidSect="00E72461">
      <w:footerReference w:type="even" r:id="rId8"/>
      <w:footerReference w:type="default" r:id="rId9"/>
      <w:pgSz w:w="11907" w:h="16840" w:code="9"/>
      <w:pgMar w:top="2155" w:right="1531" w:bottom="1134" w:left="1531" w:header="851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F4" w:rsidRDefault="001672F4">
      <w:r>
        <w:separator/>
      </w:r>
    </w:p>
  </w:endnote>
  <w:endnote w:type="continuationSeparator" w:id="0">
    <w:p w:rsidR="001672F4" w:rsidRDefault="0016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星简小标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1B" w:rsidRDefault="0026751B" w:rsidP="00B95E3C">
    <w:pPr>
      <w:pStyle w:val="a6"/>
      <w:framePr w:wrap="around" w:vAnchor="text" w:hAnchor="margin" w:xAlign="outside" w:y="1"/>
      <w:ind w:leftChars="150" w:left="315"/>
      <w:rPr>
        <w:rStyle w:val="a5"/>
      </w:rPr>
    </w:pPr>
    <w:r w:rsidRPr="00AF312F">
      <w:rPr>
        <w:rStyle w:val="a5"/>
        <w:rFonts w:ascii="宋体" w:hAnsi="宋体" w:hint="eastAsia"/>
        <w:sz w:val="28"/>
        <w:szCs w:val="28"/>
      </w:rPr>
      <w:t>—</w:t>
    </w:r>
    <w:r w:rsidRPr="00AF312F">
      <w:rPr>
        <w:rStyle w:val="a5"/>
        <w:rFonts w:ascii="宋体" w:hAnsi="宋体"/>
        <w:sz w:val="28"/>
        <w:szCs w:val="28"/>
      </w:rPr>
      <w:t xml:space="preserve"> </w:t>
    </w:r>
    <w:r w:rsidR="009C45F3" w:rsidRPr="00AF312F">
      <w:rPr>
        <w:rStyle w:val="a5"/>
        <w:rFonts w:ascii="宋体" w:hAnsi="宋体"/>
        <w:sz w:val="28"/>
        <w:szCs w:val="28"/>
      </w:rPr>
      <w:fldChar w:fldCharType="begin"/>
    </w:r>
    <w:r w:rsidRPr="00AF312F">
      <w:rPr>
        <w:rStyle w:val="a5"/>
        <w:rFonts w:ascii="宋体" w:hAnsi="宋体"/>
        <w:sz w:val="28"/>
        <w:szCs w:val="28"/>
      </w:rPr>
      <w:instrText xml:space="preserve">PAGE  </w:instrText>
    </w:r>
    <w:r w:rsidR="009C45F3" w:rsidRPr="00AF312F">
      <w:rPr>
        <w:rStyle w:val="a5"/>
        <w:rFonts w:ascii="宋体" w:hAnsi="宋体"/>
        <w:sz w:val="28"/>
        <w:szCs w:val="28"/>
      </w:rPr>
      <w:fldChar w:fldCharType="separate"/>
    </w:r>
    <w:r w:rsidR="003D3A7D">
      <w:rPr>
        <w:rStyle w:val="a5"/>
        <w:rFonts w:ascii="宋体" w:hAnsi="宋体"/>
        <w:noProof/>
        <w:sz w:val="28"/>
        <w:szCs w:val="28"/>
      </w:rPr>
      <w:t>2</w:t>
    </w:r>
    <w:r w:rsidR="009C45F3" w:rsidRPr="00AF312F">
      <w:rPr>
        <w:rStyle w:val="a5"/>
        <w:rFonts w:ascii="宋体" w:hAnsi="宋体"/>
        <w:sz w:val="28"/>
        <w:szCs w:val="28"/>
      </w:rPr>
      <w:fldChar w:fldCharType="end"/>
    </w:r>
    <w:r w:rsidRPr="00AF312F">
      <w:rPr>
        <w:rStyle w:val="a5"/>
        <w:rFonts w:ascii="宋体" w:hAnsi="宋体"/>
        <w:sz w:val="28"/>
        <w:szCs w:val="28"/>
      </w:rPr>
      <w:t xml:space="preserve"> </w:t>
    </w:r>
    <w:r w:rsidRPr="00AF312F">
      <w:rPr>
        <w:rStyle w:val="a5"/>
        <w:rFonts w:ascii="宋体" w:hAnsi="宋体" w:hint="eastAsia"/>
        <w:sz w:val="28"/>
        <w:szCs w:val="28"/>
      </w:rPr>
      <w:t>—</w:t>
    </w:r>
  </w:p>
  <w:p w:rsidR="0026751B" w:rsidRDefault="0026751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1B" w:rsidRDefault="0026751B" w:rsidP="00B95E3C">
    <w:pPr>
      <w:pStyle w:val="a6"/>
      <w:framePr w:wrap="around" w:vAnchor="text" w:hAnchor="margin" w:xAlign="outside" w:y="1"/>
      <w:ind w:rightChars="150" w:right="315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</w:t>
    </w:r>
    <w:r w:rsidR="009C45F3"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 w:rsidR="009C45F3">
      <w:rPr>
        <w:rStyle w:val="a5"/>
        <w:rFonts w:ascii="宋体" w:hAnsi="宋体"/>
        <w:sz w:val="28"/>
      </w:rPr>
      <w:fldChar w:fldCharType="separate"/>
    </w:r>
    <w:r w:rsidR="003D3A7D">
      <w:rPr>
        <w:rStyle w:val="a5"/>
        <w:rFonts w:ascii="宋体" w:hAnsi="宋体"/>
        <w:noProof/>
        <w:sz w:val="28"/>
      </w:rPr>
      <w:t>3</w:t>
    </w:r>
    <w:r w:rsidR="009C45F3"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—</w:t>
    </w:r>
  </w:p>
  <w:p w:rsidR="0026751B" w:rsidRDefault="0026751B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F4" w:rsidRDefault="001672F4">
      <w:r>
        <w:separator/>
      </w:r>
    </w:p>
  </w:footnote>
  <w:footnote w:type="continuationSeparator" w:id="0">
    <w:p w:rsidR="001672F4" w:rsidRDefault="0016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53"/>
    <w:rsid w:val="00013248"/>
    <w:rsid w:val="00014D4D"/>
    <w:rsid w:val="000269EA"/>
    <w:rsid w:val="00085B85"/>
    <w:rsid w:val="00090542"/>
    <w:rsid w:val="000B163B"/>
    <w:rsid w:val="000B75C6"/>
    <w:rsid w:val="000D5C64"/>
    <w:rsid w:val="000D7012"/>
    <w:rsid w:val="00111FB0"/>
    <w:rsid w:val="00122ECB"/>
    <w:rsid w:val="00130EC8"/>
    <w:rsid w:val="0013565B"/>
    <w:rsid w:val="00143E48"/>
    <w:rsid w:val="00155686"/>
    <w:rsid w:val="001672F4"/>
    <w:rsid w:val="00171256"/>
    <w:rsid w:val="00180D8D"/>
    <w:rsid w:val="00193FD3"/>
    <w:rsid w:val="001A1A1C"/>
    <w:rsid w:val="001A286C"/>
    <w:rsid w:val="001C2CF3"/>
    <w:rsid w:val="001C6006"/>
    <w:rsid w:val="001D3B23"/>
    <w:rsid w:val="001E3734"/>
    <w:rsid w:val="001E4386"/>
    <w:rsid w:val="001F785C"/>
    <w:rsid w:val="00264890"/>
    <w:rsid w:val="0026751B"/>
    <w:rsid w:val="002778F3"/>
    <w:rsid w:val="002851CF"/>
    <w:rsid w:val="002B3243"/>
    <w:rsid w:val="002C5687"/>
    <w:rsid w:val="002E5D7D"/>
    <w:rsid w:val="00300CDF"/>
    <w:rsid w:val="00323A28"/>
    <w:rsid w:val="003362BD"/>
    <w:rsid w:val="00350F49"/>
    <w:rsid w:val="00365C5F"/>
    <w:rsid w:val="0036778F"/>
    <w:rsid w:val="00387652"/>
    <w:rsid w:val="003A0151"/>
    <w:rsid w:val="003A0BE7"/>
    <w:rsid w:val="003A1B2C"/>
    <w:rsid w:val="003B54CD"/>
    <w:rsid w:val="003B5AE1"/>
    <w:rsid w:val="003D3A7D"/>
    <w:rsid w:val="00422300"/>
    <w:rsid w:val="004622B8"/>
    <w:rsid w:val="00523932"/>
    <w:rsid w:val="00533B30"/>
    <w:rsid w:val="00547C07"/>
    <w:rsid w:val="00557F23"/>
    <w:rsid w:val="005609BD"/>
    <w:rsid w:val="005B7BA7"/>
    <w:rsid w:val="005F38DC"/>
    <w:rsid w:val="00604E4D"/>
    <w:rsid w:val="00620E25"/>
    <w:rsid w:val="00625FF3"/>
    <w:rsid w:val="00631B5D"/>
    <w:rsid w:val="00657CAE"/>
    <w:rsid w:val="00677035"/>
    <w:rsid w:val="0068056A"/>
    <w:rsid w:val="00681953"/>
    <w:rsid w:val="00697B5C"/>
    <w:rsid w:val="006C6DE6"/>
    <w:rsid w:val="006E44B6"/>
    <w:rsid w:val="006E77A2"/>
    <w:rsid w:val="00724F3C"/>
    <w:rsid w:val="00731F5F"/>
    <w:rsid w:val="007443D5"/>
    <w:rsid w:val="007A2D8D"/>
    <w:rsid w:val="007A7E3E"/>
    <w:rsid w:val="007D1242"/>
    <w:rsid w:val="007D2303"/>
    <w:rsid w:val="007D6D1B"/>
    <w:rsid w:val="007E6AAC"/>
    <w:rsid w:val="007E7821"/>
    <w:rsid w:val="008165A3"/>
    <w:rsid w:val="00823376"/>
    <w:rsid w:val="00836944"/>
    <w:rsid w:val="00850241"/>
    <w:rsid w:val="00851AF5"/>
    <w:rsid w:val="008A633A"/>
    <w:rsid w:val="008E45FD"/>
    <w:rsid w:val="008F45FA"/>
    <w:rsid w:val="008F55CB"/>
    <w:rsid w:val="00913889"/>
    <w:rsid w:val="00920B5D"/>
    <w:rsid w:val="00921336"/>
    <w:rsid w:val="00926993"/>
    <w:rsid w:val="00930901"/>
    <w:rsid w:val="00975935"/>
    <w:rsid w:val="00976156"/>
    <w:rsid w:val="00993F16"/>
    <w:rsid w:val="00994E9B"/>
    <w:rsid w:val="009C45F3"/>
    <w:rsid w:val="00A1369D"/>
    <w:rsid w:val="00A35C65"/>
    <w:rsid w:val="00A636C4"/>
    <w:rsid w:val="00AC2B99"/>
    <w:rsid w:val="00AC666B"/>
    <w:rsid w:val="00B1390E"/>
    <w:rsid w:val="00B4342B"/>
    <w:rsid w:val="00B51483"/>
    <w:rsid w:val="00B56C9B"/>
    <w:rsid w:val="00B83C82"/>
    <w:rsid w:val="00B95E3C"/>
    <w:rsid w:val="00BE77AD"/>
    <w:rsid w:val="00BF7489"/>
    <w:rsid w:val="00BF7B48"/>
    <w:rsid w:val="00C60180"/>
    <w:rsid w:val="00C84B54"/>
    <w:rsid w:val="00C86991"/>
    <w:rsid w:val="00C9410F"/>
    <w:rsid w:val="00C945B1"/>
    <w:rsid w:val="00CA1583"/>
    <w:rsid w:val="00CE06C6"/>
    <w:rsid w:val="00CF208C"/>
    <w:rsid w:val="00D04CBF"/>
    <w:rsid w:val="00D1768A"/>
    <w:rsid w:val="00D20070"/>
    <w:rsid w:val="00D6021C"/>
    <w:rsid w:val="00DE1B78"/>
    <w:rsid w:val="00DE2147"/>
    <w:rsid w:val="00DF1782"/>
    <w:rsid w:val="00DF5C97"/>
    <w:rsid w:val="00E26741"/>
    <w:rsid w:val="00E35EA6"/>
    <w:rsid w:val="00E4731B"/>
    <w:rsid w:val="00E72461"/>
    <w:rsid w:val="00EA3E1A"/>
    <w:rsid w:val="00EC31EF"/>
    <w:rsid w:val="00EE635D"/>
    <w:rsid w:val="00EF2CE2"/>
    <w:rsid w:val="00EF6240"/>
    <w:rsid w:val="00F350F1"/>
    <w:rsid w:val="00F83828"/>
    <w:rsid w:val="00FD34A5"/>
    <w:rsid w:val="00FD4B5C"/>
    <w:rsid w:val="00FD5E64"/>
    <w:rsid w:val="00FD7FED"/>
    <w:rsid w:val="00FF1CD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46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3376"/>
    <w:rPr>
      <w:szCs w:val="20"/>
    </w:rPr>
  </w:style>
  <w:style w:type="paragraph" w:styleId="a4">
    <w:name w:val="Body Text"/>
    <w:basedOn w:val="a"/>
    <w:rsid w:val="00823376"/>
    <w:pPr>
      <w:jc w:val="center"/>
    </w:pPr>
    <w:rPr>
      <w:rFonts w:eastAsia="文星简小标宋"/>
      <w:sz w:val="44"/>
      <w:szCs w:val="20"/>
    </w:rPr>
  </w:style>
  <w:style w:type="character" w:styleId="a5">
    <w:name w:val="page number"/>
    <w:basedOn w:val="a0"/>
    <w:rsid w:val="00823376"/>
  </w:style>
  <w:style w:type="paragraph" w:styleId="a6">
    <w:name w:val="footer"/>
    <w:basedOn w:val="a"/>
    <w:rsid w:val="0082337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">
    <w:name w:val="Body Text Indent 2"/>
    <w:basedOn w:val="a"/>
    <w:rsid w:val="00823376"/>
    <w:pPr>
      <w:adjustRightInd w:val="0"/>
      <w:snapToGrid w:val="0"/>
      <w:spacing w:line="336" w:lineRule="auto"/>
      <w:ind w:firstLineChars="200" w:firstLine="624"/>
    </w:pPr>
    <w:rPr>
      <w:rFonts w:ascii="仿宋_GB2312" w:eastAsia="仿宋_GB2312"/>
      <w:spacing w:val="-4"/>
      <w:sz w:val="32"/>
      <w:szCs w:val="32"/>
    </w:rPr>
  </w:style>
  <w:style w:type="table" w:styleId="a7">
    <w:name w:val="Table Grid"/>
    <w:basedOn w:val="a1"/>
    <w:rsid w:val="009309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B9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090542"/>
    <w:pPr>
      <w:widowControl/>
      <w:ind w:firstLineChars="200" w:firstLine="200"/>
      <w:jc w:val="left"/>
    </w:pPr>
  </w:style>
  <w:style w:type="paragraph" w:customStyle="1" w:styleId="FWBL3">
    <w:name w:val="FWB_L3"/>
    <w:basedOn w:val="a"/>
    <w:rsid w:val="00090542"/>
    <w:pPr>
      <w:widowControl/>
      <w:jc w:val="left"/>
    </w:pPr>
    <w:rPr>
      <w:rFonts w:hint="eastAsia"/>
      <w:kern w:val="0"/>
      <w:sz w:val="24"/>
    </w:rPr>
  </w:style>
  <w:style w:type="paragraph" w:styleId="a9">
    <w:name w:val="Balloon Text"/>
    <w:basedOn w:val="a"/>
    <w:link w:val="Char"/>
    <w:rsid w:val="00180D8D"/>
    <w:rPr>
      <w:sz w:val="18"/>
      <w:szCs w:val="18"/>
    </w:rPr>
  </w:style>
  <w:style w:type="character" w:customStyle="1" w:styleId="Char">
    <w:name w:val="批注框文本 Char"/>
    <w:basedOn w:val="a0"/>
    <w:link w:val="a9"/>
    <w:rsid w:val="00180D8D"/>
    <w:rPr>
      <w:rFonts w:ascii="Calibri" w:hAnsi="Calibr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3677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46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3376"/>
    <w:rPr>
      <w:szCs w:val="20"/>
    </w:rPr>
  </w:style>
  <w:style w:type="paragraph" w:styleId="a4">
    <w:name w:val="Body Text"/>
    <w:basedOn w:val="a"/>
    <w:rsid w:val="00823376"/>
    <w:pPr>
      <w:jc w:val="center"/>
    </w:pPr>
    <w:rPr>
      <w:rFonts w:eastAsia="文星简小标宋"/>
      <w:sz w:val="44"/>
      <w:szCs w:val="20"/>
    </w:rPr>
  </w:style>
  <w:style w:type="character" w:styleId="a5">
    <w:name w:val="page number"/>
    <w:basedOn w:val="a0"/>
    <w:rsid w:val="00823376"/>
  </w:style>
  <w:style w:type="paragraph" w:styleId="a6">
    <w:name w:val="footer"/>
    <w:basedOn w:val="a"/>
    <w:rsid w:val="0082337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">
    <w:name w:val="Body Text Indent 2"/>
    <w:basedOn w:val="a"/>
    <w:rsid w:val="00823376"/>
    <w:pPr>
      <w:adjustRightInd w:val="0"/>
      <w:snapToGrid w:val="0"/>
      <w:spacing w:line="336" w:lineRule="auto"/>
      <w:ind w:firstLineChars="200" w:firstLine="624"/>
    </w:pPr>
    <w:rPr>
      <w:rFonts w:ascii="仿宋_GB2312" w:eastAsia="仿宋_GB2312"/>
      <w:spacing w:val="-4"/>
      <w:sz w:val="32"/>
      <w:szCs w:val="32"/>
    </w:rPr>
  </w:style>
  <w:style w:type="table" w:styleId="a7">
    <w:name w:val="Table Grid"/>
    <w:basedOn w:val="a1"/>
    <w:rsid w:val="009309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B9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090542"/>
    <w:pPr>
      <w:widowControl/>
      <w:ind w:firstLineChars="200" w:firstLine="200"/>
      <w:jc w:val="left"/>
    </w:pPr>
  </w:style>
  <w:style w:type="paragraph" w:customStyle="1" w:styleId="FWBL3">
    <w:name w:val="FWB_L3"/>
    <w:basedOn w:val="a"/>
    <w:rsid w:val="00090542"/>
    <w:pPr>
      <w:widowControl/>
      <w:jc w:val="left"/>
    </w:pPr>
    <w:rPr>
      <w:rFonts w:hint="eastAsia"/>
      <w:kern w:val="0"/>
      <w:sz w:val="24"/>
    </w:rPr>
  </w:style>
  <w:style w:type="paragraph" w:styleId="a9">
    <w:name w:val="Balloon Text"/>
    <w:basedOn w:val="a"/>
    <w:link w:val="Char"/>
    <w:rsid w:val="00180D8D"/>
    <w:rPr>
      <w:sz w:val="18"/>
      <w:szCs w:val="18"/>
    </w:rPr>
  </w:style>
  <w:style w:type="character" w:customStyle="1" w:styleId="Char">
    <w:name w:val="批注框文本 Char"/>
    <w:basedOn w:val="a0"/>
    <w:link w:val="a9"/>
    <w:rsid w:val="00180D8D"/>
    <w:rPr>
      <w:rFonts w:ascii="Calibri" w:hAnsi="Calibr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3677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3\AppData\Roaming\Microsoft\Templates\2017&#28201;&#25919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2DD7-2523-4EB1-95A1-2EEC40E9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2017温政函</Template>
  <TotalTime>67</TotalTime>
  <Pages>1</Pages>
  <Words>280</Words>
  <Characters>1599</Characters>
  <Application>Microsoft Office Word</Application>
  <DocSecurity>0</DocSecurity>
  <Lines>13</Lines>
  <Paragraphs>3</Paragraphs>
  <ScaleCrop>false</ScaleCrop>
  <Company>微软中国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温政发〔2008〕16号</dc:title>
  <dc:creator>dell13</dc:creator>
  <cp:lastModifiedBy>ioji</cp:lastModifiedBy>
  <cp:revision>12</cp:revision>
  <cp:lastPrinted>2018-01-09T02:29:00Z</cp:lastPrinted>
  <dcterms:created xsi:type="dcterms:W3CDTF">2017-12-29T07:19:00Z</dcterms:created>
  <dcterms:modified xsi:type="dcterms:W3CDTF">2018-01-09T02:56:00Z</dcterms:modified>
</cp:coreProperties>
</file>