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2" w:rsidRDefault="00BE48B2" w:rsidP="00BE48B2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温州市交通运输局</w:t>
      </w:r>
      <w:r>
        <w:rPr>
          <w:rFonts w:eastAsia="方正小标宋_GBK"/>
          <w:bCs/>
          <w:kern w:val="0"/>
          <w:sz w:val="44"/>
          <w:szCs w:val="44"/>
        </w:rPr>
        <w:t>201</w:t>
      </w:r>
      <w:r>
        <w:rPr>
          <w:rFonts w:eastAsia="方正小标宋_GBK" w:hint="eastAsia"/>
          <w:bCs/>
          <w:kern w:val="0"/>
          <w:sz w:val="44"/>
          <w:szCs w:val="44"/>
        </w:rPr>
        <w:t>7</w:t>
      </w:r>
      <w:r>
        <w:rPr>
          <w:rFonts w:eastAsia="方正小标宋_GBK"/>
          <w:bCs/>
          <w:kern w:val="0"/>
          <w:sz w:val="44"/>
          <w:szCs w:val="44"/>
        </w:rPr>
        <w:t>年政府信息公开</w:t>
      </w:r>
    </w:p>
    <w:p w:rsidR="00BE48B2" w:rsidRDefault="00BE48B2" w:rsidP="00BE48B2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工作年度报告</w:t>
      </w:r>
    </w:p>
    <w:p w:rsidR="00BE48B2" w:rsidRDefault="00BE48B2" w:rsidP="00BE48B2">
      <w:pPr>
        <w:spacing w:line="600" w:lineRule="exact"/>
        <w:ind w:firstLineChars="200" w:firstLine="640"/>
        <w:rPr>
          <w:rFonts w:eastAsia="仿宋_GB2312"/>
          <w:kern w:val="0"/>
          <w:sz w:val="32"/>
          <w:szCs w:val="30"/>
        </w:rPr>
      </w:pPr>
    </w:p>
    <w:p w:rsidR="00C33B35" w:rsidRPr="00C33B35" w:rsidRDefault="00C33B35" w:rsidP="00C33B35">
      <w:pPr>
        <w:spacing w:line="540" w:lineRule="exact"/>
        <w:ind w:firstLineChars="200" w:firstLine="640"/>
        <w:rPr>
          <w:rFonts w:eastAsia="仿宋_GB2312"/>
          <w:kern w:val="0"/>
          <w:sz w:val="32"/>
          <w:szCs w:val="30"/>
        </w:rPr>
      </w:pPr>
      <w:r w:rsidRPr="005844CC"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根据《中华人民共和国政府信息公开条例》（以下简称《条例》）和《浙江省政府信息公开暂行办法》，特向社会公布2017年度本机关信息公开年度报告。本报告由</w:t>
      </w:r>
      <w:r>
        <w:rPr>
          <w:rFonts w:ascii="仿宋_GB2312" w:eastAsia="仿宋_GB2312" w:hint="eastAsia"/>
          <w:sz w:val="32"/>
          <w:szCs w:val="32"/>
        </w:rPr>
        <w:t>主要工作</w:t>
      </w:r>
      <w:r w:rsidRPr="005844CC">
        <w:rPr>
          <w:rFonts w:ascii="仿宋_GB2312" w:eastAsia="仿宋_GB2312" w:hint="eastAsia"/>
          <w:sz w:val="32"/>
          <w:szCs w:val="32"/>
        </w:rPr>
        <w:t>概述、</w:t>
      </w:r>
      <w:r w:rsidRPr="009E4AB0">
        <w:rPr>
          <w:rFonts w:ascii="Times New Roman" w:eastAsia="黑体" w:hAnsi="Times New Roman" w:hint="eastAsia"/>
          <w:bCs/>
          <w:kern w:val="0"/>
          <w:sz w:val="32"/>
          <w:szCs w:val="30"/>
        </w:rPr>
        <w:t>主动公开信息情况</w:t>
      </w:r>
      <w:r w:rsidRPr="005844CC">
        <w:rPr>
          <w:rFonts w:ascii="仿宋_GB2312" w:eastAsia="仿宋_GB2312" w:hint="eastAsia"/>
          <w:sz w:val="32"/>
          <w:szCs w:val="32"/>
        </w:rPr>
        <w:t>、</w:t>
      </w:r>
      <w:r w:rsidRPr="00790323">
        <w:rPr>
          <w:rFonts w:ascii="Times New Roman" w:eastAsia="黑体" w:hAnsi="Times New Roman" w:hint="eastAsia"/>
          <w:bCs/>
          <w:kern w:val="0"/>
          <w:sz w:val="32"/>
          <w:szCs w:val="30"/>
        </w:rPr>
        <w:t>依申请公开信息情况</w:t>
      </w:r>
      <w:r w:rsidRPr="005844CC">
        <w:rPr>
          <w:rFonts w:ascii="仿宋_GB2312" w:eastAsia="仿宋_GB2312" w:hint="eastAsia"/>
          <w:sz w:val="32"/>
          <w:szCs w:val="32"/>
        </w:rPr>
        <w:t>、</w:t>
      </w:r>
      <w:r w:rsidRPr="004701B1">
        <w:rPr>
          <w:rFonts w:ascii="Times New Roman" w:eastAsia="黑体" w:hAnsi="Times New Roman" w:hint="eastAsia"/>
          <w:bCs/>
          <w:kern w:val="0"/>
          <w:sz w:val="32"/>
          <w:szCs w:val="30"/>
        </w:rPr>
        <w:t>政府信息公开的收费及减免情况</w:t>
      </w:r>
      <w:r w:rsidRPr="005844CC">
        <w:rPr>
          <w:rFonts w:ascii="仿宋_GB2312" w:eastAsia="仿宋_GB2312" w:hint="eastAsia"/>
          <w:sz w:val="32"/>
          <w:szCs w:val="32"/>
        </w:rPr>
        <w:t>、</w:t>
      </w:r>
      <w:r w:rsidRPr="00E642C9">
        <w:rPr>
          <w:rFonts w:ascii="Times New Roman" w:eastAsia="黑体" w:hAnsi="Times New Roman" w:hint="eastAsia"/>
          <w:bCs/>
          <w:kern w:val="0"/>
          <w:sz w:val="32"/>
          <w:szCs w:val="30"/>
        </w:rPr>
        <w:t>政府信息公开工作存在的主要问题及改进措施</w:t>
      </w:r>
      <w:r w:rsidRPr="005844CC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六</w:t>
      </w:r>
      <w:r w:rsidRPr="005844CC">
        <w:rPr>
          <w:rFonts w:ascii="仿宋_GB2312" w:eastAsia="仿宋_GB2312" w:hint="eastAsia"/>
          <w:sz w:val="32"/>
          <w:szCs w:val="32"/>
        </w:rPr>
        <w:t>部分组成。本报告中所列数据的统计期限自2017年1月1日起至2017年12月31日止。本报告的电子版可在温州市</w:t>
      </w:r>
      <w:r>
        <w:rPr>
          <w:rFonts w:ascii="仿宋_GB2312" w:eastAsia="仿宋_GB2312" w:hint="eastAsia"/>
          <w:sz w:val="32"/>
          <w:szCs w:val="32"/>
        </w:rPr>
        <w:t>交通运输</w:t>
      </w:r>
      <w:r w:rsidRPr="005844CC">
        <w:rPr>
          <w:rFonts w:ascii="仿宋_GB2312" w:eastAsia="仿宋_GB2312" w:hint="eastAsia"/>
          <w:sz w:val="32"/>
          <w:szCs w:val="32"/>
        </w:rPr>
        <w:t>局门户网站“</w:t>
      </w:r>
      <w:r>
        <w:rPr>
          <w:rFonts w:ascii="仿宋_GB2312" w:eastAsia="仿宋_GB2312" w:hint="eastAsia"/>
          <w:sz w:val="32"/>
          <w:szCs w:val="32"/>
        </w:rPr>
        <w:t>温州交通</w:t>
      </w:r>
      <w:r w:rsidRPr="005844CC">
        <w:rPr>
          <w:rFonts w:ascii="仿宋_GB2312" w:eastAsia="仿宋_GB2312" w:hint="eastAsia"/>
          <w:sz w:val="32"/>
          <w:szCs w:val="32"/>
        </w:rPr>
        <w:t>”（</w:t>
      </w:r>
      <w:r w:rsidRPr="00C33B35">
        <w:rPr>
          <w:rFonts w:ascii="仿宋_GB2312" w:eastAsia="仿宋_GB2312"/>
          <w:sz w:val="32"/>
          <w:szCs w:val="32"/>
        </w:rPr>
        <w:t>wzjt.wenzhou.gov.cn</w:t>
      </w:r>
      <w:r w:rsidRPr="005844CC">
        <w:rPr>
          <w:rFonts w:ascii="仿宋_GB2312" w:eastAsia="仿宋_GB2312" w:hint="eastAsia"/>
          <w:sz w:val="32"/>
          <w:szCs w:val="32"/>
        </w:rPr>
        <w:t>）下载。如对本报告有任何疑问，</w:t>
      </w:r>
      <w:r>
        <w:rPr>
          <w:rFonts w:eastAsia="仿宋_GB2312"/>
          <w:kern w:val="0"/>
          <w:sz w:val="32"/>
          <w:szCs w:val="30"/>
        </w:rPr>
        <w:t>请与</w:t>
      </w:r>
      <w:r>
        <w:rPr>
          <w:rFonts w:eastAsia="仿宋_GB2312" w:hint="eastAsia"/>
          <w:kern w:val="0"/>
          <w:sz w:val="32"/>
          <w:szCs w:val="30"/>
        </w:rPr>
        <w:t>温州市交通运输局</w:t>
      </w:r>
      <w:r>
        <w:rPr>
          <w:rFonts w:eastAsia="仿宋_GB2312"/>
          <w:kern w:val="0"/>
          <w:sz w:val="32"/>
          <w:szCs w:val="30"/>
        </w:rPr>
        <w:t>政府信息公开工作机构联系（咨询电话：</w:t>
      </w:r>
      <w:r>
        <w:rPr>
          <w:rFonts w:eastAsia="仿宋_GB2312" w:hint="eastAsia"/>
          <w:kern w:val="0"/>
          <w:sz w:val="32"/>
          <w:szCs w:val="30"/>
        </w:rPr>
        <w:t>0577-88860352</w:t>
      </w:r>
      <w:r>
        <w:rPr>
          <w:rFonts w:eastAsia="仿宋_GB2312"/>
          <w:kern w:val="0"/>
          <w:sz w:val="32"/>
          <w:szCs w:val="30"/>
        </w:rPr>
        <w:t>）。</w:t>
      </w:r>
    </w:p>
    <w:p w:rsidR="00BE48B2" w:rsidRDefault="00BE48B2" w:rsidP="00BE48B2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kern w:val="0"/>
          <w:sz w:val="32"/>
          <w:szCs w:val="30"/>
        </w:rPr>
        <w:t>一、主要工作概述</w:t>
      </w:r>
    </w:p>
    <w:p w:rsidR="00BE48B2" w:rsidRDefault="00BE48B2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201</w:t>
      </w:r>
      <w:r>
        <w:rPr>
          <w:rFonts w:ascii="Times New Roman" w:eastAsia="仿宋_GB2312" w:hAnsi="Times New Roman" w:hint="eastAsia"/>
          <w:sz w:val="32"/>
        </w:rPr>
        <w:t>7</w:t>
      </w:r>
      <w:r>
        <w:rPr>
          <w:rFonts w:ascii="Times New Roman" w:eastAsia="仿宋_GB2312" w:hAnsi="Times New Roman"/>
          <w:sz w:val="32"/>
        </w:rPr>
        <w:t>年，</w:t>
      </w:r>
      <w:r>
        <w:rPr>
          <w:rFonts w:ascii="Times New Roman" w:eastAsia="仿宋_GB2312" w:hAnsi="Times New Roman" w:hint="eastAsia"/>
          <w:sz w:val="32"/>
        </w:rPr>
        <w:t>温州市交通运输局</w:t>
      </w:r>
      <w:r>
        <w:rPr>
          <w:rFonts w:ascii="Times New Roman" w:eastAsia="仿宋_GB2312" w:hAnsi="Times New Roman"/>
          <w:sz w:val="32"/>
        </w:rPr>
        <w:t>深入贯彻落实</w:t>
      </w:r>
      <w:r>
        <w:rPr>
          <w:rFonts w:ascii="Times New Roman" w:eastAsia="仿宋_GB2312" w:hAnsi="Times New Roman" w:hint="eastAsia"/>
          <w:sz w:val="32"/>
        </w:rPr>
        <w:t>市政府关于推进政务公开工作的系列部署，</w:t>
      </w:r>
      <w:r>
        <w:rPr>
          <w:rFonts w:ascii="Times New Roman" w:eastAsia="仿宋_GB2312" w:hAnsi="Times New Roman"/>
          <w:sz w:val="32"/>
        </w:rPr>
        <w:t>紧紧围绕人民群众对交通运输工作的关注关切，坚持以公开为常态，不公开为例外，拓展公开载体和渠道，</w:t>
      </w:r>
      <w:r>
        <w:rPr>
          <w:rFonts w:ascii="Times New Roman" w:eastAsia="仿宋_GB2312" w:hAnsi="Times New Roman" w:hint="eastAsia"/>
          <w:sz w:val="32"/>
        </w:rPr>
        <w:t>切实</w:t>
      </w:r>
      <w:r>
        <w:rPr>
          <w:rFonts w:ascii="Times New Roman" w:eastAsia="仿宋_GB2312" w:hAnsi="Times New Roman"/>
          <w:sz w:val="32"/>
        </w:rPr>
        <w:t>增强公开实效，稳步提升政府信息公开工作服务水平。</w:t>
      </w:r>
    </w:p>
    <w:p w:rsidR="00BE48B2" w:rsidRPr="00646714" w:rsidRDefault="00BE48B2" w:rsidP="00BE48B2">
      <w:pPr>
        <w:pStyle w:val="a4"/>
        <w:adjustRightInd/>
        <w:snapToGrid/>
        <w:spacing w:before="50" w:line="600" w:lineRule="exact"/>
        <w:ind w:firstLineChars="0" w:firstLine="0"/>
        <w:rPr>
          <w:rFonts w:ascii="Times New Roman" w:eastAsia="仿宋_GB2312" w:hAnsi="Times New Roman"/>
          <w:sz w:val="32"/>
        </w:rPr>
      </w:pPr>
      <w:r w:rsidRPr="00646714">
        <w:rPr>
          <w:rFonts w:ascii="Times New Roman" w:eastAsia="仿宋_GB2312" w:hAnsi="Times New Roman" w:hint="eastAsia"/>
          <w:sz w:val="32"/>
        </w:rPr>
        <w:t xml:space="preserve">    </w:t>
      </w:r>
      <w:r w:rsidRPr="00646714">
        <w:rPr>
          <w:rFonts w:ascii="Times New Roman" w:eastAsia="仿宋_GB2312" w:hAnsi="Times New Roman" w:hint="eastAsia"/>
          <w:sz w:val="32"/>
        </w:rPr>
        <w:t>（一）加强信息公开</w:t>
      </w:r>
      <w:r w:rsidRPr="00646714">
        <w:rPr>
          <w:rFonts w:ascii="Times New Roman" w:eastAsia="仿宋_GB2312" w:hAnsi="Times New Roman"/>
          <w:sz w:val="32"/>
        </w:rPr>
        <w:t>制度机制建设</w:t>
      </w:r>
    </w:p>
    <w:p w:rsidR="00BE48B2" w:rsidRPr="00646714" w:rsidRDefault="00BE48B2" w:rsidP="00BE48B2">
      <w:pPr>
        <w:spacing w:line="560" w:lineRule="exact"/>
        <w:ind w:firstLineChars="200" w:firstLine="640"/>
        <w:rPr>
          <w:rFonts w:ascii="Times New Roman" w:eastAsia="仿宋_GB2312" w:hAnsi="Times New Roman"/>
          <w:bCs/>
          <w:kern w:val="0"/>
          <w:sz w:val="32"/>
          <w:szCs w:val="24"/>
        </w:rPr>
      </w:pPr>
      <w:r w:rsidRPr="00646714">
        <w:rPr>
          <w:rFonts w:ascii="Times New Roman" w:eastAsia="仿宋_GB2312" w:hAnsi="Times New Roman" w:hint="eastAsia"/>
          <w:bCs/>
          <w:kern w:val="0"/>
          <w:sz w:val="32"/>
          <w:szCs w:val="24"/>
        </w:rPr>
        <w:t>局负责人高度重视信息公开工作，</w:t>
      </w:r>
      <w:r w:rsidRPr="00646714">
        <w:rPr>
          <w:rFonts w:ascii="Times New Roman" w:eastAsia="仿宋_GB2312" w:hAnsi="Times New Roman"/>
          <w:bCs/>
          <w:kern w:val="0"/>
          <w:sz w:val="32"/>
          <w:szCs w:val="24"/>
        </w:rPr>
        <w:t>把政府信息公开工作列入重要议事日程</w:t>
      </w:r>
      <w:r w:rsidRPr="00646714">
        <w:rPr>
          <w:rFonts w:ascii="Times New Roman" w:eastAsia="仿宋_GB2312" w:hAnsi="Times New Roman" w:hint="eastAsia"/>
          <w:bCs/>
          <w:kern w:val="0"/>
          <w:sz w:val="32"/>
          <w:szCs w:val="24"/>
        </w:rPr>
        <w:t>，并纳入对各直属局的考核范围。局办公室作为信息公开工作具体部门，认真履行主动公开、依申请公开的办理及审查工作，修订完善了信息公开保密审查制度。同时，根据市政府《温州市人民政府办公室关于印发温州市深化政务公开工作实</w:t>
      </w:r>
      <w:r w:rsidRPr="00646714">
        <w:rPr>
          <w:rFonts w:ascii="Times New Roman" w:eastAsia="仿宋_GB2312" w:hAnsi="Times New Roman" w:hint="eastAsia"/>
          <w:bCs/>
          <w:kern w:val="0"/>
          <w:sz w:val="32"/>
          <w:szCs w:val="24"/>
        </w:rPr>
        <w:lastRenderedPageBreak/>
        <w:t>施方案的通知》的工作要求，结合实际印发了《进一步加强政府信息公开工作的通知》，对落实“五公开”工作机制等作出部署，并建立完善了对各直属局信息公开工作年度考核评价制度。</w:t>
      </w:r>
    </w:p>
    <w:p w:rsidR="00BE48B2" w:rsidRPr="00646714" w:rsidRDefault="00BE48B2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 w:rsidRPr="00646714">
        <w:rPr>
          <w:rFonts w:ascii="Times New Roman" w:eastAsia="仿宋_GB2312" w:hAnsi="Times New Roman"/>
          <w:sz w:val="32"/>
        </w:rPr>
        <w:t>（二）</w:t>
      </w:r>
      <w:r w:rsidRPr="00646714">
        <w:rPr>
          <w:rFonts w:ascii="Times New Roman" w:eastAsia="仿宋_GB2312" w:hAnsi="Times New Roman" w:hint="eastAsia"/>
          <w:sz w:val="32"/>
        </w:rPr>
        <w:t>抓好重点工作</w:t>
      </w:r>
      <w:r>
        <w:rPr>
          <w:rFonts w:ascii="Times New Roman" w:eastAsia="仿宋_GB2312" w:hAnsi="Times New Roman" w:hint="eastAsia"/>
          <w:sz w:val="32"/>
        </w:rPr>
        <w:t>及有关政策</w:t>
      </w:r>
      <w:r w:rsidRPr="00646714">
        <w:rPr>
          <w:rFonts w:ascii="Times New Roman" w:eastAsia="仿宋_GB2312" w:hAnsi="Times New Roman"/>
          <w:sz w:val="32"/>
        </w:rPr>
        <w:t>解读与回应。</w:t>
      </w:r>
    </w:p>
    <w:p w:rsidR="00BE48B2" w:rsidRDefault="00BE48B2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 w:rsidRPr="00646714">
        <w:rPr>
          <w:rFonts w:ascii="Times New Roman" w:eastAsia="仿宋_GB2312" w:hAnsi="Times New Roman" w:hint="eastAsia"/>
          <w:sz w:val="32"/>
        </w:rPr>
        <w:t>2017</w:t>
      </w:r>
      <w:r w:rsidRPr="00646714">
        <w:rPr>
          <w:rFonts w:ascii="Times New Roman" w:eastAsia="仿宋_GB2312" w:hAnsi="Times New Roman" w:hint="eastAsia"/>
          <w:sz w:val="32"/>
        </w:rPr>
        <w:t>年，我局围绕重大交通建设项目进展、公共交通发展、国际邮轮港建设、客车“村村通”、出租车改革等热点话题，组织召开新闻发布会</w:t>
      </w:r>
      <w:r w:rsidRPr="00646714">
        <w:rPr>
          <w:rFonts w:ascii="Times New Roman" w:eastAsia="仿宋_GB2312" w:hAnsi="Times New Roman" w:hint="eastAsia"/>
          <w:sz w:val="32"/>
        </w:rPr>
        <w:t>1</w:t>
      </w:r>
      <w:r w:rsidRPr="00646714">
        <w:rPr>
          <w:rFonts w:ascii="Times New Roman" w:eastAsia="仿宋_GB2312" w:hAnsi="Times New Roman" w:hint="eastAsia"/>
          <w:sz w:val="32"/>
        </w:rPr>
        <w:t>场，主流媒体、各大网络媒体报道</w:t>
      </w:r>
      <w:r w:rsidRPr="00646714">
        <w:rPr>
          <w:rFonts w:ascii="Times New Roman" w:eastAsia="仿宋_GB2312" w:hAnsi="Times New Roman" w:hint="eastAsia"/>
          <w:sz w:val="32"/>
        </w:rPr>
        <w:t>2000</w:t>
      </w:r>
      <w:r w:rsidRPr="00646714">
        <w:rPr>
          <w:rFonts w:ascii="Times New Roman" w:eastAsia="仿宋_GB2312" w:hAnsi="Times New Roman" w:hint="eastAsia"/>
          <w:sz w:val="32"/>
        </w:rPr>
        <w:t>余条次，其中上浙江卫视、浙江日报</w:t>
      </w:r>
      <w:r w:rsidR="00D63306">
        <w:rPr>
          <w:rFonts w:ascii="Times New Roman" w:eastAsia="仿宋_GB2312" w:hAnsi="Times New Roman" w:hint="eastAsia"/>
          <w:sz w:val="32"/>
        </w:rPr>
        <w:t>26</w:t>
      </w:r>
      <w:r w:rsidRPr="00646714">
        <w:rPr>
          <w:rFonts w:ascii="Times New Roman" w:eastAsia="仿宋_GB2312" w:hAnsi="Times New Roman" w:hint="eastAsia"/>
          <w:sz w:val="32"/>
        </w:rPr>
        <w:t>条，中国交通报头版头条</w:t>
      </w:r>
      <w:r w:rsidRPr="00646714">
        <w:rPr>
          <w:rFonts w:ascii="Times New Roman" w:eastAsia="仿宋_GB2312" w:hAnsi="Times New Roman" w:hint="eastAsia"/>
          <w:sz w:val="32"/>
        </w:rPr>
        <w:t>3</w:t>
      </w:r>
      <w:r w:rsidRPr="00646714">
        <w:rPr>
          <w:rFonts w:ascii="Times New Roman" w:eastAsia="仿宋_GB2312" w:hAnsi="Times New Roman" w:hint="eastAsia"/>
          <w:sz w:val="32"/>
        </w:rPr>
        <w:t>条、温州日报</w:t>
      </w:r>
      <w:r w:rsidR="00DD5B40">
        <w:rPr>
          <w:rFonts w:ascii="Times New Roman" w:eastAsia="仿宋_GB2312" w:hAnsi="Times New Roman" w:hint="eastAsia"/>
          <w:sz w:val="32"/>
        </w:rPr>
        <w:t>122</w:t>
      </w:r>
      <w:r w:rsidRPr="00646714">
        <w:rPr>
          <w:rFonts w:ascii="Times New Roman" w:eastAsia="仿宋_GB2312" w:hAnsi="Times New Roman" w:hint="eastAsia"/>
          <w:sz w:val="32"/>
        </w:rPr>
        <w:t>条</w:t>
      </w:r>
      <w:r w:rsidR="00DD5B40">
        <w:rPr>
          <w:rFonts w:ascii="Times New Roman" w:eastAsia="仿宋_GB2312" w:hAnsi="Times New Roman" w:hint="eastAsia"/>
          <w:sz w:val="32"/>
        </w:rPr>
        <w:t>（其中头版</w:t>
      </w:r>
      <w:r w:rsidR="00DD5B40">
        <w:rPr>
          <w:rFonts w:ascii="Times New Roman" w:eastAsia="仿宋_GB2312" w:hAnsi="Times New Roman" w:hint="eastAsia"/>
          <w:sz w:val="32"/>
        </w:rPr>
        <w:t>45</w:t>
      </w:r>
      <w:r w:rsidR="00DD5B40">
        <w:rPr>
          <w:rFonts w:ascii="Times New Roman" w:eastAsia="仿宋_GB2312" w:hAnsi="Times New Roman" w:hint="eastAsia"/>
          <w:sz w:val="32"/>
        </w:rPr>
        <w:t>条）</w:t>
      </w:r>
      <w:r w:rsidRPr="00646714">
        <w:rPr>
          <w:rFonts w:ascii="Times New Roman" w:eastAsia="仿宋_GB2312" w:hAnsi="Times New Roman" w:hint="eastAsia"/>
          <w:sz w:val="32"/>
        </w:rPr>
        <w:t>。</w:t>
      </w:r>
    </w:p>
    <w:p w:rsidR="00BE48B2" w:rsidRDefault="00BE48B2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（三）加强信息平台和载体建设。</w:t>
      </w:r>
    </w:p>
    <w:p w:rsidR="00BE48B2" w:rsidRPr="00646714" w:rsidRDefault="00BE48B2" w:rsidP="00BE48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646714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按要求配合完成了市政府信息公开网站本单位的公开栏目设置、规范，增设了政策解读等栏目，同时调整了局直属单位政府信息公开显示层级，纳入市交通运输局页面统一展示。严格政府网站建设规范，按要求完成了局政府网站集中迁移，并依托市大数据中心技术支撑，实现了局网站及政府信息公开网站部分栏目内容共享，避免了重复录入。此外，还加强了局微信公众号、微博等建设，更加突出面向公众的内容可读性。</w:t>
      </w:r>
    </w:p>
    <w:p w:rsidR="00BE48B2" w:rsidRPr="009E4AB0" w:rsidRDefault="00BE48B2" w:rsidP="00BE48B2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9E4AB0">
        <w:rPr>
          <w:rFonts w:ascii="Times New Roman" w:eastAsia="黑体" w:hAnsi="Times New Roman" w:hint="eastAsia"/>
          <w:bCs/>
          <w:kern w:val="0"/>
          <w:sz w:val="32"/>
          <w:szCs w:val="30"/>
        </w:rPr>
        <w:t>二、主动公开信息情况</w:t>
      </w:r>
    </w:p>
    <w:p w:rsidR="00BE48B2" w:rsidRDefault="00BE48B2" w:rsidP="00BE48B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年，</w:t>
      </w:r>
      <w:r>
        <w:rPr>
          <w:rFonts w:eastAsia="仿宋_GB2312" w:hint="eastAsia"/>
          <w:sz w:val="32"/>
        </w:rPr>
        <w:t>局</w:t>
      </w:r>
      <w:r>
        <w:rPr>
          <w:rFonts w:eastAsia="仿宋_GB2312"/>
          <w:sz w:val="32"/>
        </w:rPr>
        <w:t>政府网站发布各类动态信息</w:t>
      </w:r>
      <w:r>
        <w:rPr>
          <w:rFonts w:eastAsia="仿宋_GB2312" w:hint="eastAsia"/>
          <w:sz w:val="32"/>
        </w:rPr>
        <w:t>3322</w:t>
      </w:r>
      <w:r>
        <w:rPr>
          <w:rFonts w:eastAsia="仿宋_GB2312"/>
          <w:sz w:val="32"/>
        </w:rPr>
        <w:t>条，通过</w:t>
      </w:r>
      <w:r>
        <w:rPr>
          <w:rFonts w:eastAsia="仿宋_GB2312" w:hint="eastAsia"/>
          <w:sz w:val="32"/>
        </w:rPr>
        <w:t>局</w:t>
      </w:r>
      <w:r>
        <w:rPr>
          <w:rFonts w:eastAsia="仿宋_GB2312"/>
          <w:sz w:val="32"/>
        </w:rPr>
        <w:t>政府信息公开专栏</w:t>
      </w:r>
      <w:r>
        <w:rPr>
          <w:rFonts w:eastAsia="仿宋_GB2312" w:hint="eastAsia"/>
          <w:sz w:val="32"/>
        </w:rPr>
        <w:t>（市政府信息公开网站）</w:t>
      </w:r>
      <w:r>
        <w:rPr>
          <w:rFonts w:eastAsia="仿宋_GB2312"/>
          <w:sz w:val="32"/>
        </w:rPr>
        <w:t>主动发布政府信息</w:t>
      </w:r>
      <w:r>
        <w:rPr>
          <w:rFonts w:eastAsia="仿宋_GB2312" w:hint="eastAsia"/>
          <w:sz w:val="32"/>
        </w:rPr>
        <w:t>130</w:t>
      </w:r>
      <w:r>
        <w:rPr>
          <w:rFonts w:eastAsia="仿宋_GB2312"/>
          <w:sz w:val="32"/>
        </w:rPr>
        <w:t>条，主要涉及机构职能、政策法规、规划计划、</w:t>
      </w:r>
      <w:r>
        <w:rPr>
          <w:rFonts w:eastAsia="仿宋_GB2312" w:hint="eastAsia"/>
          <w:sz w:val="32"/>
        </w:rPr>
        <w:t>通知公告、人事任免、通知公告</w:t>
      </w:r>
      <w:r>
        <w:rPr>
          <w:rFonts w:eastAsia="仿宋_GB2312"/>
          <w:sz w:val="32"/>
        </w:rPr>
        <w:t>等内容。</w:t>
      </w:r>
      <w:r>
        <w:rPr>
          <w:rFonts w:eastAsia="仿宋_GB2312" w:hint="eastAsia"/>
          <w:sz w:val="32"/>
        </w:rPr>
        <w:t>通过局政务微博发布信息</w:t>
      </w:r>
      <w:r>
        <w:rPr>
          <w:rFonts w:eastAsia="仿宋_GB2312" w:hint="eastAsia"/>
          <w:sz w:val="32"/>
        </w:rPr>
        <w:t>163</w:t>
      </w:r>
      <w:r>
        <w:rPr>
          <w:rFonts w:eastAsia="仿宋_GB2312" w:hint="eastAsia"/>
          <w:sz w:val="32"/>
        </w:rPr>
        <w:t>条、政务微信发布</w:t>
      </w:r>
      <w:r>
        <w:rPr>
          <w:rFonts w:eastAsia="仿宋_GB2312" w:hint="eastAsia"/>
          <w:sz w:val="32"/>
        </w:rPr>
        <w:t>947</w:t>
      </w:r>
      <w:r>
        <w:rPr>
          <w:rFonts w:eastAsia="仿宋_GB2312" w:hint="eastAsia"/>
          <w:sz w:val="32"/>
        </w:rPr>
        <w:t>条</w:t>
      </w:r>
      <w:r>
        <w:rPr>
          <w:rFonts w:eastAsia="仿宋_GB2312"/>
          <w:sz w:val="32"/>
        </w:rPr>
        <w:t>。</w:t>
      </w:r>
      <w:r w:rsidR="00790323">
        <w:rPr>
          <w:rFonts w:eastAsia="仿宋_GB2312" w:hint="eastAsia"/>
          <w:sz w:val="32"/>
        </w:rPr>
        <w:t>其中行政权力和服务事项，通过省政务服务网</w:t>
      </w:r>
      <w:r w:rsidR="00790323">
        <w:rPr>
          <w:rFonts w:eastAsia="仿宋_GB2312" w:hint="eastAsia"/>
          <w:sz w:val="32"/>
        </w:rPr>
        <w:lastRenderedPageBreak/>
        <w:t>平台统一发布，并由市政府在信息公开网站上统一设置了栏目。</w:t>
      </w:r>
      <w:r w:rsidR="00790323">
        <w:rPr>
          <w:rFonts w:eastAsia="仿宋_GB2312" w:hint="eastAsia"/>
          <w:sz w:val="32"/>
        </w:rPr>
        <w:t xml:space="preserve"> </w:t>
      </w:r>
    </w:p>
    <w:p w:rsidR="00BE48B2" w:rsidRDefault="00BE48B2" w:rsidP="00BE48B2">
      <w:pPr>
        <w:jc w:val="center"/>
      </w:pPr>
    </w:p>
    <w:p w:rsidR="00BE48B2" w:rsidRDefault="00BE48B2" w:rsidP="00BE48B2">
      <w:pPr>
        <w:jc w:val="center"/>
      </w:pPr>
      <w:r w:rsidRPr="00BE48B2">
        <w:rPr>
          <w:noProof/>
        </w:rPr>
        <w:drawing>
          <wp:inline distT="0" distB="0" distL="0" distR="0">
            <wp:extent cx="3994810" cy="2719449"/>
            <wp:effectExtent l="19050" t="0" r="24740" b="4701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48B2" w:rsidRDefault="00BE48B2" w:rsidP="00BE48B2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年各渠道发布信息情况</w:t>
      </w:r>
    </w:p>
    <w:p w:rsidR="00BE48B2" w:rsidRDefault="00BE48B2" w:rsidP="00BE48B2">
      <w:pPr>
        <w:jc w:val="center"/>
      </w:pPr>
    </w:p>
    <w:p w:rsidR="00BE48B2" w:rsidRDefault="00BE48B2" w:rsidP="00BE48B2">
      <w:pPr>
        <w:jc w:val="center"/>
      </w:pPr>
      <w:r w:rsidRPr="00BE48B2">
        <w:rPr>
          <w:noProof/>
        </w:rPr>
        <w:drawing>
          <wp:inline distT="0" distB="0" distL="0" distR="0">
            <wp:extent cx="4057650" cy="2695575"/>
            <wp:effectExtent l="19050" t="0" r="19050" b="0"/>
            <wp:docPr id="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48B2" w:rsidRDefault="00BE48B2" w:rsidP="00BE48B2">
      <w:pPr>
        <w:jc w:val="center"/>
      </w:pPr>
      <w:r>
        <w:rPr>
          <w:rFonts w:hint="eastAsia"/>
        </w:rPr>
        <w:t>市政府信息公开网站发布信息分布</w:t>
      </w:r>
    </w:p>
    <w:p w:rsidR="00BE48B2" w:rsidRDefault="00790323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790323">
        <w:rPr>
          <w:rFonts w:ascii="Times New Roman" w:eastAsia="黑体" w:hAnsi="Times New Roman" w:hint="eastAsia"/>
          <w:bCs/>
          <w:kern w:val="0"/>
          <w:sz w:val="32"/>
          <w:szCs w:val="30"/>
        </w:rPr>
        <w:t>三、依申请公开信息情况</w:t>
      </w:r>
    </w:p>
    <w:p w:rsidR="00790323" w:rsidRDefault="000950DE" w:rsidP="0079032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2017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年，我局共受理政府信息公开申请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9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件，均为公民个人申请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，其中网络申请数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件、信函申请数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件。我局</w:t>
      </w:r>
      <w:r w:rsidRPr="000950DE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均已按照《政府信息公开条例》规定进行答复告知和办结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，其中</w:t>
      </w:r>
      <w:r w:rsidRPr="000950DE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同意公开答复数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件、部分同意公开答复数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1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件、</w:t>
      </w:r>
      <w:r w:rsidRPr="000950DE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不是《条例》所指政府</w:t>
      </w:r>
      <w:r w:rsidRPr="000950DE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lastRenderedPageBreak/>
        <w:t>信息</w:t>
      </w:r>
      <w:r w:rsidR="00236C3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</w:t>
      </w:r>
      <w:r w:rsidR="00236C32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、</w:t>
      </w:r>
      <w:r w:rsidRPr="000950DE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不属于本行政机关公开数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3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件，法律规定的其他情形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1</w:t>
      </w:r>
      <w:r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件。</w:t>
      </w:r>
    </w:p>
    <w:p w:rsidR="004701B1" w:rsidRDefault="004701B1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4701B1">
        <w:rPr>
          <w:rFonts w:ascii="Times New Roman" w:eastAsia="黑体" w:hAnsi="Times New Roman" w:hint="eastAsia"/>
          <w:bCs/>
          <w:kern w:val="0"/>
          <w:sz w:val="32"/>
          <w:szCs w:val="30"/>
        </w:rPr>
        <w:t>四、政府信息公开的收费及减免情况</w:t>
      </w:r>
    </w:p>
    <w:p w:rsidR="00A35055" w:rsidRDefault="00A35055" w:rsidP="00A35055">
      <w:pPr>
        <w:pStyle w:val="1"/>
        <w:spacing w:line="600" w:lineRule="exact"/>
        <w:ind w:firstLineChars="180" w:firstLine="576"/>
        <w:rPr>
          <w:rFonts w:ascii="Times New Roman" w:hAnsi="Times New Roman" w:cs="Times New Roman"/>
          <w:bCs/>
          <w:kern w:val="0"/>
          <w:szCs w:val="24"/>
        </w:rPr>
      </w:pPr>
      <w:r w:rsidRPr="00A35055">
        <w:rPr>
          <w:rFonts w:ascii="Times New Roman" w:hAnsi="Times New Roman" w:cs="Times New Roman"/>
          <w:bCs/>
          <w:kern w:val="0"/>
          <w:szCs w:val="24"/>
        </w:rPr>
        <w:t>201</w:t>
      </w:r>
      <w:r w:rsidRPr="00A35055">
        <w:rPr>
          <w:rFonts w:ascii="Times New Roman" w:hAnsi="Times New Roman" w:cs="Times New Roman" w:hint="eastAsia"/>
          <w:bCs/>
          <w:kern w:val="0"/>
          <w:szCs w:val="24"/>
        </w:rPr>
        <w:t>7</w:t>
      </w:r>
      <w:r w:rsidRPr="00A35055">
        <w:rPr>
          <w:rFonts w:ascii="Times New Roman" w:hAnsi="Times New Roman" w:cs="Times New Roman"/>
          <w:bCs/>
          <w:kern w:val="0"/>
          <w:szCs w:val="24"/>
        </w:rPr>
        <w:t>年，</w:t>
      </w:r>
      <w:r w:rsidRPr="00A35055">
        <w:rPr>
          <w:rFonts w:ascii="Times New Roman" w:hAnsi="Times New Roman" w:cs="Times New Roman" w:hint="eastAsia"/>
          <w:bCs/>
          <w:kern w:val="0"/>
          <w:szCs w:val="24"/>
        </w:rPr>
        <w:t>我局</w:t>
      </w:r>
      <w:r w:rsidRPr="00A35055">
        <w:rPr>
          <w:rFonts w:ascii="Times New Roman" w:hAnsi="Times New Roman" w:cs="Times New Roman"/>
          <w:bCs/>
          <w:kern w:val="0"/>
          <w:szCs w:val="24"/>
        </w:rPr>
        <w:t>未向申请人收取政府信息公开费用。</w:t>
      </w:r>
    </w:p>
    <w:p w:rsidR="004701B1" w:rsidRDefault="00D807EF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D807EF">
        <w:rPr>
          <w:rFonts w:ascii="Times New Roman" w:eastAsia="黑体" w:hAnsi="Times New Roman" w:hint="eastAsia"/>
          <w:bCs/>
          <w:kern w:val="0"/>
          <w:sz w:val="32"/>
          <w:szCs w:val="30"/>
        </w:rPr>
        <w:t>五、因政府信息公开申请行政复议、提起行政诉讼的情况</w:t>
      </w:r>
    </w:p>
    <w:p w:rsidR="00D807EF" w:rsidRDefault="00D807EF" w:rsidP="0079032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D807EF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2017</w:t>
      </w:r>
      <w:r w:rsidRPr="00D807EF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年，我局无因政府信息公开而引发的申请行政复议、行政诉讼等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情况</w:t>
      </w:r>
      <w:r w:rsidRPr="00D807EF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。</w:t>
      </w:r>
    </w:p>
    <w:p w:rsidR="00D807EF" w:rsidRDefault="00D807EF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E642C9">
        <w:rPr>
          <w:rFonts w:ascii="Times New Roman" w:eastAsia="黑体" w:hAnsi="Times New Roman" w:hint="eastAsia"/>
          <w:bCs/>
          <w:kern w:val="0"/>
          <w:sz w:val="32"/>
          <w:szCs w:val="30"/>
        </w:rPr>
        <w:t>六、</w:t>
      </w:r>
      <w:r w:rsidR="00E642C9" w:rsidRPr="00E642C9">
        <w:rPr>
          <w:rFonts w:ascii="Times New Roman" w:eastAsia="黑体" w:hAnsi="Times New Roman" w:hint="eastAsia"/>
          <w:bCs/>
          <w:kern w:val="0"/>
          <w:sz w:val="32"/>
          <w:szCs w:val="30"/>
        </w:rPr>
        <w:t>政府信息公开工作存在的主要问题及改进措施</w:t>
      </w:r>
    </w:p>
    <w:p w:rsidR="00A50DE6" w:rsidRPr="00A50DE6" w:rsidRDefault="00A50DE6" w:rsidP="00A50DE6">
      <w:pPr>
        <w:spacing w:line="560" w:lineRule="exact"/>
        <w:ind w:firstLineChars="200" w:firstLine="640"/>
        <w:rPr>
          <w:rFonts w:ascii="楷体_GB2312" w:eastAsia="楷体_GB2312" w:hAnsi="仿宋" w:cs="仿宋_GB2312"/>
          <w:sz w:val="32"/>
          <w:szCs w:val="32"/>
        </w:rPr>
      </w:pPr>
      <w:r w:rsidRPr="00A50DE6">
        <w:rPr>
          <w:rFonts w:ascii="楷体_GB2312" w:eastAsia="楷体_GB2312" w:hAnsi="仿宋" w:cs="仿宋_GB2312" w:hint="eastAsia"/>
          <w:sz w:val="32"/>
          <w:szCs w:val="32"/>
        </w:rPr>
        <w:t>（一）存在的问题和困难。</w:t>
      </w:r>
    </w:p>
    <w:p w:rsidR="00A50DE6" w:rsidRPr="00C915C9" w:rsidRDefault="00A50DE6" w:rsidP="00A50DE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915C9">
        <w:rPr>
          <w:rFonts w:ascii="仿宋_GB2312" w:eastAsia="仿宋_GB2312" w:hAnsi="仿宋" w:cs="仿宋_GB2312" w:hint="eastAsia"/>
          <w:sz w:val="32"/>
          <w:szCs w:val="32"/>
        </w:rPr>
        <w:t>一是对直属单位的信息公开工作指导监督需要加强。在对直属单位的信息公开工作考核评价中，发现个别单位把政务公开工作看作是一项事务性工作、一个阶段性任务，没有从转变政府职能、服务为民的高度来认识并推进这一工作。</w:t>
      </w:r>
    </w:p>
    <w:p w:rsidR="00A50DE6" w:rsidRPr="00C915C9" w:rsidRDefault="00A50DE6" w:rsidP="00A50DE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915C9">
        <w:rPr>
          <w:rFonts w:ascii="仿宋_GB2312" w:eastAsia="仿宋_GB2312" w:hAnsi="仿宋" w:cs="仿宋_GB2312" w:hint="eastAsia"/>
          <w:sz w:val="32"/>
          <w:szCs w:val="32"/>
        </w:rPr>
        <w:t>二是信息公开的内容有待进一步完善，主动信息公开的完整性、规范性、及时性有待提高。</w:t>
      </w:r>
    </w:p>
    <w:p w:rsidR="00A50DE6" w:rsidRPr="00C915C9" w:rsidRDefault="00A50DE6" w:rsidP="00A50DE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915C9">
        <w:rPr>
          <w:rFonts w:ascii="仿宋_GB2312" w:eastAsia="仿宋_GB2312" w:hAnsi="仿宋" w:cs="仿宋_GB2312" w:hint="eastAsia"/>
          <w:sz w:val="32"/>
          <w:szCs w:val="32"/>
        </w:rPr>
        <w:t>三是主动引导社会舆论的能力还不强，政务信息收集和研判机制执行不到位，特别是回应社会关切上，还需要进一步强化。</w:t>
      </w:r>
    </w:p>
    <w:p w:rsidR="00A50DE6" w:rsidRPr="00A50DE6" w:rsidRDefault="00A50DE6" w:rsidP="00A50DE6">
      <w:pPr>
        <w:spacing w:line="560" w:lineRule="exact"/>
        <w:ind w:firstLineChars="200" w:firstLine="640"/>
        <w:rPr>
          <w:rFonts w:ascii="楷体_GB2312" w:eastAsia="楷体_GB2312" w:hAnsi="仿宋" w:cs="仿宋_GB2312"/>
          <w:sz w:val="32"/>
          <w:szCs w:val="32"/>
        </w:rPr>
      </w:pPr>
      <w:r w:rsidRPr="00A50DE6">
        <w:rPr>
          <w:rFonts w:ascii="楷体_GB2312" w:eastAsia="楷体_GB2312" w:hAnsi="仿宋" w:cs="仿宋_GB2312" w:hint="eastAsia"/>
          <w:sz w:val="32"/>
          <w:szCs w:val="32"/>
        </w:rPr>
        <w:t>（二）改进措施。</w:t>
      </w:r>
    </w:p>
    <w:p w:rsidR="00A50DE6" w:rsidRPr="00C915C9" w:rsidRDefault="00A50DE6" w:rsidP="00A50DE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915C9">
        <w:rPr>
          <w:rFonts w:ascii="仿宋_GB2312" w:eastAsia="仿宋_GB2312" w:hAnsi="仿宋" w:cs="仿宋_GB2312" w:hint="eastAsia"/>
          <w:sz w:val="32"/>
          <w:szCs w:val="32"/>
        </w:rPr>
        <w:t>一是继续规范政务信息公开工作，认真做好信息目录的编制，全面、准确、及时发布信息，严格政务信息保密审查规定，做到一审一核，提高信息公开的知晓率。</w:t>
      </w:r>
    </w:p>
    <w:p w:rsidR="00A50DE6" w:rsidRPr="00C915C9" w:rsidRDefault="00A50DE6" w:rsidP="00A50DE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915C9">
        <w:rPr>
          <w:rFonts w:ascii="仿宋_GB2312" w:eastAsia="仿宋_GB2312" w:hAnsi="仿宋" w:cs="仿宋_GB2312" w:hint="eastAsia"/>
          <w:sz w:val="32"/>
          <w:szCs w:val="32"/>
        </w:rPr>
        <w:t>二是健全完善信息公开工作机制，认真贯彻落实市政府政务信息公开工作的精神，健全和完善各项工作机制，特别是要建立监督考核体系</w:t>
      </w:r>
      <w:r w:rsidRPr="00C915C9">
        <w:rPr>
          <w:rFonts w:ascii="仿宋_GB2312" w:eastAsia="仿宋_GB2312" w:hAnsi="仿宋" w:cs="仿宋_GB2312"/>
          <w:sz w:val="32"/>
          <w:szCs w:val="32"/>
        </w:rPr>
        <w:t>,</w:t>
      </w:r>
      <w:r w:rsidRPr="00C915C9">
        <w:rPr>
          <w:rFonts w:ascii="仿宋_GB2312" w:eastAsia="仿宋_GB2312" w:hAnsi="仿宋" w:cs="仿宋_GB2312" w:hint="eastAsia"/>
          <w:sz w:val="32"/>
          <w:szCs w:val="32"/>
        </w:rPr>
        <w:t>提升全系统的信息公开整体水平。完善公文发布</w:t>
      </w:r>
      <w:r w:rsidRPr="00C915C9">
        <w:rPr>
          <w:rFonts w:ascii="仿宋_GB2312" w:eastAsia="仿宋_GB2312" w:hAnsi="仿宋" w:cs="仿宋_GB2312" w:hint="eastAsia"/>
          <w:sz w:val="32"/>
          <w:szCs w:val="32"/>
        </w:rPr>
        <w:lastRenderedPageBreak/>
        <w:t>信息公开标注制度，确保能按照信息公开要求对公文属性进行准确定性。</w:t>
      </w:r>
    </w:p>
    <w:p w:rsidR="00A50DE6" w:rsidRPr="00C915C9" w:rsidRDefault="00A50DE6" w:rsidP="00A50DE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C915C9">
        <w:rPr>
          <w:rFonts w:ascii="仿宋_GB2312" w:eastAsia="仿宋_GB2312" w:hAnsi="仿宋" w:cs="仿宋_GB2312" w:hint="eastAsia"/>
          <w:sz w:val="32"/>
          <w:szCs w:val="32"/>
        </w:rPr>
        <w:t>三是进一步加强政务公开的载体建设，特别重视微信</w:t>
      </w:r>
      <w:r w:rsidR="003B416B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BE7BCE">
        <w:rPr>
          <w:rFonts w:ascii="仿宋_GB2312" w:eastAsia="仿宋_GB2312" w:hAnsi="仿宋" w:cs="仿宋_GB2312" w:hint="eastAsia"/>
          <w:sz w:val="32"/>
          <w:szCs w:val="32"/>
        </w:rPr>
        <w:t>s新媒体平台的建设，充分发挥新媒体传播快、受众广的优势</w:t>
      </w:r>
      <w:r w:rsidRPr="00C915C9">
        <w:rPr>
          <w:rFonts w:ascii="仿宋_GB2312" w:eastAsia="仿宋_GB2312" w:hAnsi="仿宋" w:cs="仿宋_GB2312" w:hint="eastAsia"/>
          <w:sz w:val="32"/>
          <w:szCs w:val="32"/>
        </w:rPr>
        <w:t>，重点做好政策监督、回应社会关切，更快更详细地公布相关政务信息，自觉接受社会监督。</w:t>
      </w:r>
    </w:p>
    <w:p w:rsidR="00E642C9" w:rsidRDefault="00A50DE6" w:rsidP="005A350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C915C9">
        <w:rPr>
          <w:rFonts w:ascii="仿宋_GB2312" w:eastAsia="仿宋_GB2312" w:hAnsi="仿宋" w:cs="仿宋_GB2312" w:hint="eastAsia"/>
          <w:sz w:val="32"/>
          <w:szCs w:val="32"/>
        </w:rPr>
        <w:t>四是进一步提升依申请公开工作水平。改进完善申请办理方式</w:t>
      </w:r>
      <w:r w:rsidRPr="00C915C9">
        <w:rPr>
          <w:rFonts w:ascii="仿宋_GB2312" w:eastAsia="仿宋_GB2312" w:hAnsi="仿宋" w:cs="仿宋_GB2312"/>
          <w:sz w:val="32"/>
          <w:szCs w:val="32"/>
        </w:rPr>
        <w:t>,</w:t>
      </w:r>
      <w:r w:rsidRPr="00C915C9">
        <w:rPr>
          <w:rFonts w:ascii="仿宋_GB2312" w:eastAsia="仿宋_GB2312" w:hAnsi="仿宋" w:cs="仿宋_GB2312" w:hint="eastAsia"/>
          <w:sz w:val="32"/>
          <w:szCs w:val="32"/>
        </w:rPr>
        <w:t>加强与申请人沟通</w:t>
      </w:r>
      <w:r w:rsidRPr="00C915C9">
        <w:rPr>
          <w:rFonts w:ascii="仿宋_GB2312" w:eastAsia="仿宋_GB2312" w:hAnsi="仿宋" w:cs="仿宋_GB2312"/>
          <w:sz w:val="32"/>
          <w:szCs w:val="32"/>
        </w:rPr>
        <w:t>,</w:t>
      </w:r>
      <w:r w:rsidRPr="00C915C9">
        <w:rPr>
          <w:rFonts w:ascii="仿宋_GB2312" w:eastAsia="仿宋_GB2312" w:hAnsi="仿宋" w:cs="仿宋_GB2312" w:hint="eastAsia"/>
          <w:sz w:val="32"/>
          <w:szCs w:val="32"/>
        </w:rPr>
        <w:t>做好解疑释惑工作，引导公众正确行使申请权和救济权。对于经审核认定可以让社会广泛知晓的政府信息，在答复申请人的同时，通过主动公开渠道予以公开，减少对同一政府信息的重复申请。</w:t>
      </w: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3C1CA3" w:rsidRPr="00417F85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4B4BEA" w:rsidRDefault="004B4BEA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 w:rsidR="004B4BEA" w:rsidRDefault="004B4BEA" w:rsidP="004B4BEA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7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年度）</w:t>
      </w:r>
    </w:p>
    <w:p w:rsidR="004B4BEA" w:rsidRDefault="004B4BEA" w:rsidP="004B4BEA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填报单位：</w:t>
      </w:r>
      <w:r w:rsidR="003C1CA3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温州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市交通运输局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（一）主动公开政府信息数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130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3322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163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947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（一）回应公众关注热点或重大舆情数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2.政府网站在线访谈次数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9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trHeight w:val="90"/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9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9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9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2.兼职人员数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15</w:t>
            </w:r>
          </w:p>
        </w:tc>
      </w:tr>
    </w:tbl>
    <w:p w:rsidR="004B4BEA" w:rsidRDefault="004B4BEA" w:rsidP="004B4BEA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单位负责人：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邱向真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　 审核人：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蒋勇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填报人：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胡梦月</w:t>
      </w:r>
    </w:p>
    <w:p w:rsidR="004B4BEA" w:rsidRDefault="004B4BEA" w:rsidP="004B4BEA">
      <w:pPr>
        <w:widowControl/>
        <w:snapToGrid w:val="0"/>
        <w:spacing w:line="324" w:lineRule="auto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联系电话：　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8886035</w:t>
      </w:r>
      <w:r w:rsidR="00A57E14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2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　　　　　　　　　填报日期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:2018年1月5日</w:t>
      </w:r>
    </w:p>
    <w:p w:rsidR="004B4BEA" w:rsidRPr="00533B30" w:rsidRDefault="004B4BEA" w:rsidP="004B4BEA">
      <w:pPr>
        <w:snapToGrid w:val="0"/>
        <w:spacing w:line="560" w:lineRule="exact"/>
        <w:jc w:val="left"/>
        <w:rPr>
          <w:rFonts w:ascii="Times New Roman" w:eastAsia="方正仿宋_GBK" w:hAnsi="Times New Roman"/>
          <w:szCs w:val="28"/>
        </w:rPr>
      </w:pPr>
    </w:p>
    <w:p w:rsidR="004B4BEA" w:rsidRPr="004B4BEA" w:rsidRDefault="004B4BEA" w:rsidP="005A350C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0"/>
        </w:rPr>
      </w:pPr>
    </w:p>
    <w:sectPr w:rsidR="004B4BEA" w:rsidRPr="004B4BEA" w:rsidSect="00BE48B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06" w:rsidRDefault="00C97806" w:rsidP="004B4BEA">
      <w:r>
        <w:separator/>
      </w:r>
    </w:p>
  </w:endnote>
  <w:endnote w:type="continuationSeparator" w:id="1">
    <w:p w:rsidR="00C97806" w:rsidRDefault="00C97806" w:rsidP="004B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06" w:rsidRDefault="00C97806" w:rsidP="004B4BEA">
      <w:r>
        <w:separator/>
      </w:r>
    </w:p>
  </w:footnote>
  <w:footnote w:type="continuationSeparator" w:id="1">
    <w:p w:rsidR="00C97806" w:rsidRDefault="00C97806" w:rsidP="004B4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8B2"/>
    <w:rsid w:val="00017ED4"/>
    <w:rsid w:val="00065EF7"/>
    <w:rsid w:val="000950DE"/>
    <w:rsid w:val="000A1E13"/>
    <w:rsid w:val="000F0918"/>
    <w:rsid w:val="00166ADD"/>
    <w:rsid w:val="001D1577"/>
    <w:rsid w:val="00214C5B"/>
    <w:rsid w:val="002331C7"/>
    <w:rsid w:val="00236C32"/>
    <w:rsid w:val="002B3E64"/>
    <w:rsid w:val="002D7A92"/>
    <w:rsid w:val="00332E4F"/>
    <w:rsid w:val="0035230E"/>
    <w:rsid w:val="0035680A"/>
    <w:rsid w:val="003B416B"/>
    <w:rsid w:val="003C1CA3"/>
    <w:rsid w:val="00401859"/>
    <w:rsid w:val="00416B08"/>
    <w:rsid w:val="00417F85"/>
    <w:rsid w:val="00433F8C"/>
    <w:rsid w:val="004701B1"/>
    <w:rsid w:val="00487903"/>
    <w:rsid w:val="004920AD"/>
    <w:rsid w:val="004B2998"/>
    <w:rsid w:val="004B4BEA"/>
    <w:rsid w:val="005A350C"/>
    <w:rsid w:val="005A3FCC"/>
    <w:rsid w:val="00601E34"/>
    <w:rsid w:val="00626D14"/>
    <w:rsid w:val="00661074"/>
    <w:rsid w:val="006B7A8B"/>
    <w:rsid w:val="006C285D"/>
    <w:rsid w:val="00706054"/>
    <w:rsid w:val="007838C9"/>
    <w:rsid w:val="00790323"/>
    <w:rsid w:val="007C53D7"/>
    <w:rsid w:val="007D3CD7"/>
    <w:rsid w:val="007F1B7C"/>
    <w:rsid w:val="008476FF"/>
    <w:rsid w:val="008A07E0"/>
    <w:rsid w:val="008C1EC3"/>
    <w:rsid w:val="008F403E"/>
    <w:rsid w:val="00905173"/>
    <w:rsid w:val="0093474D"/>
    <w:rsid w:val="00942E9B"/>
    <w:rsid w:val="009918E9"/>
    <w:rsid w:val="009D4005"/>
    <w:rsid w:val="00A1478E"/>
    <w:rsid w:val="00A35055"/>
    <w:rsid w:val="00A50DE6"/>
    <w:rsid w:val="00A57E14"/>
    <w:rsid w:val="00B06D23"/>
    <w:rsid w:val="00B14C22"/>
    <w:rsid w:val="00B3671F"/>
    <w:rsid w:val="00B401F8"/>
    <w:rsid w:val="00B473D4"/>
    <w:rsid w:val="00B6779D"/>
    <w:rsid w:val="00BC5DF4"/>
    <w:rsid w:val="00BD6B24"/>
    <w:rsid w:val="00BE44C7"/>
    <w:rsid w:val="00BE48B2"/>
    <w:rsid w:val="00BE7BCE"/>
    <w:rsid w:val="00C33B35"/>
    <w:rsid w:val="00C72376"/>
    <w:rsid w:val="00C73935"/>
    <w:rsid w:val="00C73D0F"/>
    <w:rsid w:val="00C97806"/>
    <w:rsid w:val="00CF79D2"/>
    <w:rsid w:val="00D234F8"/>
    <w:rsid w:val="00D63306"/>
    <w:rsid w:val="00D74857"/>
    <w:rsid w:val="00D807EF"/>
    <w:rsid w:val="00D9663B"/>
    <w:rsid w:val="00DC06D5"/>
    <w:rsid w:val="00DC0E91"/>
    <w:rsid w:val="00DD5B40"/>
    <w:rsid w:val="00E113C5"/>
    <w:rsid w:val="00E1269F"/>
    <w:rsid w:val="00E204DB"/>
    <w:rsid w:val="00E2699A"/>
    <w:rsid w:val="00E510E2"/>
    <w:rsid w:val="00E642C9"/>
    <w:rsid w:val="00E747D9"/>
    <w:rsid w:val="00E83A6A"/>
    <w:rsid w:val="00E852B8"/>
    <w:rsid w:val="00EB1D37"/>
    <w:rsid w:val="00EB360E"/>
    <w:rsid w:val="00EC5B92"/>
    <w:rsid w:val="00F072F9"/>
    <w:rsid w:val="00F17DD8"/>
    <w:rsid w:val="00F36F3A"/>
    <w:rsid w:val="00F67521"/>
    <w:rsid w:val="00F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8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48B2"/>
    <w:rPr>
      <w:sz w:val="18"/>
      <w:szCs w:val="18"/>
    </w:rPr>
  </w:style>
  <w:style w:type="paragraph" w:customStyle="1" w:styleId="2">
    <w:name w:val="正文2"/>
    <w:basedOn w:val="a"/>
    <w:rsid w:val="00BE48B2"/>
    <w:pPr>
      <w:widowControl/>
      <w:spacing w:after="160" w:line="360" w:lineRule="auto"/>
      <w:ind w:firstLineChars="200" w:firstLine="200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4">
    <w:name w:val="@@正文"/>
    <w:rsid w:val="00BE48B2"/>
    <w:pPr>
      <w:adjustRightInd w:val="0"/>
      <w:snapToGrid w:val="0"/>
      <w:spacing w:line="360" w:lineRule="auto"/>
      <w:ind w:firstLineChars="200" w:firstLine="480"/>
      <w:jc w:val="both"/>
    </w:pPr>
    <w:rPr>
      <w:rFonts w:ascii="仿宋" w:eastAsia="仿宋" w:hAnsi="仿宋" w:cs="Times New Roman"/>
      <w:bCs/>
      <w:kern w:val="0"/>
      <w:sz w:val="24"/>
      <w:szCs w:val="24"/>
    </w:rPr>
  </w:style>
  <w:style w:type="character" w:customStyle="1" w:styleId="Char0">
    <w:name w:val="纯文本 Char"/>
    <w:link w:val="1"/>
    <w:rsid w:val="00A35055"/>
    <w:rPr>
      <w:rFonts w:ascii="宋体" w:eastAsia="仿宋_GB2312" w:hAnsi="Courier New"/>
      <w:sz w:val="32"/>
      <w:szCs w:val="20"/>
    </w:rPr>
  </w:style>
  <w:style w:type="paragraph" w:customStyle="1" w:styleId="1">
    <w:name w:val="纯文本1"/>
    <w:basedOn w:val="a"/>
    <w:link w:val="Char0"/>
    <w:rsid w:val="00A35055"/>
    <w:rPr>
      <w:rFonts w:ascii="宋体" w:eastAsia="仿宋_GB2312" w:hAnsi="Courier New"/>
      <w:sz w:val="32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4B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B4BE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B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B4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Sheet1!$A$29:$A$31</c:f>
              <c:strCache>
                <c:ptCount val="3"/>
                <c:pt idx="0">
                  <c:v>局网站动态信息</c:v>
                </c:pt>
                <c:pt idx="1">
                  <c:v>政府公开网站发布</c:v>
                </c:pt>
                <c:pt idx="2">
                  <c:v>微博、微信发布</c:v>
                </c:pt>
              </c:strCache>
            </c:strRef>
          </c:cat>
          <c:val>
            <c:numRef>
              <c:f>Sheet1!$B$29:$B$31</c:f>
              <c:numCache>
                <c:formatCode>General</c:formatCode>
                <c:ptCount val="3"/>
                <c:pt idx="0">
                  <c:v>3322</c:v>
                </c:pt>
                <c:pt idx="1">
                  <c:v>130</c:v>
                </c:pt>
                <c:pt idx="2">
                  <c:v>1110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Sheet1!$A$2:$A$8</c:f>
              <c:strCache>
                <c:ptCount val="7"/>
                <c:pt idx="0">
                  <c:v>组织机构</c:v>
                </c:pt>
                <c:pt idx="1">
                  <c:v>政策文件</c:v>
                </c:pt>
                <c:pt idx="2">
                  <c:v>通知公告</c:v>
                </c:pt>
                <c:pt idx="3">
                  <c:v>人事任免</c:v>
                </c:pt>
                <c:pt idx="4">
                  <c:v>规划计划</c:v>
                </c:pt>
                <c:pt idx="5">
                  <c:v>财政信息</c:v>
                </c:pt>
                <c:pt idx="6">
                  <c:v>其他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77</c:v>
                </c:pt>
                <c:pt idx="3">
                  <c:v>17</c:v>
                </c:pt>
                <c:pt idx="4">
                  <c:v>2</c:v>
                </c:pt>
                <c:pt idx="5">
                  <c:v>8</c:v>
                </c:pt>
                <c:pt idx="6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530</Words>
  <Characters>3024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蒋勇</dc:creator>
  <cp:lastModifiedBy>胡梦月</cp:lastModifiedBy>
  <cp:revision>47</cp:revision>
  <dcterms:created xsi:type="dcterms:W3CDTF">2018-01-15T00:23:00Z</dcterms:created>
  <dcterms:modified xsi:type="dcterms:W3CDTF">2018-03-30T07:49:00Z</dcterms:modified>
</cp:coreProperties>
</file>