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E6" w:rsidRDefault="000507E6" w:rsidP="009B090F">
      <w:pPr>
        <w:spacing w:line="0" w:lineRule="atLeas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温州市自然资源和规划局</w:t>
      </w:r>
    </w:p>
    <w:p w:rsidR="008D12F2" w:rsidRPr="00957441" w:rsidRDefault="000507E6" w:rsidP="009B090F">
      <w:pPr>
        <w:spacing w:line="0" w:lineRule="atLeas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2019年</w:t>
      </w:r>
      <w:r w:rsidR="008D12F2" w:rsidRPr="00957441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政府信息公开工作年度报告</w:t>
      </w:r>
    </w:p>
    <w:p w:rsidR="00D722BC" w:rsidRDefault="00D722BC" w:rsidP="000F0EF7">
      <w:pPr>
        <w:ind w:firstLineChars="200" w:firstLine="640"/>
        <w:jc w:val="both"/>
        <w:rPr>
          <w:rFonts w:ascii="华文仿宋" w:eastAsia="华文仿宋" w:hAnsi="华文仿宋" w:cs="宋体"/>
          <w:sz w:val="32"/>
          <w:szCs w:val="32"/>
        </w:rPr>
      </w:pPr>
    </w:p>
    <w:p w:rsidR="00C27E56" w:rsidRDefault="00B42FB6" w:rsidP="00C27E56">
      <w:pPr>
        <w:ind w:firstLineChars="200" w:firstLine="640"/>
        <w:jc w:val="both"/>
        <w:rPr>
          <w:rFonts w:ascii="仿宋_GB2312" w:eastAsia="仿宋_GB2312" w:hAnsi="黑体" w:cs="宋体" w:hint="eastAsia"/>
          <w:sz w:val="32"/>
          <w:szCs w:val="32"/>
        </w:rPr>
      </w:pPr>
      <w:r w:rsidRPr="00B42FB6">
        <w:rPr>
          <w:rFonts w:ascii="仿宋_GB2312" w:eastAsia="仿宋_GB2312" w:hAnsi="黑体" w:cs="宋体" w:hint="eastAsia"/>
          <w:sz w:val="32"/>
          <w:szCs w:val="32"/>
        </w:rPr>
        <w:t>根据《中华人民共和国政府信息公开条例》和《浙江省政府信息公开暂行办法》，特向社会公布2019年度本机关信息公开年度报告。本报告中所列数据的统计期限自2019年1月1日起至2019年12月31日止。</w:t>
      </w:r>
    </w:p>
    <w:p w:rsidR="00EA4A9C" w:rsidRPr="00C27E56" w:rsidRDefault="003362C0" w:rsidP="00C27E56">
      <w:pPr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9B090F">
        <w:rPr>
          <w:rFonts w:ascii="黑体" w:eastAsia="黑体" w:hAnsi="黑体" w:cs="宋体" w:hint="eastAsia"/>
          <w:sz w:val="32"/>
          <w:szCs w:val="32"/>
        </w:rPr>
        <w:t>一、总体情况</w:t>
      </w:r>
    </w:p>
    <w:p w:rsidR="008918CE" w:rsidRPr="009B090F" w:rsidRDefault="00970D61" w:rsidP="00970D61">
      <w:pPr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9B090F">
        <w:rPr>
          <w:rFonts w:ascii="楷体_GB2312" w:eastAsia="楷体_GB2312" w:hAnsi="黑体" w:cs="宋体" w:hint="eastAsia"/>
          <w:sz w:val="32"/>
          <w:szCs w:val="32"/>
        </w:rPr>
        <w:t>（一）加强组织领导。</w:t>
      </w:r>
      <w:r w:rsidRPr="009B090F">
        <w:rPr>
          <w:rFonts w:ascii="仿宋_GB2312" w:eastAsia="仿宋_GB2312" w:hAnsi="黑体" w:cs="宋体" w:hint="eastAsia"/>
          <w:sz w:val="32"/>
          <w:szCs w:val="32"/>
        </w:rPr>
        <w:t>我局坚持把</w:t>
      </w:r>
      <w:r w:rsidR="008331D7" w:rsidRPr="009B090F">
        <w:rPr>
          <w:rFonts w:ascii="仿宋_GB2312" w:eastAsia="仿宋_GB2312" w:hAnsi="黑体" w:cs="宋体" w:hint="eastAsia"/>
          <w:sz w:val="32"/>
          <w:szCs w:val="32"/>
        </w:rPr>
        <w:t>政务</w:t>
      </w:r>
      <w:r w:rsidRPr="009B090F">
        <w:rPr>
          <w:rFonts w:ascii="仿宋_GB2312" w:eastAsia="仿宋_GB2312" w:hAnsi="黑体" w:cs="宋体" w:hint="eastAsia"/>
          <w:sz w:val="32"/>
          <w:szCs w:val="32"/>
        </w:rPr>
        <w:t>公开工作摆上重要议事日程，成立局政务公开工作领导小组，由局党委副书记、副局长担任组长，办公室主任为副组长，机关各处（室、局）、直属各单位分管负责人为成员，做到有领导分管、有工作人员负责，为做好政府信息公开工作提供了组织保障，确保了我局信息公开工作的顺利开展。</w:t>
      </w:r>
    </w:p>
    <w:p w:rsidR="00EA4A9C" w:rsidRPr="00957441" w:rsidRDefault="00970D61" w:rsidP="00EA4A9C">
      <w:pPr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 w:rsidRPr="009B090F">
        <w:rPr>
          <w:rFonts w:ascii="楷体_GB2312" w:eastAsia="楷体_GB2312" w:hAnsi="黑体" w:cs="宋体" w:hint="eastAsia"/>
          <w:sz w:val="32"/>
          <w:szCs w:val="32"/>
        </w:rPr>
        <w:t>（二）</w:t>
      </w:r>
      <w:r w:rsidR="00334693" w:rsidRPr="009B090F">
        <w:rPr>
          <w:rFonts w:ascii="楷体_GB2312" w:eastAsia="楷体_GB2312" w:hAnsi="华文仿宋" w:cs="宋体" w:hint="eastAsia"/>
          <w:color w:val="000000"/>
          <w:sz w:val="32"/>
          <w:szCs w:val="32"/>
        </w:rPr>
        <w:t>完善工作</w:t>
      </w:r>
      <w:r w:rsidR="00EA4A9C" w:rsidRPr="00957441">
        <w:rPr>
          <w:rFonts w:ascii="楷体_GB2312" w:eastAsia="楷体_GB2312" w:hAnsi="华文仿宋" w:cs="宋体" w:hint="eastAsia"/>
          <w:color w:val="000000"/>
          <w:sz w:val="32"/>
          <w:szCs w:val="32"/>
        </w:rPr>
        <w:t>制</w:t>
      </w:r>
      <w:r w:rsidR="00334693" w:rsidRPr="009B090F">
        <w:rPr>
          <w:rFonts w:ascii="楷体_GB2312" w:eastAsia="楷体_GB2312" w:hAnsi="华文仿宋" w:cs="宋体" w:hint="eastAsia"/>
          <w:color w:val="000000"/>
          <w:sz w:val="32"/>
          <w:szCs w:val="32"/>
        </w:rPr>
        <w:t>度</w:t>
      </w:r>
      <w:r w:rsidR="00EA4A9C" w:rsidRPr="00957441">
        <w:rPr>
          <w:rFonts w:ascii="楷体_GB2312" w:eastAsia="楷体_GB2312" w:hAnsi="华文仿宋" w:cs="宋体" w:hint="eastAsia"/>
          <w:color w:val="000000"/>
          <w:sz w:val="32"/>
          <w:szCs w:val="32"/>
        </w:rPr>
        <w:t>。</w:t>
      </w:r>
      <w:r w:rsidR="00334693" w:rsidRPr="009B090F">
        <w:rPr>
          <w:rFonts w:ascii="仿宋_GB2312" w:eastAsia="仿宋_GB2312" w:hAnsi="黑体" w:cs="宋体" w:hint="eastAsia"/>
          <w:sz w:val="32"/>
          <w:szCs w:val="32"/>
        </w:rPr>
        <w:t>完善政务公开制度</w:t>
      </w:r>
      <w:r w:rsidR="00393F45" w:rsidRPr="009B090F">
        <w:rPr>
          <w:rFonts w:ascii="仿宋_GB2312" w:eastAsia="仿宋_GB2312" w:hAnsi="黑体" w:cs="宋体"/>
          <w:sz w:val="32"/>
          <w:szCs w:val="32"/>
        </w:rPr>
        <w:t>，</w:t>
      </w:r>
      <w:r w:rsidR="00334693" w:rsidRPr="009B090F">
        <w:rPr>
          <w:rFonts w:ascii="仿宋_GB2312" w:eastAsia="仿宋_GB2312" w:hAnsi="黑体" w:cs="宋体" w:hint="eastAsia"/>
          <w:sz w:val="32"/>
          <w:szCs w:val="32"/>
        </w:rPr>
        <w:t>印发</w:t>
      </w:r>
      <w:r w:rsidR="00EA4A9C" w:rsidRPr="00957441">
        <w:rPr>
          <w:rFonts w:ascii="仿宋_GB2312" w:eastAsia="仿宋_GB2312" w:hAnsi="黑体" w:cs="宋体" w:hint="eastAsia"/>
          <w:sz w:val="32"/>
          <w:szCs w:val="32"/>
        </w:rPr>
        <w:t>《</w:t>
      </w:r>
      <w:r w:rsidR="00334693" w:rsidRPr="009B090F">
        <w:rPr>
          <w:rFonts w:ascii="仿宋_GB2312" w:eastAsia="仿宋_GB2312" w:hAnsi="黑体" w:cs="宋体"/>
          <w:sz w:val="32"/>
          <w:szCs w:val="32"/>
        </w:rPr>
        <w:t>关于进一步规范政府信息依申请公开办理工作的通知</w:t>
      </w:r>
      <w:r w:rsidR="00EA4A9C" w:rsidRPr="00957441">
        <w:rPr>
          <w:rFonts w:ascii="仿宋_GB2312" w:eastAsia="仿宋_GB2312" w:hAnsi="黑体" w:cs="宋体" w:hint="eastAsia"/>
          <w:sz w:val="32"/>
          <w:szCs w:val="32"/>
        </w:rPr>
        <w:t>》，</w:t>
      </w:r>
      <w:r w:rsidR="00334693" w:rsidRPr="009B090F">
        <w:rPr>
          <w:rFonts w:ascii="仿宋_GB2312" w:eastAsia="仿宋_GB2312" w:hAnsi="黑体" w:cs="宋体" w:hint="eastAsia"/>
          <w:sz w:val="32"/>
          <w:szCs w:val="32"/>
        </w:rPr>
        <w:t>明确责任，规范流程</w:t>
      </w:r>
      <w:r w:rsidR="00EA4A9C" w:rsidRPr="00957441">
        <w:rPr>
          <w:rFonts w:ascii="仿宋_GB2312" w:eastAsia="仿宋_GB2312" w:hAnsi="黑体" w:cs="宋体" w:hint="eastAsia"/>
          <w:sz w:val="32"/>
          <w:szCs w:val="32"/>
        </w:rPr>
        <w:t>。</w:t>
      </w:r>
      <w:r w:rsidR="00334693" w:rsidRPr="009B090F">
        <w:rPr>
          <w:rFonts w:ascii="仿宋_GB2312" w:eastAsia="仿宋_GB2312" w:hAnsi="黑体" w:cs="宋体" w:hint="eastAsia"/>
          <w:sz w:val="32"/>
          <w:szCs w:val="32"/>
        </w:rPr>
        <w:t>按照“谁办理、谁提供、谁负责”的原则，</w:t>
      </w:r>
      <w:r w:rsidR="00EA4A9C" w:rsidRPr="00957441">
        <w:rPr>
          <w:rFonts w:ascii="仿宋_GB2312" w:eastAsia="仿宋_GB2312" w:hAnsi="黑体" w:cs="宋体" w:hint="eastAsia"/>
          <w:sz w:val="32"/>
          <w:szCs w:val="32"/>
        </w:rPr>
        <w:t>坚持“一事一审”，确保信息发布做到“先审查、后公开”。</w:t>
      </w:r>
    </w:p>
    <w:p w:rsidR="00957441" w:rsidRPr="00957441" w:rsidRDefault="00970D61" w:rsidP="00393F45">
      <w:pPr>
        <w:ind w:firstLineChars="200" w:firstLine="640"/>
        <w:jc w:val="both"/>
        <w:rPr>
          <w:rFonts w:ascii="仿宋_GB2312" w:eastAsia="仿宋_GB2312" w:hAnsi="华文仿宋" w:cs="宋体"/>
          <w:sz w:val="32"/>
          <w:szCs w:val="32"/>
        </w:rPr>
      </w:pPr>
      <w:r w:rsidRPr="009B090F">
        <w:rPr>
          <w:rFonts w:ascii="楷体_GB2312" w:eastAsia="楷体_GB2312" w:hAnsi="华文仿宋" w:cs="宋体" w:hint="eastAsia"/>
          <w:sz w:val="32"/>
          <w:szCs w:val="32"/>
        </w:rPr>
        <w:t>（三）加强主动公开。</w:t>
      </w:r>
      <w:r w:rsidR="00B42FB6" w:rsidRPr="00B42FB6">
        <w:rPr>
          <w:rFonts w:ascii="仿宋_GB2312" w:eastAsia="仿宋_GB2312" w:hAnsi="华文仿宋" w:cs="宋体" w:hint="eastAsia"/>
          <w:sz w:val="32"/>
          <w:szCs w:val="32"/>
        </w:rPr>
        <w:t>2019年</w:t>
      </w:r>
      <w:r w:rsidRPr="00973A46">
        <w:rPr>
          <w:rFonts w:ascii="仿宋_GB2312" w:eastAsia="仿宋_GB2312" w:hAnsi="华文仿宋" w:cs="宋体" w:hint="eastAsia"/>
          <w:sz w:val="32"/>
          <w:szCs w:val="32"/>
        </w:rPr>
        <w:t>我局通过局网站发布信息5204条</w:t>
      </w:r>
      <w:r w:rsidR="00973A46">
        <w:rPr>
          <w:rFonts w:ascii="仿宋_GB2312" w:eastAsia="仿宋_GB2312" w:hAnsi="华文仿宋" w:cs="宋体" w:hint="eastAsia"/>
          <w:sz w:val="32"/>
          <w:szCs w:val="32"/>
        </w:rPr>
        <w:t>，</w:t>
      </w:r>
      <w:proofErr w:type="gramStart"/>
      <w:r w:rsidRPr="00973A46">
        <w:rPr>
          <w:rFonts w:ascii="仿宋_GB2312" w:eastAsia="仿宋_GB2312" w:hAnsi="华文仿宋" w:cs="宋体" w:hint="eastAsia"/>
          <w:sz w:val="32"/>
          <w:szCs w:val="32"/>
        </w:rPr>
        <w:t>微信公众号发布</w:t>
      </w:r>
      <w:proofErr w:type="gramEnd"/>
      <w:r w:rsidRPr="00973A46">
        <w:rPr>
          <w:rFonts w:ascii="仿宋_GB2312" w:eastAsia="仿宋_GB2312" w:hAnsi="华文仿宋" w:cs="宋体" w:hint="eastAsia"/>
          <w:sz w:val="32"/>
          <w:szCs w:val="32"/>
        </w:rPr>
        <w:t>信息315条。</w:t>
      </w:r>
      <w:r w:rsidR="00C17337">
        <w:rPr>
          <w:rFonts w:ascii="仿宋_GB2312" w:eastAsia="仿宋_GB2312" w:hAnsi="华文仿宋" w:cs="宋体" w:hint="eastAsia"/>
          <w:sz w:val="32"/>
          <w:szCs w:val="32"/>
        </w:rPr>
        <w:t>同时</w:t>
      </w:r>
      <w:r w:rsidR="00B357B9" w:rsidRPr="00973A46">
        <w:rPr>
          <w:rFonts w:ascii="仿宋_GB2312" w:eastAsia="仿宋_GB2312" w:hAnsi="华文仿宋" w:cs="宋体" w:hint="eastAsia"/>
          <w:sz w:val="32"/>
          <w:szCs w:val="32"/>
        </w:rPr>
        <w:t>抓好重点领域信息公开。一是房地产市场领域。公开土地</w:t>
      </w:r>
      <w:proofErr w:type="gramStart"/>
      <w:r w:rsidR="00B357B9" w:rsidRPr="00973A46">
        <w:rPr>
          <w:rFonts w:ascii="仿宋_GB2312" w:eastAsia="仿宋_GB2312" w:hAnsi="华文仿宋" w:cs="宋体" w:hint="eastAsia"/>
          <w:sz w:val="32"/>
          <w:szCs w:val="32"/>
        </w:rPr>
        <w:t>招拍挂</w:t>
      </w:r>
      <w:proofErr w:type="gramEnd"/>
      <w:r w:rsidR="00B357B9" w:rsidRPr="00973A46">
        <w:rPr>
          <w:rFonts w:ascii="仿宋_GB2312" w:eastAsia="仿宋_GB2312" w:hAnsi="华文仿宋" w:cs="宋体" w:hint="eastAsia"/>
          <w:sz w:val="32"/>
          <w:szCs w:val="32"/>
        </w:rPr>
        <w:t>公告146条，土地</w:t>
      </w:r>
      <w:proofErr w:type="gramStart"/>
      <w:r w:rsidR="00B357B9" w:rsidRPr="00973A46">
        <w:rPr>
          <w:rFonts w:ascii="仿宋_GB2312" w:eastAsia="仿宋_GB2312" w:hAnsi="华文仿宋" w:cs="宋体" w:hint="eastAsia"/>
          <w:sz w:val="32"/>
          <w:szCs w:val="32"/>
        </w:rPr>
        <w:t>招拍挂结果</w:t>
      </w:r>
      <w:proofErr w:type="gramEnd"/>
      <w:r w:rsidR="00B357B9" w:rsidRPr="00973A46">
        <w:rPr>
          <w:rFonts w:ascii="仿宋_GB2312" w:eastAsia="仿宋_GB2312" w:hAnsi="华文仿宋" w:cs="宋体" w:hint="eastAsia"/>
          <w:sz w:val="32"/>
          <w:szCs w:val="32"/>
        </w:rPr>
        <w:t>公示112条，土地供应计划2条，土地出让结果152条，划拨供地结果350条。二是征地拆迁领域。公</w:t>
      </w:r>
      <w:r w:rsidR="00B357B9" w:rsidRPr="00973A46">
        <w:rPr>
          <w:rFonts w:ascii="仿宋_GB2312" w:eastAsia="仿宋_GB2312" w:hAnsi="华文仿宋" w:cs="宋体" w:hint="eastAsia"/>
          <w:sz w:val="32"/>
          <w:szCs w:val="32"/>
        </w:rPr>
        <w:lastRenderedPageBreak/>
        <w:t>开建设用地审批结果14条，征收土地公告16条，征地补偿安置方案公告116条，征地补偿安置方案批复42条。</w:t>
      </w:r>
    </w:p>
    <w:p w:rsidR="00334693" w:rsidRPr="009B090F" w:rsidRDefault="00957441" w:rsidP="00334693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57441">
        <w:rPr>
          <w:rFonts w:ascii="楷体_GB2312" w:eastAsia="楷体_GB2312" w:hAnsi="华文仿宋" w:cs="宋体" w:hint="eastAsia"/>
          <w:bCs/>
          <w:sz w:val="32"/>
          <w:szCs w:val="32"/>
        </w:rPr>
        <w:t>（四）</w:t>
      </w:r>
      <w:r w:rsidR="00334693" w:rsidRPr="009B090F">
        <w:rPr>
          <w:rFonts w:ascii="楷体_GB2312" w:eastAsia="楷体_GB2312" w:hAnsi="华文仿宋" w:cs="宋体" w:hint="eastAsia"/>
          <w:bCs/>
          <w:sz w:val="32"/>
          <w:szCs w:val="32"/>
        </w:rPr>
        <w:t>拓宽</w:t>
      </w:r>
      <w:r w:rsidRPr="00957441">
        <w:rPr>
          <w:rFonts w:ascii="楷体_GB2312" w:eastAsia="楷体_GB2312" w:hAnsi="华文仿宋" w:cs="宋体" w:hint="eastAsia"/>
          <w:bCs/>
          <w:sz w:val="32"/>
          <w:szCs w:val="32"/>
        </w:rPr>
        <w:t>公开平台。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我局综合</w:t>
      </w:r>
      <w:r w:rsidR="00334693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利用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门户网站、</w:t>
      </w:r>
      <w:proofErr w:type="gramStart"/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微信公众号</w:t>
      </w:r>
      <w:proofErr w:type="gramEnd"/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、规划展示中心</w:t>
      </w:r>
      <w:r w:rsidR="00334693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、街镇村居、项目现场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等</w:t>
      </w:r>
      <w:r w:rsidR="00334693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多渠道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多</w:t>
      </w:r>
      <w:r w:rsidR="00334693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形式，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公开发布政策动态，</w:t>
      </w:r>
      <w:r w:rsidR="00334693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批前公示、批后公告等信息，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切实方便公众随时随地第一时间获知相关信息。目前，我局门户网站开设有“</w:t>
      </w:r>
      <w:r w:rsidR="009B090F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普法宣传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”专栏、“地球日”专栏、“不动产登记”专栏、“地质灾害预报预警”专栏、“规划</w:t>
      </w:r>
      <w:r w:rsidR="009B090F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公示公告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”专栏、“阳光征收”专栏、“阳光矿政”</w:t>
      </w:r>
      <w:r w:rsidR="009B090F"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专栏、“</w:t>
      </w:r>
      <w:r w:rsidR="009B090F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行政执法公示</w:t>
      </w:r>
      <w:r w:rsidR="009B090F"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”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专栏</w:t>
      </w:r>
      <w:r w:rsidR="009B090F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等14专栏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以及其他</w:t>
      </w:r>
      <w:r w:rsidR="009B090F" w:rsidRPr="009B090F">
        <w:rPr>
          <w:rFonts w:ascii="仿宋_GB2312" w:eastAsia="仿宋_GB2312" w:hAnsi="华文仿宋" w:cs="宋体" w:hint="eastAsia"/>
          <w:color w:val="000000"/>
          <w:sz w:val="32"/>
          <w:szCs w:val="32"/>
        </w:rPr>
        <w:t>公告等专栏</w:t>
      </w:r>
      <w:r w:rsidRPr="00957441">
        <w:rPr>
          <w:rFonts w:ascii="仿宋_GB2312" w:eastAsia="仿宋_GB2312" w:hAnsi="华文仿宋" w:cs="宋体" w:hint="eastAsia"/>
          <w:color w:val="000000"/>
          <w:sz w:val="32"/>
          <w:szCs w:val="32"/>
        </w:rPr>
        <w:t>。</w:t>
      </w:r>
      <w:r w:rsidR="00334693" w:rsidRPr="009B09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局网站</w:t>
      </w:r>
      <w:r w:rsidR="009B090F" w:rsidRPr="009B09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</w:t>
      </w:r>
      <w:r w:rsidR="00334693" w:rsidRPr="009B09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</w:t>
      </w:r>
      <w:r w:rsidR="009B090F" w:rsidRPr="009B09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</w:t>
      </w:r>
      <w:r w:rsidR="00334693" w:rsidRPr="009B09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2019年度十大最受欢迎政府网站之一。</w:t>
      </w:r>
    </w:p>
    <w:p w:rsidR="008D12F2" w:rsidRPr="009B090F" w:rsidRDefault="008D12F2" w:rsidP="009B090F">
      <w:pPr>
        <w:spacing w:line="240" w:lineRule="auto"/>
        <w:ind w:firstLineChars="199" w:firstLine="637"/>
        <w:jc w:val="both"/>
        <w:rPr>
          <w:rFonts w:ascii="黑体" w:eastAsia="黑体" w:hAnsi="黑体" w:cs="宋体"/>
          <w:color w:val="000000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二、主动公开政府信息情况</w:t>
      </w:r>
      <w:r w:rsidRPr="009B090F">
        <w:rPr>
          <w:rFonts w:ascii="黑体" w:eastAsia="黑体" w:hAnsi="黑体" w:cs="宋体" w:hint="eastAsia"/>
          <w:bCs/>
          <w:color w:val="000000"/>
        </w:rPr>
        <w:br/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8D12F2" w:rsidRPr="008D12F2" w:rsidTr="0031629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8D12F2" w:rsidRPr="008D12F2" w:rsidTr="0031629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 w:rsidRPr="008D12F2">
              <w:rPr>
                <w:rFonts w:ascii="宋体" w:eastAsia="宋体" w:hAnsi="宋体" w:cs="宋体"/>
                <w:color w:val="00000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 w:rsidRPr="008D12F2">
              <w:rPr>
                <w:rFonts w:ascii="宋体" w:eastAsia="宋体" w:hAnsi="宋体" w:cs="宋体"/>
                <w:color w:val="00000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8D12F2" w:rsidRPr="008D12F2" w:rsidTr="0031629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525F0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525F0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525F0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D12F2" w:rsidRPr="008D12F2" w:rsidTr="0031629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91E80" w:rsidRDefault="00F0401D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1E8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91E80" w:rsidRDefault="00F0401D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91E8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91E80" w:rsidRDefault="00F92347" w:rsidP="00F525F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</w:tr>
      <w:tr w:rsidR="008D12F2" w:rsidRPr="008D12F2" w:rsidTr="0031629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8D12F2" w:rsidRPr="008D12F2" w:rsidTr="0031629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8D12F2" w:rsidRPr="008D12F2" w:rsidTr="0031629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D0042" w:rsidRDefault="00FB6503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D0042" w:rsidRDefault="00FB6503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CD0042" w:rsidRDefault="00CE34AC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CD004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1023</w:t>
            </w:r>
          </w:p>
        </w:tc>
      </w:tr>
      <w:tr w:rsidR="008D12F2" w:rsidRPr="008D12F2" w:rsidTr="0031629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6771D" w:rsidRDefault="00FB6503" w:rsidP="0019756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="0019756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6771D" w:rsidRDefault="00197566" w:rsidP="008677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6771D" w:rsidRDefault="00C17337" w:rsidP="0070655F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341</w:t>
            </w:r>
          </w:p>
        </w:tc>
      </w:tr>
      <w:tr w:rsidR="008D12F2" w:rsidRPr="008D12F2" w:rsidTr="0031629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8D12F2" w:rsidRPr="008D12F2" w:rsidTr="0031629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8D12F2" w:rsidRPr="008D12F2" w:rsidTr="0031629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197566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131</w:t>
            </w:r>
          </w:p>
        </w:tc>
      </w:tr>
      <w:tr w:rsidR="008D12F2" w:rsidRPr="008D12F2" w:rsidTr="0031629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C91E80" w:rsidP="00C91E8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C91E80" w:rsidP="00C91E8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C91E80" w:rsidP="00C91E80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D12F2" w:rsidRPr="008D12F2" w:rsidTr="0031629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第二十条第（八）项</w:t>
            </w:r>
          </w:p>
        </w:tc>
      </w:tr>
      <w:tr w:rsidR="008D12F2" w:rsidRPr="008D12F2" w:rsidTr="0031629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705AE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8D12F2" w:rsidRPr="008D12F2" w:rsidTr="0031629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D12F2" w:rsidRPr="008D12F2" w:rsidTr="0031629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8D12F2" w:rsidRPr="008D12F2" w:rsidTr="0031629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</w:t>
            </w:r>
            <w:proofErr w:type="gramEnd"/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金额</w:t>
            </w:r>
          </w:p>
        </w:tc>
      </w:tr>
      <w:tr w:rsidR="008D12F2" w:rsidRPr="008D12F2" w:rsidTr="0031629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F0401D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0401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F0401D" w:rsidRDefault="00F0401D" w:rsidP="00F0401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0401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94.2</w:t>
            </w:r>
            <w:r w:rsidR="009574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</w:tbl>
    <w:p w:rsidR="008D12F2" w:rsidRPr="008D12F2" w:rsidRDefault="008D12F2" w:rsidP="008D12F2">
      <w:pPr>
        <w:spacing w:line="240" w:lineRule="auto"/>
        <w:ind w:firstLine="480"/>
        <w:jc w:val="both"/>
        <w:rPr>
          <w:rFonts w:ascii="宋体" w:eastAsia="宋体" w:hAnsi="宋体" w:cs="宋体"/>
          <w:color w:val="000000"/>
        </w:rPr>
      </w:pPr>
    </w:p>
    <w:p w:rsidR="008D12F2" w:rsidRPr="009B090F" w:rsidRDefault="008D12F2" w:rsidP="009B090F">
      <w:pPr>
        <w:spacing w:line="240" w:lineRule="auto"/>
        <w:ind w:firstLine="48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三、收到和处理政府信息公开申请情况</w:t>
      </w:r>
    </w:p>
    <w:tbl>
      <w:tblPr>
        <w:tblW w:w="8197" w:type="dxa"/>
        <w:jc w:val="center"/>
        <w:tblInd w:w="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16"/>
        <w:gridCol w:w="2329"/>
        <w:gridCol w:w="601"/>
        <w:gridCol w:w="623"/>
        <w:gridCol w:w="589"/>
        <w:gridCol w:w="806"/>
        <w:gridCol w:w="693"/>
        <w:gridCol w:w="486"/>
        <w:gridCol w:w="638"/>
      </w:tblGrid>
      <w:tr w:rsidR="008D12F2" w:rsidRPr="008D12F2" w:rsidTr="003C7B9D">
        <w:trPr>
          <w:jc w:val="center"/>
        </w:trPr>
        <w:tc>
          <w:tcPr>
            <w:tcW w:w="37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（本列数据的勾</w:t>
            </w:r>
            <w:proofErr w:type="gramStart"/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稽</w:t>
            </w:r>
            <w:proofErr w:type="gramEnd"/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4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申请人情况</w:t>
            </w:r>
          </w:p>
        </w:tc>
      </w:tr>
      <w:tr w:rsidR="008D12F2" w:rsidRPr="008D12F2" w:rsidTr="003C7B9D">
        <w:trPr>
          <w:jc w:val="center"/>
        </w:trPr>
        <w:tc>
          <w:tcPr>
            <w:tcW w:w="37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3C7B9D" w:rsidRPr="008D12F2" w:rsidTr="003C7B9D">
        <w:trPr>
          <w:trHeight w:val="698"/>
          <w:jc w:val="center"/>
        </w:trPr>
        <w:tc>
          <w:tcPr>
            <w:tcW w:w="37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B9D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商业</w:t>
            </w:r>
          </w:p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B9D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科研</w:t>
            </w:r>
          </w:p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B9D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社会公</w:t>
            </w:r>
          </w:p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益组织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3C7B9D">
            <w:pPr>
              <w:spacing w:line="240" w:lineRule="exact"/>
              <w:ind w:leftChars="-50" w:left="-120" w:rightChars="-50" w:right="-120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A54CA8"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1009</w:t>
            </w:r>
          </w:p>
        </w:tc>
      </w:tr>
      <w:tr w:rsidR="003C7B9D" w:rsidRPr="008D12F2" w:rsidTr="003C7B9D">
        <w:trPr>
          <w:jc w:val="center"/>
        </w:trPr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7ECE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7ECE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3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D172E0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CE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7ECE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CE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A54CA8"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451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7ECE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35</w:t>
            </w:r>
            <w:r w:rsidR="00A54CA8"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1.属于国家秘密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2.其他法律行政法规禁止公开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3.危及“三安全</w:t>
            </w:r>
            <w:proofErr w:type="gramStart"/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稳定”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4.保护第三方合法权益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5.属于三类内部事务信息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6.属于四类过程性信息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4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7.属于行政执法案卷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8.属于行政查询事项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6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1.本机关不掌握相关政府信息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106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2.没有现成信息需要另行制作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35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3.补正后申请内容仍不明确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15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（五）</w:t>
            </w:r>
            <w:proofErr w:type="gramStart"/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1.信访举报投诉类申请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2.重复申请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3.要求提供公开出版物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4.无正当理由大量反复</w:t>
            </w: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lastRenderedPageBreak/>
              <w:t>申请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7ECE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3C7B9D" w:rsidRPr="008D12F2" w:rsidTr="003C7B9D">
        <w:trPr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楷体" w:eastAsia="楷体" w:hAnsi="楷体" w:cs="宋体" w:hint="eastAsia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CA8" w:rsidRPr="008D12F2" w:rsidRDefault="00A54CA8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A54CA8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CE" w:rsidRPr="00A54CA8" w:rsidRDefault="00A54CA8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CA8" w:rsidRPr="00A54CA8" w:rsidRDefault="00A54CA8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989</w:t>
            </w:r>
          </w:p>
        </w:tc>
      </w:tr>
      <w:tr w:rsidR="003C7B9D" w:rsidRPr="008D12F2" w:rsidTr="003C7B9D">
        <w:trPr>
          <w:jc w:val="center"/>
        </w:trPr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8D12F2" w:rsidRDefault="00D172E0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7ECE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A54CA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A54CA8" w:rsidRDefault="008D12F2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2E0" w:rsidRPr="00A54CA8" w:rsidRDefault="00D172E0" w:rsidP="00A54CA8">
            <w:pPr>
              <w:spacing w:line="240" w:lineRule="auto"/>
              <w:jc w:val="center"/>
              <w:rPr>
                <w:rFonts w:ascii="Calibri" w:eastAsia="宋体" w:hAnsi="Calibri" w:cs="Calibri"/>
                <w:color w:val="000000"/>
                <w:sz w:val="20"/>
                <w:szCs w:val="20"/>
              </w:rPr>
            </w:pPr>
            <w:r w:rsidRPr="00A54CA8">
              <w:rPr>
                <w:rFonts w:ascii="Calibri" w:eastAsia="宋体" w:hAnsi="Calibri" w:cs="Calibri" w:hint="eastAsia"/>
                <w:color w:val="000000"/>
                <w:sz w:val="20"/>
                <w:szCs w:val="20"/>
              </w:rPr>
              <w:t>23</w:t>
            </w:r>
          </w:p>
        </w:tc>
      </w:tr>
    </w:tbl>
    <w:p w:rsidR="008D12F2" w:rsidRPr="008D12F2" w:rsidRDefault="008D12F2" w:rsidP="008D12F2">
      <w:pPr>
        <w:spacing w:line="240" w:lineRule="auto"/>
        <w:ind w:firstLine="480"/>
        <w:jc w:val="both"/>
        <w:rPr>
          <w:rFonts w:ascii="宋体" w:eastAsia="宋体" w:hAnsi="宋体" w:cs="宋体"/>
          <w:color w:val="000000"/>
        </w:rPr>
      </w:pPr>
    </w:p>
    <w:p w:rsidR="008D12F2" w:rsidRPr="009B090F" w:rsidRDefault="008D12F2" w:rsidP="009B090F">
      <w:pPr>
        <w:spacing w:line="240" w:lineRule="auto"/>
        <w:ind w:firstLine="48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四、政府信息公开行政复议、行政诉讼情况</w:t>
      </w:r>
    </w:p>
    <w:tbl>
      <w:tblPr>
        <w:tblW w:w="8276" w:type="dxa"/>
        <w:jc w:val="center"/>
        <w:tblInd w:w="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3"/>
        <w:gridCol w:w="604"/>
        <w:gridCol w:w="549"/>
        <w:gridCol w:w="567"/>
        <w:gridCol w:w="567"/>
        <w:gridCol w:w="567"/>
        <w:gridCol w:w="567"/>
        <w:gridCol w:w="535"/>
        <w:gridCol w:w="466"/>
        <w:gridCol w:w="466"/>
        <w:gridCol w:w="582"/>
        <w:gridCol w:w="567"/>
        <w:gridCol w:w="567"/>
        <w:gridCol w:w="572"/>
      </w:tblGrid>
      <w:tr w:rsidR="008D12F2" w:rsidRPr="008D12F2" w:rsidTr="003C7B9D">
        <w:trPr>
          <w:jc w:val="center"/>
        </w:trPr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54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行政诉讼</w:t>
            </w:r>
          </w:p>
        </w:tc>
      </w:tr>
      <w:tr w:rsidR="008D12F2" w:rsidRPr="008D12F2" w:rsidTr="003C7B9D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2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2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复议后起诉</w:t>
            </w:r>
          </w:p>
        </w:tc>
      </w:tr>
      <w:tr w:rsidR="003C7B9D" w:rsidRPr="008D12F2" w:rsidTr="003C7B9D">
        <w:trPr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尚未审结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2F2" w:rsidRPr="008D12F2" w:rsidRDefault="008D12F2" w:rsidP="008D12F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8D12F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3C7B9D" w:rsidRPr="008D12F2" w:rsidTr="003C7B9D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5E4212" w:rsidRDefault="005E4212" w:rsidP="005E4212">
            <w:pPr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 w:rsidRPr="005E4212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5E4212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5E4212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5E4212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957F8F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212" w:rsidRPr="00957F8F" w:rsidRDefault="005E4212" w:rsidP="005E4212">
            <w:pPr>
              <w:spacing w:line="240" w:lineRule="auto"/>
              <w:jc w:val="center"/>
              <w:rPr>
                <w:rFonts w:ascii="Calibri" w:eastAsia="宋体" w:hAnsi="Calibri" w:cs="Calibri"/>
                <w:color w:val="000000" w:themeColor="text1"/>
                <w:sz w:val="20"/>
                <w:szCs w:val="20"/>
              </w:rPr>
            </w:pPr>
            <w:r w:rsidRPr="00957F8F">
              <w:rPr>
                <w:rFonts w:ascii="Calibri" w:eastAsia="宋体" w:hAnsi="Calibri" w:cs="Calibri" w:hint="eastAsia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8D12F2" w:rsidRPr="009B090F" w:rsidRDefault="008D12F2" w:rsidP="009B090F">
      <w:pPr>
        <w:spacing w:line="240" w:lineRule="auto"/>
        <w:rPr>
          <w:rFonts w:ascii="Segoe UI" w:eastAsia="宋体" w:hAnsi="Segoe UI" w:cs="Segoe UI"/>
          <w:color w:val="000000"/>
          <w:sz w:val="32"/>
          <w:szCs w:val="32"/>
        </w:rPr>
      </w:pPr>
    </w:p>
    <w:p w:rsidR="008D12F2" w:rsidRPr="009B090F" w:rsidRDefault="008D12F2" w:rsidP="00534A96">
      <w:pPr>
        <w:spacing w:line="240" w:lineRule="auto"/>
        <w:ind w:firstLineChars="200" w:firstLine="64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五、存在的主要问题及改进情况</w:t>
      </w:r>
    </w:p>
    <w:p w:rsidR="009B090F" w:rsidRPr="00C17337" w:rsidRDefault="00534A96" w:rsidP="002E3EAB">
      <w:pPr>
        <w:pStyle w:val="af3"/>
        <w:spacing w:line="560" w:lineRule="atLeast"/>
        <w:ind w:firstLine="643"/>
        <w:rPr>
          <w:rFonts w:ascii="仿宋_GB2312" w:eastAsia="仿宋_GB2312" w:hAnsi="黑体" w:cs="宋体"/>
          <w:bCs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（一）存在的主要问题：</w:t>
      </w:r>
      <w:r w:rsidR="00973A46" w:rsidRPr="00973A46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一是依申请公开</w:t>
      </w:r>
      <w:r w:rsidR="00973A46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败诉、被纠错案件多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，依法公开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有待加强</w:t>
      </w:r>
      <w:r w:rsidR="00973A46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。二是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部分</w:t>
      </w: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信息公开</w:t>
      </w:r>
      <w:r w:rsidR="002E3EAB" w:rsidRP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更新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还</w:t>
      </w:r>
      <w:r w:rsidR="002E3EAB" w:rsidRP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不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够</w:t>
      </w:r>
      <w:r w:rsidR="002E3EAB" w:rsidRP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及时，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网站公开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须进一步整合规范</w:t>
      </w: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。三是信息公开内容</w:t>
      </w:r>
      <w:r w:rsid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清单还没有摸清，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公开</w:t>
      </w:r>
      <w:r w:rsid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内容</w:t>
      </w:r>
      <w:bookmarkStart w:id="0" w:name="_GoBack"/>
      <w:bookmarkEnd w:id="0"/>
      <w:r w:rsid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还</w:t>
      </w:r>
      <w:r w:rsidR="00C17337" w:rsidRP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不全面、不完整、不规范</w:t>
      </w:r>
      <w:r w:rsidR="00C17337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</w:t>
      </w:r>
    </w:p>
    <w:p w:rsidR="009B090F" w:rsidRPr="00973A46" w:rsidRDefault="00534A96" w:rsidP="00F470F5">
      <w:pPr>
        <w:spacing w:line="240" w:lineRule="auto"/>
        <w:ind w:firstLineChars="200" w:firstLine="640"/>
        <w:jc w:val="both"/>
        <w:rPr>
          <w:rFonts w:ascii="仿宋_GB2312" w:eastAsia="仿宋_GB2312" w:hAnsi="黑体" w:cs="宋体"/>
          <w:bCs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（二）</w:t>
      </w:r>
      <w:r w:rsidR="00F060A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改进措施：一是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加强信息公开工作人员依法公开意识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，加强信息公开工作人员的学习培训，提高业务能力和水平。二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是整合规范信息公开平台，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定期对网站进行检查，及时更新、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主动公开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信息。三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是</w:t>
      </w:r>
      <w:r w:rsidR="002E3EAB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建立信息公开内容清单，</w:t>
      </w:r>
      <w:r w:rsidR="005113FA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坚持公开为常态、不公开为例外，确保公开内容全面、完整、规范</w:t>
      </w:r>
      <w:r w:rsid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。</w:t>
      </w:r>
    </w:p>
    <w:p w:rsidR="00F005F4" w:rsidRDefault="008D12F2" w:rsidP="005113FA">
      <w:pPr>
        <w:spacing w:line="240" w:lineRule="auto"/>
        <w:ind w:firstLineChars="200" w:firstLine="640"/>
        <w:jc w:val="both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9B090F">
        <w:rPr>
          <w:rFonts w:ascii="黑体" w:eastAsia="黑体" w:hAnsi="黑体" w:cs="宋体" w:hint="eastAsia"/>
          <w:bCs/>
          <w:color w:val="000000"/>
          <w:sz w:val="32"/>
          <w:szCs w:val="32"/>
        </w:rPr>
        <w:t>六、其他需要报告的事项</w:t>
      </w:r>
    </w:p>
    <w:p w:rsidR="00F470F5" w:rsidRPr="00F470F5" w:rsidRDefault="00F470F5" w:rsidP="005113FA">
      <w:pPr>
        <w:spacing w:line="240" w:lineRule="auto"/>
        <w:ind w:firstLineChars="200" w:firstLine="640"/>
        <w:jc w:val="both"/>
        <w:rPr>
          <w:rFonts w:ascii="仿宋_GB2312" w:eastAsia="仿宋_GB2312" w:hAnsi="黑体" w:cs="宋体"/>
          <w:bCs/>
          <w:color w:val="000000"/>
          <w:sz w:val="32"/>
          <w:szCs w:val="32"/>
        </w:rPr>
      </w:pPr>
      <w:r w:rsidRPr="00F470F5">
        <w:rPr>
          <w:rFonts w:ascii="仿宋_GB2312" w:eastAsia="仿宋_GB2312" w:hAnsi="黑体" w:cs="宋体" w:hint="eastAsia"/>
          <w:bCs/>
          <w:color w:val="000000"/>
          <w:sz w:val="32"/>
          <w:szCs w:val="32"/>
        </w:rPr>
        <w:t>无。</w:t>
      </w:r>
    </w:p>
    <w:sectPr w:rsidR="00F470F5" w:rsidRPr="00F470F5" w:rsidSect="005C1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59" w:rsidRDefault="005F3F59" w:rsidP="000A295F">
      <w:pPr>
        <w:spacing w:line="240" w:lineRule="auto"/>
      </w:pPr>
      <w:r>
        <w:separator/>
      </w:r>
    </w:p>
  </w:endnote>
  <w:endnote w:type="continuationSeparator" w:id="0">
    <w:p w:rsidR="005F3F59" w:rsidRDefault="005F3F59" w:rsidP="000A2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59" w:rsidRDefault="005F3F59" w:rsidP="000A295F">
      <w:pPr>
        <w:spacing w:line="240" w:lineRule="auto"/>
      </w:pPr>
      <w:r>
        <w:separator/>
      </w:r>
    </w:p>
  </w:footnote>
  <w:footnote w:type="continuationSeparator" w:id="0">
    <w:p w:rsidR="005F3F59" w:rsidRDefault="005F3F59" w:rsidP="000A2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F2"/>
    <w:rsid w:val="000507E6"/>
    <w:rsid w:val="000A295F"/>
    <w:rsid w:val="000F0EF7"/>
    <w:rsid w:val="00197566"/>
    <w:rsid w:val="001C3177"/>
    <w:rsid w:val="00293599"/>
    <w:rsid w:val="002C771B"/>
    <w:rsid w:val="002E3EAB"/>
    <w:rsid w:val="00334693"/>
    <w:rsid w:val="003362C0"/>
    <w:rsid w:val="00393F45"/>
    <w:rsid w:val="003C7B9D"/>
    <w:rsid w:val="005113FA"/>
    <w:rsid w:val="00534A96"/>
    <w:rsid w:val="005E4212"/>
    <w:rsid w:val="005F3F59"/>
    <w:rsid w:val="006C0403"/>
    <w:rsid w:val="00705AEC"/>
    <w:rsid w:val="0070655F"/>
    <w:rsid w:val="007D2BEB"/>
    <w:rsid w:val="008331D7"/>
    <w:rsid w:val="0086771D"/>
    <w:rsid w:val="008918CE"/>
    <w:rsid w:val="008D12F2"/>
    <w:rsid w:val="008D7ECE"/>
    <w:rsid w:val="00957441"/>
    <w:rsid w:val="00957F8F"/>
    <w:rsid w:val="00970D61"/>
    <w:rsid w:val="00973A46"/>
    <w:rsid w:val="009867A8"/>
    <w:rsid w:val="009B090F"/>
    <w:rsid w:val="00A54CA8"/>
    <w:rsid w:val="00A80887"/>
    <w:rsid w:val="00B357B9"/>
    <w:rsid w:val="00B42FB6"/>
    <w:rsid w:val="00BC63A8"/>
    <w:rsid w:val="00C17337"/>
    <w:rsid w:val="00C27E56"/>
    <w:rsid w:val="00C91E80"/>
    <w:rsid w:val="00CD0042"/>
    <w:rsid w:val="00CE34AC"/>
    <w:rsid w:val="00D172E0"/>
    <w:rsid w:val="00D722BC"/>
    <w:rsid w:val="00E220DF"/>
    <w:rsid w:val="00EA4A9C"/>
    <w:rsid w:val="00F005F4"/>
    <w:rsid w:val="00F0401D"/>
    <w:rsid w:val="00F060A5"/>
    <w:rsid w:val="00F26688"/>
    <w:rsid w:val="00F470F5"/>
    <w:rsid w:val="00F525F0"/>
    <w:rsid w:val="00F92347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A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867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67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67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67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67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67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67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67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67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7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867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86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867A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867A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867A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867A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867A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867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86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867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867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4"/>
    <w:uiPriority w:val="11"/>
    <w:rsid w:val="009867A8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867A8"/>
    <w:rPr>
      <w:b/>
      <w:bCs/>
    </w:rPr>
  </w:style>
  <w:style w:type="character" w:styleId="a6">
    <w:name w:val="Emphasis"/>
    <w:basedOn w:val="a0"/>
    <w:uiPriority w:val="20"/>
    <w:qFormat/>
    <w:rsid w:val="009867A8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867A8"/>
    <w:rPr>
      <w:szCs w:val="32"/>
    </w:rPr>
  </w:style>
  <w:style w:type="paragraph" w:styleId="a8">
    <w:name w:val="List Paragraph"/>
    <w:basedOn w:val="a"/>
    <w:uiPriority w:val="34"/>
    <w:qFormat/>
    <w:rsid w:val="009867A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867A8"/>
    <w:rPr>
      <w:i/>
    </w:rPr>
  </w:style>
  <w:style w:type="character" w:customStyle="1" w:styleId="Char1">
    <w:name w:val="引用 Char"/>
    <w:basedOn w:val="a0"/>
    <w:link w:val="a9"/>
    <w:uiPriority w:val="29"/>
    <w:rsid w:val="009867A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867A8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9867A8"/>
    <w:rPr>
      <w:b/>
      <w:i/>
      <w:sz w:val="24"/>
    </w:rPr>
  </w:style>
  <w:style w:type="character" w:styleId="ab">
    <w:name w:val="Subtle Emphasis"/>
    <w:uiPriority w:val="19"/>
    <w:qFormat/>
    <w:rsid w:val="009867A8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867A8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867A8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867A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867A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867A8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0A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0A295F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A295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A295F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0A295F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0A295F"/>
    <w:rPr>
      <w:sz w:val="18"/>
      <w:szCs w:val="18"/>
    </w:rPr>
  </w:style>
  <w:style w:type="paragraph" w:styleId="af3">
    <w:name w:val="Normal (Web)"/>
    <w:basedOn w:val="a"/>
    <w:uiPriority w:val="99"/>
    <w:unhideWhenUsed/>
    <w:rsid w:val="008918CE"/>
    <w:rPr>
      <w:rFonts w:ascii="Times New Roman" w:hAnsi="Times New Roman"/>
    </w:rPr>
  </w:style>
  <w:style w:type="character" w:styleId="af4">
    <w:name w:val="Hyperlink"/>
    <w:basedOn w:val="a0"/>
    <w:uiPriority w:val="99"/>
    <w:unhideWhenUsed/>
    <w:rsid w:val="00B4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A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867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67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67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67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67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67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67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67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67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7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867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867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9867A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867A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867A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867A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867A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867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86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867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867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4"/>
    <w:uiPriority w:val="11"/>
    <w:rsid w:val="009867A8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867A8"/>
    <w:rPr>
      <w:b/>
      <w:bCs/>
    </w:rPr>
  </w:style>
  <w:style w:type="character" w:styleId="a6">
    <w:name w:val="Emphasis"/>
    <w:basedOn w:val="a0"/>
    <w:uiPriority w:val="20"/>
    <w:qFormat/>
    <w:rsid w:val="009867A8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9867A8"/>
    <w:rPr>
      <w:szCs w:val="32"/>
    </w:rPr>
  </w:style>
  <w:style w:type="paragraph" w:styleId="a8">
    <w:name w:val="List Paragraph"/>
    <w:basedOn w:val="a"/>
    <w:uiPriority w:val="34"/>
    <w:qFormat/>
    <w:rsid w:val="009867A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9867A8"/>
    <w:rPr>
      <w:i/>
    </w:rPr>
  </w:style>
  <w:style w:type="character" w:customStyle="1" w:styleId="Char1">
    <w:name w:val="引用 Char"/>
    <w:basedOn w:val="a0"/>
    <w:link w:val="a9"/>
    <w:uiPriority w:val="29"/>
    <w:rsid w:val="009867A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867A8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9867A8"/>
    <w:rPr>
      <w:b/>
      <w:i/>
      <w:sz w:val="24"/>
    </w:rPr>
  </w:style>
  <w:style w:type="character" w:styleId="ab">
    <w:name w:val="Subtle Emphasis"/>
    <w:uiPriority w:val="19"/>
    <w:qFormat/>
    <w:rsid w:val="009867A8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9867A8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867A8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867A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867A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867A8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0A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0A295F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A295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A295F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0A295F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0A295F"/>
    <w:rPr>
      <w:sz w:val="18"/>
      <w:szCs w:val="18"/>
    </w:rPr>
  </w:style>
  <w:style w:type="paragraph" w:styleId="af3">
    <w:name w:val="Normal (Web)"/>
    <w:basedOn w:val="a"/>
    <w:uiPriority w:val="99"/>
    <w:unhideWhenUsed/>
    <w:rsid w:val="008918CE"/>
    <w:rPr>
      <w:rFonts w:ascii="Times New Roman" w:hAnsi="Times New Roman"/>
    </w:rPr>
  </w:style>
  <w:style w:type="character" w:styleId="af4">
    <w:name w:val="Hyperlink"/>
    <w:basedOn w:val="a0"/>
    <w:uiPriority w:val="99"/>
    <w:unhideWhenUsed/>
    <w:rsid w:val="00B42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5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4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>china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%E5%91%A8%E7%91%9C</dc:creator>
  <cp:lastModifiedBy>User</cp:lastModifiedBy>
  <cp:revision>2</cp:revision>
  <cp:lastPrinted>2020-01-16T06:55:00Z</cp:lastPrinted>
  <dcterms:created xsi:type="dcterms:W3CDTF">2020-01-21T14:59:00Z</dcterms:created>
  <dcterms:modified xsi:type="dcterms:W3CDTF">2020-01-21T14:59:00Z</dcterms:modified>
</cp:coreProperties>
</file>