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65A" w:rsidRPr="00937DD1" w:rsidRDefault="007B69E6">
      <w:pPr>
        <w:adjustRightInd w:val="0"/>
        <w:spacing w:line="640" w:lineRule="exact"/>
        <w:jc w:val="center"/>
        <w:rPr>
          <w:rFonts w:ascii="黑体" w:eastAsia="黑体" w:hAnsi="黑体" w:cs="黑体"/>
          <w:color w:val="000000"/>
          <w:sz w:val="44"/>
          <w:szCs w:val="44"/>
        </w:rPr>
      </w:pPr>
      <w:r w:rsidRPr="00937DD1">
        <w:rPr>
          <w:rFonts w:ascii="黑体" w:eastAsia="黑体" w:hAnsi="黑体" w:cs="黑体" w:hint="eastAsia"/>
          <w:color w:val="000000"/>
          <w:sz w:val="44"/>
          <w:szCs w:val="44"/>
        </w:rPr>
        <w:t>中国（浙江）自由贸易试验区杭州片区</w:t>
      </w:r>
    </w:p>
    <w:p w:rsidR="00054CA9" w:rsidRDefault="007B69E6">
      <w:pPr>
        <w:spacing w:line="640" w:lineRule="exact"/>
        <w:jc w:val="center"/>
        <w:rPr>
          <w:rFonts w:ascii="黑体" w:eastAsia="黑体" w:hAnsi="黑体" w:cs="黑体"/>
          <w:color w:val="000000"/>
          <w:sz w:val="44"/>
          <w:szCs w:val="44"/>
        </w:rPr>
      </w:pPr>
      <w:proofErr w:type="gramStart"/>
      <w:r w:rsidRPr="00937DD1">
        <w:rPr>
          <w:rFonts w:ascii="黑体" w:eastAsia="黑体" w:hAnsi="黑体" w:cs="黑体" w:hint="eastAsia"/>
          <w:color w:val="000000"/>
          <w:sz w:val="44"/>
          <w:szCs w:val="44"/>
        </w:rPr>
        <w:t>萧山区块建设</w:t>
      </w:r>
      <w:proofErr w:type="gramEnd"/>
      <w:r w:rsidRPr="00937DD1">
        <w:rPr>
          <w:rFonts w:ascii="黑体" w:eastAsia="黑体" w:hAnsi="黑体" w:cs="黑体" w:hint="eastAsia"/>
          <w:color w:val="000000"/>
          <w:sz w:val="44"/>
          <w:szCs w:val="44"/>
        </w:rPr>
        <w:t>方案</w:t>
      </w:r>
    </w:p>
    <w:p w:rsidR="00A4365A" w:rsidRPr="00054CA9" w:rsidRDefault="00D5559E">
      <w:pPr>
        <w:spacing w:line="640" w:lineRule="exact"/>
        <w:jc w:val="center"/>
        <w:rPr>
          <w:rFonts w:eastAsia="仿宋_GB2312" w:cs="Times New Roman"/>
          <w:color w:val="000000"/>
          <w:sz w:val="32"/>
          <w:szCs w:val="32"/>
        </w:rPr>
      </w:pPr>
      <w:r w:rsidRPr="00054CA9">
        <w:rPr>
          <w:rFonts w:eastAsia="仿宋_GB2312" w:cs="Times New Roman"/>
          <w:color w:val="000000"/>
          <w:sz w:val="32"/>
          <w:szCs w:val="32"/>
        </w:rPr>
        <w:t>(</w:t>
      </w:r>
      <w:r w:rsidRPr="00054CA9">
        <w:rPr>
          <w:rFonts w:eastAsia="仿宋_GB2312" w:cs="Times New Roman" w:hint="eastAsia"/>
          <w:color w:val="000000"/>
          <w:sz w:val="32"/>
          <w:szCs w:val="32"/>
        </w:rPr>
        <w:t>征求意见稿</w:t>
      </w:r>
      <w:r w:rsidRPr="00054CA9">
        <w:rPr>
          <w:rFonts w:eastAsia="仿宋_GB2312" w:cs="Times New Roman" w:hint="eastAsia"/>
          <w:color w:val="000000"/>
          <w:sz w:val="32"/>
          <w:szCs w:val="32"/>
        </w:rPr>
        <w:t>)</w:t>
      </w:r>
    </w:p>
    <w:p w:rsidR="00A4365A" w:rsidRPr="00937DD1" w:rsidRDefault="00A4365A">
      <w:pPr>
        <w:adjustRightInd w:val="0"/>
        <w:spacing w:line="640" w:lineRule="exact"/>
        <w:ind w:firstLineChars="200" w:firstLine="640"/>
        <w:rPr>
          <w:rFonts w:eastAsia="仿宋_GB2312" w:cs="Times New Roman"/>
          <w:color w:val="000000"/>
          <w:sz w:val="32"/>
          <w:szCs w:val="32"/>
        </w:rPr>
      </w:pPr>
      <w:bookmarkStart w:id="0" w:name="_GoBack"/>
      <w:bookmarkEnd w:id="0"/>
    </w:p>
    <w:p w:rsidR="00A4365A" w:rsidRPr="00937DD1" w:rsidRDefault="007B69E6">
      <w:pPr>
        <w:spacing w:line="560" w:lineRule="exact"/>
        <w:ind w:firstLineChars="200" w:firstLine="640"/>
        <w:rPr>
          <w:rFonts w:eastAsia="仿宋_GB2312" w:cs="Times New Roman"/>
          <w:color w:val="000000"/>
          <w:sz w:val="32"/>
          <w:szCs w:val="32"/>
        </w:rPr>
      </w:pPr>
      <w:r w:rsidRPr="00937DD1">
        <w:rPr>
          <w:rFonts w:eastAsia="仿宋_GB2312" w:cs="Times New Roman"/>
          <w:color w:val="000000"/>
          <w:sz w:val="32"/>
          <w:szCs w:val="32"/>
        </w:rPr>
        <w:t>为贯彻落实《中国（浙江）自由贸易试验区扩展区域方案》（国发〔</w:t>
      </w:r>
      <w:r w:rsidRPr="00937DD1">
        <w:rPr>
          <w:rFonts w:eastAsia="仿宋_GB2312" w:cs="Times New Roman"/>
          <w:color w:val="000000"/>
          <w:sz w:val="32"/>
          <w:szCs w:val="32"/>
        </w:rPr>
        <w:t>2020</w:t>
      </w:r>
      <w:r w:rsidRPr="00937DD1">
        <w:rPr>
          <w:rFonts w:eastAsia="仿宋_GB2312" w:cs="Times New Roman"/>
          <w:color w:val="000000"/>
          <w:sz w:val="32"/>
          <w:szCs w:val="32"/>
        </w:rPr>
        <w:t>〕</w:t>
      </w:r>
      <w:r w:rsidRPr="00937DD1">
        <w:rPr>
          <w:rFonts w:eastAsia="仿宋_GB2312" w:cs="Times New Roman"/>
          <w:color w:val="000000"/>
          <w:sz w:val="32"/>
          <w:szCs w:val="32"/>
        </w:rPr>
        <w:t>10</w:t>
      </w:r>
      <w:r w:rsidRPr="00937DD1">
        <w:rPr>
          <w:rFonts w:eastAsia="仿宋_GB2312" w:cs="Times New Roman"/>
          <w:color w:val="000000"/>
          <w:sz w:val="32"/>
          <w:szCs w:val="32"/>
        </w:rPr>
        <w:t>号）</w:t>
      </w:r>
      <w:r w:rsidR="00F32D8F">
        <w:rPr>
          <w:rFonts w:eastAsia="仿宋_GB2312" w:cs="Times New Roman" w:hint="eastAsia"/>
          <w:color w:val="000000"/>
          <w:sz w:val="32"/>
          <w:szCs w:val="32"/>
        </w:rPr>
        <w:t>、《中国（浙江）自由贸易试验区深化改革开放实施方案》（浙政发</w:t>
      </w:r>
      <w:r w:rsidR="00F32D8F" w:rsidRPr="00937DD1">
        <w:rPr>
          <w:rFonts w:eastAsia="仿宋_GB2312" w:cs="Times New Roman"/>
          <w:color w:val="000000"/>
          <w:sz w:val="32"/>
          <w:szCs w:val="32"/>
        </w:rPr>
        <w:t>〔</w:t>
      </w:r>
      <w:r w:rsidR="00F32D8F" w:rsidRPr="00937DD1">
        <w:rPr>
          <w:rFonts w:eastAsia="仿宋_GB2312" w:cs="Times New Roman"/>
          <w:color w:val="000000"/>
          <w:sz w:val="32"/>
          <w:szCs w:val="32"/>
        </w:rPr>
        <w:t>2020</w:t>
      </w:r>
      <w:r w:rsidR="00F32D8F" w:rsidRPr="00937DD1">
        <w:rPr>
          <w:rFonts w:eastAsia="仿宋_GB2312" w:cs="Times New Roman"/>
          <w:color w:val="000000"/>
          <w:sz w:val="32"/>
          <w:szCs w:val="32"/>
        </w:rPr>
        <w:t>〕</w:t>
      </w:r>
      <w:r w:rsidR="00F32D8F">
        <w:rPr>
          <w:rFonts w:eastAsia="仿宋_GB2312" w:cs="Times New Roman" w:hint="eastAsia"/>
          <w:color w:val="000000"/>
          <w:sz w:val="32"/>
          <w:szCs w:val="32"/>
        </w:rPr>
        <w:t>3</w:t>
      </w:r>
      <w:r w:rsidR="00F32D8F">
        <w:rPr>
          <w:rFonts w:eastAsia="仿宋_GB2312" w:cs="Times New Roman"/>
          <w:color w:val="000000"/>
          <w:sz w:val="32"/>
          <w:szCs w:val="32"/>
        </w:rPr>
        <w:t>2</w:t>
      </w:r>
      <w:r w:rsidR="00F32D8F" w:rsidRPr="00937DD1">
        <w:rPr>
          <w:rFonts w:eastAsia="仿宋_GB2312" w:cs="Times New Roman"/>
          <w:color w:val="000000"/>
          <w:sz w:val="32"/>
          <w:szCs w:val="32"/>
        </w:rPr>
        <w:t>号</w:t>
      </w:r>
      <w:r w:rsidR="00F32D8F">
        <w:rPr>
          <w:rFonts w:eastAsia="仿宋_GB2312" w:cs="Times New Roman" w:hint="eastAsia"/>
          <w:color w:val="000000"/>
          <w:sz w:val="32"/>
          <w:szCs w:val="32"/>
        </w:rPr>
        <w:t>）</w:t>
      </w:r>
      <w:proofErr w:type="gramStart"/>
      <w:r w:rsidR="00F32D8F">
        <w:rPr>
          <w:rFonts w:eastAsia="仿宋_GB2312" w:cs="Times New Roman" w:hint="eastAsia"/>
          <w:color w:val="000000"/>
          <w:sz w:val="32"/>
          <w:szCs w:val="32"/>
        </w:rPr>
        <w:t>》</w:t>
      </w:r>
      <w:proofErr w:type="gramEnd"/>
      <w:r w:rsidR="00F32D8F">
        <w:rPr>
          <w:rFonts w:eastAsia="仿宋_GB2312" w:cs="Times New Roman" w:hint="eastAsia"/>
          <w:color w:val="000000"/>
          <w:sz w:val="32"/>
          <w:szCs w:val="32"/>
        </w:rPr>
        <w:t>、《中国（浙江）自由贸易试验区杭州片区建设方案》（</w:t>
      </w:r>
      <w:proofErr w:type="gramStart"/>
      <w:r w:rsidR="00F32D8F">
        <w:rPr>
          <w:rFonts w:eastAsia="仿宋_GB2312" w:cs="Times New Roman" w:hint="eastAsia"/>
          <w:color w:val="000000"/>
          <w:sz w:val="32"/>
          <w:szCs w:val="32"/>
        </w:rPr>
        <w:t>杭政函</w:t>
      </w:r>
      <w:proofErr w:type="gramEnd"/>
      <w:r w:rsidR="00F32D8F" w:rsidRPr="00937DD1">
        <w:rPr>
          <w:rFonts w:eastAsia="仿宋_GB2312" w:cs="Times New Roman"/>
          <w:color w:val="000000"/>
          <w:sz w:val="32"/>
          <w:szCs w:val="32"/>
        </w:rPr>
        <w:t>〔</w:t>
      </w:r>
      <w:r w:rsidR="00F32D8F">
        <w:rPr>
          <w:rFonts w:eastAsia="仿宋_GB2312" w:cs="Times New Roman"/>
          <w:color w:val="000000"/>
          <w:sz w:val="32"/>
          <w:szCs w:val="32"/>
        </w:rPr>
        <w:t>2021</w:t>
      </w:r>
      <w:r w:rsidR="00F32D8F" w:rsidRPr="00937DD1">
        <w:rPr>
          <w:rFonts w:eastAsia="仿宋_GB2312" w:cs="Times New Roman"/>
          <w:color w:val="000000"/>
          <w:sz w:val="32"/>
          <w:szCs w:val="32"/>
        </w:rPr>
        <w:t>〕</w:t>
      </w:r>
      <w:r w:rsidR="00F32D8F">
        <w:rPr>
          <w:rFonts w:eastAsia="仿宋_GB2312" w:cs="Times New Roman"/>
          <w:color w:val="000000"/>
          <w:sz w:val="32"/>
          <w:szCs w:val="32"/>
        </w:rPr>
        <w:t>2</w:t>
      </w:r>
      <w:r w:rsidR="00F32D8F" w:rsidRPr="00937DD1">
        <w:rPr>
          <w:rFonts w:eastAsia="仿宋_GB2312" w:cs="Times New Roman"/>
          <w:color w:val="000000"/>
          <w:sz w:val="32"/>
          <w:szCs w:val="32"/>
        </w:rPr>
        <w:t>号</w:t>
      </w:r>
      <w:r w:rsidR="00F32D8F">
        <w:rPr>
          <w:rFonts w:eastAsia="仿宋_GB2312" w:cs="Times New Roman" w:hint="eastAsia"/>
          <w:color w:val="000000"/>
          <w:sz w:val="32"/>
          <w:szCs w:val="32"/>
        </w:rPr>
        <w:t>）</w:t>
      </w:r>
      <w:proofErr w:type="gramStart"/>
      <w:r w:rsidR="00F32D8F">
        <w:rPr>
          <w:rFonts w:eastAsia="仿宋_GB2312" w:cs="Times New Roman" w:hint="eastAsia"/>
          <w:color w:val="000000"/>
          <w:sz w:val="32"/>
          <w:szCs w:val="32"/>
        </w:rPr>
        <w:t>》</w:t>
      </w:r>
      <w:proofErr w:type="gramEnd"/>
      <w:r w:rsidRPr="00937DD1">
        <w:rPr>
          <w:rFonts w:eastAsia="仿宋_GB2312" w:cs="Times New Roman"/>
          <w:color w:val="000000"/>
          <w:sz w:val="32"/>
          <w:szCs w:val="32"/>
        </w:rPr>
        <w:t>，加快推进中国（浙江）自由贸易试验区（以下简称浙江自贸试验区）杭州片区</w:t>
      </w:r>
      <w:proofErr w:type="gramStart"/>
      <w:r w:rsidRPr="00937DD1">
        <w:rPr>
          <w:rFonts w:eastAsia="仿宋_GB2312" w:cs="Times New Roman"/>
          <w:color w:val="000000"/>
          <w:sz w:val="32"/>
          <w:szCs w:val="32"/>
        </w:rPr>
        <w:t>萧山区块</w:t>
      </w:r>
      <w:proofErr w:type="gramEnd"/>
      <w:r w:rsidRPr="00937DD1">
        <w:rPr>
          <w:rFonts w:eastAsia="仿宋_GB2312" w:cs="Times New Roman"/>
          <w:color w:val="000000"/>
          <w:sz w:val="32"/>
          <w:szCs w:val="32"/>
        </w:rPr>
        <w:t>建设，结合</w:t>
      </w:r>
      <w:proofErr w:type="gramStart"/>
      <w:r w:rsidRPr="00937DD1">
        <w:rPr>
          <w:rFonts w:eastAsia="仿宋_GB2312" w:cs="Times New Roman"/>
          <w:color w:val="000000"/>
          <w:sz w:val="32"/>
          <w:szCs w:val="32"/>
        </w:rPr>
        <w:t>萧山区块</w:t>
      </w:r>
      <w:proofErr w:type="gramEnd"/>
      <w:r w:rsidRPr="00937DD1">
        <w:rPr>
          <w:rFonts w:eastAsia="仿宋_GB2312" w:cs="Times New Roman"/>
          <w:color w:val="000000"/>
          <w:sz w:val="32"/>
          <w:szCs w:val="32"/>
        </w:rPr>
        <w:t>特点，制定本方案。</w:t>
      </w:r>
    </w:p>
    <w:p w:rsidR="00A4365A" w:rsidRPr="00937DD1" w:rsidRDefault="007B69E6">
      <w:pPr>
        <w:adjustRightInd w:val="0"/>
        <w:snapToGrid w:val="0"/>
        <w:spacing w:line="560" w:lineRule="exact"/>
        <w:ind w:firstLineChars="200" w:firstLine="640"/>
        <w:rPr>
          <w:rFonts w:eastAsia="黑体" w:cs="Times New Roman"/>
          <w:color w:val="000000"/>
          <w:sz w:val="32"/>
          <w:szCs w:val="32"/>
        </w:rPr>
      </w:pPr>
      <w:r w:rsidRPr="00937DD1">
        <w:rPr>
          <w:rFonts w:eastAsia="黑体" w:cs="Times New Roman"/>
          <w:color w:val="000000"/>
          <w:sz w:val="32"/>
          <w:szCs w:val="32"/>
        </w:rPr>
        <w:t>一、总体要求</w:t>
      </w:r>
    </w:p>
    <w:p w:rsidR="00A4365A" w:rsidRPr="00937DD1" w:rsidRDefault="007B69E6">
      <w:pPr>
        <w:pStyle w:val="Char"/>
        <w:spacing w:line="560" w:lineRule="exact"/>
        <w:ind w:firstLine="640"/>
        <w:rPr>
          <w:color w:val="000000"/>
          <w:kern w:val="2"/>
          <w:sz w:val="32"/>
          <w:szCs w:val="32"/>
        </w:rPr>
      </w:pPr>
      <w:r w:rsidRPr="00937DD1">
        <w:rPr>
          <w:color w:val="000000"/>
          <w:kern w:val="2"/>
          <w:sz w:val="32"/>
          <w:szCs w:val="32"/>
        </w:rPr>
        <w:t>以习近平新时代中国特色社会主义思想为指导，全面贯彻党的十九大、十九届三中、四中、五中全会精神和习近平总书记考察浙江时的重要讲话精神，</w:t>
      </w:r>
      <w:proofErr w:type="gramStart"/>
      <w:r w:rsidRPr="00937DD1">
        <w:rPr>
          <w:color w:val="000000"/>
          <w:kern w:val="2"/>
          <w:sz w:val="32"/>
          <w:szCs w:val="32"/>
        </w:rPr>
        <w:t>践行</w:t>
      </w:r>
      <w:proofErr w:type="gramEnd"/>
      <w:r w:rsidRPr="00937DD1">
        <w:rPr>
          <w:color w:val="000000"/>
          <w:kern w:val="2"/>
          <w:sz w:val="32"/>
          <w:szCs w:val="32"/>
        </w:rPr>
        <w:t>新发展理念，服务新发展格局，发挥</w:t>
      </w:r>
      <w:r w:rsidRPr="00937DD1">
        <w:rPr>
          <w:color w:val="000000"/>
          <w:kern w:val="2"/>
          <w:sz w:val="32"/>
          <w:szCs w:val="32"/>
        </w:rPr>
        <w:t>“</w:t>
      </w:r>
      <w:r w:rsidRPr="00937DD1">
        <w:rPr>
          <w:color w:val="000000"/>
          <w:kern w:val="2"/>
          <w:sz w:val="32"/>
          <w:szCs w:val="32"/>
        </w:rPr>
        <w:t>一带一路</w:t>
      </w:r>
      <w:r w:rsidRPr="00937DD1">
        <w:rPr>
          <w:color w:val="000000"/>
          <w:kern w:val="2"/>
          <w:sz w:val="32"/>
          <w:szCs w:val="32"/>
        </w:rPr>
        <w:t>”</w:t>
      </w:r>
      <w:r w:rsidRPr="00937DD1">
        <w:rPr>
          <w:color w:val="000000"/>
          <w:kern w:val="2"/>
          <w:sz w:val="32"/>
          <w:szCs w:val="32"/>
        </w:rPr>
        <w:t>建设、长江经济带发展、长三角区域一体化发展等国家战略和大湾区建设、</w:t>
      </w:r>
      <w:proofErr w:type="gramStart"/>
      <w:r w:rsidRPr="00937DD1">
        <w:rPr>
          <w:color w:val="000000"/>
          <w:kern w:val="2"/>
          <w:sz w:val="32"/>
          <w:szCs w:val="32"/>
        </w:rPr>
        <w:t>拥江发展</w:t>
      </w:r>
      <w:proofErr w:type="gramEnd"/>
      <w:r w:rsidRPr="00937DD1">
        <w:rPr>
          <w:color w:val="000000"/>
          <w:kern w:val="2"/>
          <w:sz w:val="32"/>
          <w:szCs w:val="32"/>
        </w:rPr>
        <w:t>等重大战略的叠加优势，紧抓后</w:t>
      </w:r>
      <w:r w:rsidRPr="00937DD1">
        <w:rPr>
          <w:color w:val="000000"/>
          <w:kern w:val="2"/>
          <w:sz w:val="32"/>
          <w:szCs w:val="32"/>
        </w:rPr>
        <w:t>G20</w:t>
      </w:r>
      <w:r w:rsidRPr="00937DD1">
        <w:rPr>
          <w:color w:val="000000"/>
          <w:kern w:val="2"/>
          <w:sz w:val="32"/>
          <w:szCs w:val="32"/>
        </w:rPr>
        <w:t>峰会和亚运会历史性机遇，以开放促改革、促创新、促发展，在贸易、投资、金融、服务业对外开放和跨境服务贸易等领域先行先试，以制度集成创新</w:t>
      </w:r>
      <w:proofErr w:type="gramStart"/>
      <w:r w:rsidRPr="00937DD1">
        <w:rPr>
          <w:color w:val="000000"/>
          <w:kern w:val="2"/>
          <w:sz w:val="32"/>
          <w:szCs w:val="32"/>
        </w:rPr>
        <w:t>推动数智制造</w:t>
      </w:r>
      <w:proofErr w:type="gramEnd"/>
      <w:r w:rsidRPr="00937DD1">
        <w:rPr>
          <w:color w:val="000000"/>
          <w:kern w:val="2"/>
          <w:sz w:val="32"/>
          <w:szCs w:val="32"/>
        </w:rPr>
        <w:t>、跨境电商、临空高端服务、生物医药、</w:t>
      </w:r>
      <w:proofErr w:type="gramStart"/>
      <w:r w:rsidRPr="00937DD1">
        <w:rPr>
          <w:color w:val="000000"/>
          <w:kern w:val="2"/>
          <w:sz w:val="32"/>
          <w:szCs w:val="32"/>
        </w:rPr>
        <w:t>科创金融</w:t>
      </w:r>
      <w:proofErr w:type="gramEnd"/>
      <w:r w:rsidRPr="00937DD1">
        <w:rPr>
          <w:color w:val="000000"/>
          <w:kern w:val="2"/>
          <w:sz w:val="32"/>
          <w:szCs w:val="32"/>
        </w:rPr>
        <w:t>等新产业、新业态、新模式、新经济加快发展，营造法治化、国际化、便利化和公开、透明、稳定、可预期的营商环境，着力将自贸试验区</w:t>
      </w:r>
      <w:proofErr w:type="gramStart"/>
      <w:r w:rsidRPr="00937DD1">
        <w:rPr>
          <w:color w:val="000000"/>
          <w:kern w:val="2"/>
          <w:sz w:val="32"/>
          <w:szCs w:val="32"/>
        </w:rPr>
        <w:t>萧山区块</w:t>
      </w:r>
      <w:proofErr w:type="gramEnd"/>
      <w:r w:rsidRPr="00937DD1">
        <w:rPr>
          <w:color w:val="000000"/>
          <w:kern w:val="2"/>
          <w:sz w:val="32"/>
          <w:szCs w:val="32"/>
        </w:rPr>
        <w:t>打造成为临</w:t>
      </w:r>
      <w:proofErr w:type="gramStart"/>
      <w:r w:rsidRPr="00937DD1">
        <w:rPr>
          <w:color w:val="000000"/>
          <w:kern w:val="2"/>
          <w:sz w:val="32"/>
          <w:szCs w:val="32"/>
        </w:rPr>
        <w:t>空经济</w:t>
      </w:r>
      <w:proofErr w:type="gramEnd"/>
      <w:r w:rsidRPr="00937DD1">
        <w:rPr>
          <w:color w:val="000000"/>
          <w:kern w:val="2"/>
          <w:sz w:val="32"/>
          <w:szCs w:val="32"/>
        </w:rPr>
        <w:t>高</w:t>
      </w:r>
      <w:r w:rsidRPr="00937DD1">
        <w:rPr>
          <w:color w:val="000000"/>
          <w:kern w:val="2"/>
          <w:sz w:val="32"/>
          <w:szCs w:val="32"/>
        </w:rPr>
        <w:lastRenderedPageBreak/>
        <w:t>质量发展标杆区、</w:t>
      </w:r>
      <w:proofErr w:type="gramStart"/>
      <w:r w:rsidRPr="00937DD1">
        <w:rPr>
          <w:color w:val="000000"/>
          <w:kern w:val="2"/>
          <w:sz w:val="32"/>
          <w:szCs w:val="32"/>
        </w:rPr>
        <w:t>数智制造</w:t>
      </w:r>
      <w:proofErr w:type="gramEnd"/>
      <w:r w:rsidRPr="00937DD1">
        <w:rPr>
          <w:color w:val="000000"/>
          <w:kern w:val="2"/>
          <w:sz w:val="32"/>
          <w:szCs w:val="32"/>
        </w:rPr>
        <w:t>创新发展示范区、跨境电</w:t>
      </w:r>
      <w:proofErr w:type="gramStart"/>
      <w:r w:rsidRPr="00937DD1">
        <w:rPr>
          <w:color w:val="000000"/>
          <w:kern w:val="2"/>
          <w:sz w:val="32"/>
          <w:szCs w:val="32"/>
        </w:rPr>
        <w:t>商创新</w:t>
      </w:r>
      <w:proofErr w:type="gramEnd"/>
      <w:r w:rsidRPr="00937DD1">
        <w:rPr>
          <w:color w:val="000000"/>
          <w:kern w:val="2"/>
          <w:sz w:val="32"/>
          <w:szCs w:val="32"/>
        </w:rPr>
        <w:t>发展先行区。</w:t>
      </w:r>
    </w:p>
    <w:p w:rsidR="00A4365A" w:rsidRPr="00937DD1" w:rsidRDefault="007B69E6">
      <w:pPr>
        <w:pStyle w:val="Char"/>
        <w:spacing w:line="560" w:lineRule="exact"/>
        <w:ind w:firstLine="640"/>
        <w:rPr>
          <w:color w:val="000000"/>
          <w:sz w:val="32"/>
          <w:szCs w:val="32"/>
        </w:rPr>
      </w:pPr>
      <w:r w:rsidRPr="00937DD1">
        <w:rPr>
          <w:color w:val="000000"/>
          <w:sz w:val="32"/>
          <w:szCs w:val="32"/>
        </w:rPr>
        <w:t>对</w:t>
      </w:r>
      <w:proofErr w:type="gramStart"/>
      <w:r w:rsidRPr="00937DD1">
        <w:rPr>
          <w:color w:val="000000"/>
          <w:sz w:val="32"/>
          <w:szCs w:val="32"/>
        </w:rPr>
        <w:t>标国际</w:t>
      </w:r>
      <w:proofErr w:type="gramEnd"/>
      <w:r w:rsidRPr="00937DD1">
        <w:rPr>
          <w:color w:val="000000"/>
          <w:sz w:val="32"/>
          <w:szCs w:val="32"/>
        </w:rPr>
        <w:t>一流，以制度集成创新为核心，以可复制可推广为基本要求，大胆闯、大胆试、自主改，努力建立比较成熟的投资贸易自由化便利化制度体系、具有较强国际市场竞争力的开放型经济体系</w:t>
      </w:r>
      <w:r w:rsidRPr="00937DD1">
        <w:rPr>
          <w:rFonts w:hint="eastAsia"/>
          <w:color w:val="000000"/>
          <w:sz w:val="32"/>
          <w:szCs w:val="32"/>
        </w:rPr>
        <w:t>、</w:t>
      </w:r>
      <w:r w:rsidRPr="00937DD1">
        <w:rPr>
          <w:color w:val="000000"/>
          <w:sz w:val="32"/>
          <w:szCs w:val="32"/>
        </w:rPr>
        <w:t>安全高效的事中事后监管</w:t>
      </w:r>
      <w:r w:rsidRPr="00937DD1">
        <w:rPr>
          <w:rFonts w:hint="eastAsia"/>
          <w:color w:val="000000"/>
          <w:sz w:val="32"/>
          <w:szCs w:val="32"/>
        </w:rPr>
        <w:t>和</w:t>
      </w:r>
      <w:r w:rsidRPr="00937DD1">
        <w:rPr>
          <w:color w:val="000000"/>
          <w:sz w:val="32"/>
          <w:szCs w:val="32"/>
        </w:rPr>
        <w:t>风险防控体系。</w:t>
      </w:r>
    </w:p>
    <w:p w:rsidR="00A4365A" w:rsidRPr="00937DD1" w:rsidRDefault="007B69E6">
      <w:pPr>
        <w:pStyle w:val="Char"/>
        <w:spacing w:line="560" w:lineRule="exact"/>
        <w:ind w:firstLine="640"/>
        <w:rPr>
          <w:color w:val="000000"/>
          <w:sz w:val="32"/>
          <w:szCs w:val="32"/>
        </w:rPr>
      </w:pPr>
      <w:r w:rsidRPr="00937DD1">
        <w:rPr>
          <w:color w:val="000000"/>
          <w:sz w:val="32"/>
          <w:szCs w:val="32"/>
        </w:rPr>
        <w:t>力争到</w:t>
      </w:r>
      <w:r w:rsidRPr="00937DD1">
        <w:rPr>
          <w:color w:val="000000"/>
          <w:sz w:val="32"/>
          <w:szCs w:val="32"/>
        </w:rPr>
        <w:t>2025</w:t>
      </w:r>
      <w:r w:rsidRPr="00937DD1">
        <w:rPr>
          <w:color w:val="000000"/>
          <w:sz w:val="32"/>
          <w:szCs w:val="32"/>
        </w:rPr>
        <w:t>年，浙江自贸试验区杭州片区</w:t>
      </w:r>
      <w:proofErr w:type="gramStart"/>
      <w:r w:rsidRPr="00937DD1">
        <w:rPr>
          <w:color w:val="000000"/>
          <w:sz w:val="32"/>
          <w:szCs w:val="32"/>
        </w:rPr>
        <w:t>萧山区块</w:t>
      </w:r>
      <w:proofErr w:type="gramEnd"/>
      <w:r w:rsidRPr="00937DD1">
        <w:rPr>
          <w:color w:val="000000"/>
          <w:sz w:val="32"/>
          <w:szCs w:val="32"/>
        </w:rPr>
        <w:t>走在全国自贸试验区建设前列，地区生产总值（</w:t>
      </w:r>
      <w:r w:rsidRPr="00937DD1">
        <w:rPr>
          <w:color w:val="000000"/>
          <w:sz w:val="32"/>
          <w:szCs w:val="32"/>
        </w:rPr>
        <w:t>GDP</w:t>
      </w:r>
      <w:r w:rsidRPr="00937DD1">
        <w:rPr>
          <w:color w:val="000000"/>
          <w:sz w:val="32"/>
          <w:szCs w:val="32"/>
        </w:rPr>
        <w:t>）增速和</w:t>
      </w:r>
      <w:proofErr w:type="gramStart"/>
      <w:r w:rsidRPr="00937DD1">
        <w:rPr>
          <w:color w:val="000000"/>
          <w:sz w:val="32"/>
          <w:szCs w:val="32"/>
        </w:rPr>
        <w:t>规上</w:t>
      </w:r>
      <w:proofErr w:type="gramEnd"/>
      <w:r w:rsidRPr="00937DD1">
        <w:rPr>
          <w:color w:val="000000"/>
          <w:sz w:val="32"/>
          <w:szCs w:val="32"/>
        </w:rPr>
        <w:t>工业企业研发</w:t>
      </w:r>
      <w:r w:rsidR="00837419">
        <w:rPr>
          <w:color w:val="000000"/>
          <w:sz w:val="32"/>
          <w:szCs w:val="32"/>
        </w:rPr>
        <w:t>经费支出增速</w:t>
      </w:r>
      <w:r w:rsidRPr="00937DD1">
        <w:rPr>
          <w:color w:val="000000"/>
          <w:sz w:val="32"/>
          <w:szCs w:val="32"/>
        </w:rPr>
        <w:t>高于全省平均</w:t>
      </w:r>
      <w:r w:rsidRPr="00937DD1">
        <w:rPr>
          <w:color w:val="000000"/>
          <w:sz w:val="32"/>
          <w:szCs w:val="32"/>
        </w:rPr>
        <w:t>2</w:t>
      </w:r>
      <w:r w:rsidRPr="00937DD1">
        <w:rPr>
          <w:color w:val="000000"/>
          <w:sz w:val="32"/>
          <w:szCs w:val="32"/>
        </w:rPr>
        <w:t>个百分点，</w:t>
      </w:r>
      <w:r w:rsidRPr="00937DD1">
        <w:rPr>
          <w:rFonts w:hint="eastAsia"/>
          <w:color w:val="000000"/>
          <w:sz w:val="32"/>
          <w:szCs w:val="32"/>
        </w:rPr>
        <w:t>外贸进出口总额增速、实际利用外资总额增速高于全省平均</w:t>
      </w:r>
      <w:r w:rsidRPr="00937DD1">
        <w:rPr>
          <w:rFonts w:hint="eastAsia"/>
          <w:color w:val="000000"/>
          <w:sz w:val="32"/>
          <w:szCs w:val="32"/>
        </w:rPr>
        <w:t>3</w:t>
      </w:r>
      <w:r w:rsidRPr="00937DD1">
        <w:rPr>
          <w:rFonts w:hint="eastAsia"/>
          <w:color w:val="000000"/>
          <w:sz w:val="32"/>
          <w:szCs w:val="32"/>
        </w:rPr>
        <w:t>个百分点</w:t>
      </w:r>
      <w:r w:rsidRPr="00937DD1">
        <w:rPr>
          <w:color w:val="000000"/>
          <w:sz w:val="32"/>
          <w:szCs w:val="32"/>
        </w:rPr>
        <w:t>，初步建成投资贸易便利、高端产业集聚、金融服务完善、监管安全高效、辐射带动显著的数字自由贸易试验区。力争到</w:t>
      </w:r>
      <w:r w:rsidRPr="00937DD1">
        <w:rPr>
          <w:color w:val="000000"/>
          <w:sz w:val="32"/>
          <w:szCs w:val="32"/>
        </w:rPr>
        <w:t>2035</w:t>
      </w:r>
      <w:r w:rsidRPr="00937DD1">
        <w:rPr>
          <w:color w:val="000000"/>
          <w:sz w:val="32"/>
          <w:szCs w:val="32"/>
        </w:rPr>
        <w:t>年，形成与国际接轨、具有萧山特色的营商环境、政策体制和监管模式，复制推广萧山改革创新经验，为自贸试验区建设贡献萧山力量。</w:t>
      </w:r>
    </w:p>
    <w:p w:rsidR="00A4365A" w:rsidRPr="00937DD1" w:rsidRDefault="007B69E6">
      <w:pPr>
        <w:adjustRightInd w:val="0"/>
        <w:snapToGrid w:val="0"/>
        <w:spacing w:line="560" w:lineRule="exact"/>
        <w:ind w:firstLineChars="200" w:firstLine="640"/>
        <w:rPr>
          <w:rFonts w:eastAsia="黑体" w:cs="Times New Roman"/>
          <w:color w:val="000000"/>
          <w:sz w:val="32"/>
          <w:szCs w:val="32"/>
        </w:rPr>
      </w:pPr>
      <w:r w:rsidRPr="00937DD1">
        <w:rPr>
          <w:rFonts w:eastAsia="黑体" w:cs="Times New Roman"/>
          <w:color w:val="000000"/>
          <w:sz w:val="32"/>
          <w:szCs w:val="32"/>
        </w:rPr>
        <w:t>二、区位布局</w:t>
      </w:r>
    </w:p>
    <w:p w:rsidR="00A4365A" w:rsidRPr="00937DD1" w:rsidRDefault="007B69E6">
      <w:pPr>
        <w:pStyle w:val="Char"/>
        <w:spacing w:line="560" w:lineRule="exact"/>
        <w:ind w:firstLine="640"/>
        <w:rPr>
          <w:color w:val="000000"/>
          <w:kern w:val="2"/>
          <w:sz w:val="32"/>
          <w:szCs w:val="32"/>
        </w:rPr>
      </w:pPr>
      <w:r w:rsidRPr="00937DD1">
        <w:rPr>
          <w:color w:val="000000"/>
          <w:kern w:val="2"/>
          <w:sz w:val="32"/>
          <w:szCs w:val="32"/>
        </w:rPr>
        <w:t>整合国内外开放资源，自贸试验区</w:t>
      </w:r>
      <w:proofErr w:type="gramStart"/>
      <w:r w:rsidRPr="00937DD1">
        <w:rPr>
          <w:color w:val="000000"/>
          <w:kern w:val="2"/>
          <w:sz w:val="32"/>
          <w:szCs w:val="32"/>
        </w:rPr>
        <w:t>萧山区块</w:t>
      </w:r>
      <w:proofErr w:type="gramEnd"/>
      <w:r w:rsidRPr="00937DD1">
        <w:rPr>
          <w:color w:val="000000"/>
          <w:kern w:val="2"/>
          <w:sz w:val="32"/>
          <w:szCs w:val="32"/>
        </w:rPr>
        <w:t>将着力构建</w:t>
      </w:r>
      <w:r w:rsidRPr="00937DD1">
        <w:rPr>
          <w:color w:val="000000"/>
          <w:kern w:val="2"/>
          <w:sz w:val="32"/>
          <w:szCs w:val="32"/>
        </w:rPr>
        <w:t>“</w:t>
      </w:r>
      <w:r w:rsidRPr="00937DD1">
        <w:rPr>
          <w:color w:val="000000"/>
          <w:kern w:val="2"/>
          <w:sz w:val="32"/>
          <w:szCs w:val="32"/>
        </w:rPr>
        <w:t>自贸试验区</w:t>
      </w:r>
      <w:r w:rsidRPr="00937DD1">
        <w:rPr>
          <w:color w:val="000000"/>
          <w:kern w:val="2"/>
          <w:sz w:val="32"/>
          <w:szCs w:val="32"/>
        </w:rPr>
        <w:t>+</w:t>
      </w:r>
      <w:r w:rsidRPr="00937DD1">
        <w:rPr>
          <w:color w:val="000000"/>
          <w:kern w:val="2"/>
          <w:sz w:val="32"/>
          <w:szCs w:val="32"/>
        </w:rPr>
        <w:t>联动创新区</w:t>
      </w:r>
      <w:r w:rsidRPr="00937DD1">
        <w:rPr>
          <w:color w:val="000000"/>
          <w:kern w:val="2"/>
          <w:sz w:val="32"/>
          <w:szCs w:val="32"/>
        </w:rPr>
        <w:t>+</w:t>
      </w:r>
      <w:r w:rsidRPr="00937DD1">
        <w:rPr>
          <w:color w:val="000000"/>
          <w:kern w:val="2"/>
          <w:sz w:val="32"/>
          <w:szCs w:val="32"/>
        </w:rPr>
        <w:t>辐射带动区</w:t>
      </w:r>
      <w:r w:rsidRPr="00937DD1">
        <w:rPr>
          <w:color w:val="000000"/>
          <w:kern w:val="2"/>
          <w:sz w:val="32"/>
          <w:szCs w:val="32"/>
        </w:rPr>
        <w:t>”</w:t>
      </w:r>
      <w:r w:rsidRPr="00937DD1">
        <w:rPr>
          <w:color w:val="000000"/>
          <w:kern w:val="2"/>
          <w:sz w:val="32"/>
          <w:szCs w:val="32"/>
        </w:rPr>
        <w:t>的</w:t>
      </w:r>
      <w:r w:rsidRPr="00937DD1">
        <w:rPr>
          <w:color w:val="000000"/>
          <w:kern w:val="2"/>
          <w:sz w:val="32"/>
          <w:szCs w:val="32"/>
        </w:rPr>
        <w:t>“</w:t>
      </w:r>
      <w:r w:rsidRPr="00937DD1">
        <w:rPr>
          <w:color w:val="000000"/>
          <w:kern w:val="2"/>
          <w:sz w:val="32"/>
          <w:szCs w:val="32"/>
        </w:rPr>
        <w:t>全域自贸</w:t>
      </w:r>
      <w:r w:rsidRPr="00937DD1">
        <w:rPr>
          <w:color w:val="000000"/>
          <w:kern w:val="2"/>
          <w:sz w:val="32"/>
          <w:szCs w:val="32"/>
        </w:rPr>
        <w:t>”</w:t>
      </w:r>
      <w:r w:rsidRPr="00937DD1">
        <w:rPr>
          <w:color w:val="000000"/>
          <w:kern w:val="2"/>
          <w:sz w:val="32"/>
          <w:szCs w:val="32"/>
        </w:rPr>
        <w:t>新格局。</w:t>
      </w:r>
    </w:p>
    <w:p w:rsidR="00A4365A" w:rsidRPr="00937DD1" w:rsidRDefault="007B69E6">
      <w:pPr>
        <w:pStyle w:val="Char"/>
        <w:spacing w:line="560" w:lineRule="exact"/>
        <w:ind w:firstLine="643"/>
        <w:rPr>
          <w:color w:val="000000"/>
          <w:sz w:val="32"/>
          <w:szCs w:val="32"/>
        </w:rPr>
      </w:pPr>
      <w:r w:rsidRPr="00937DD1">
        <w:rPr>
          <w:b/>
          <w:color w:val="000000"/>
          <w:kern w:val="2"/>
          <w:sz w:val="32"/>
          <w:szCs w:val="32"/>
        </w:rPr>
        <w:t>——</w:t>
      </w:r>
      <w:r w:rsidRPr="00937DD1">
        <w:rPr>
          <w:b/>
          <w:color w:val="000000"/>
          <w:kern w:val="2"/>
          <w:sz w:val="32"/>
          <w:szCs w:val="32"/>
        </w:rPr>
        <w:t>自贸试验区。</w:t>
      </w:r>
      <w:r w:rsidRPr="00937DD1">
        <w:rPr>
          <w:color w:val="000000"/>
          <w:sz w:val="32"/>
          <w:szCs w:val="32"/>
        </w:rPr>
        <w:t>国务院批复的浙江</w:t>
      </w:r>
      <w:r w:rsidRPr="00937DD1">
        <w:rPr>
          <w:color w:val="000000"/>
          <w:kern w:val="2"/>
          <w:sz w:val="32"/>
          <w:szCs w:val="32"/>
        </w:rPr>
        <w:t>自贸试验区杭州片区</w:t>
      </w:r>
      <w:proofErr w:type="gramStart"/>
      <w:r w:rsidRPr="00937DD1">
        <w:rPr>
          <w:color w:val="000000"/>
          <w:kern w:val="2"/>
          <w:sz w:val="32"/>
          <w:szCs w:val="32"/>
        </w:rPr>
        <w:t>萧山区块实施</w:t>
      </w:r>
      <w:proofErr w:type="gramEnd"/>
      <w:r w:rsidRPr="00937DD1">
        <w:rPr>
          <w:color w:val="000000"/>
          <w:kern w:val="2"/>
          <w:sz w:val="32"/>
          <w:szCs w:val="32"/>
        </w:rPr>
        <w:t>范围为</w:t>
      </w:r>
      <w:r w:rsidRPr="00937DD1">
        <w:rPr>
          <w:color w:val="000000"/>
          <w:kern w:val="2"/>
          <w:sz w:val="32"/>
          <w:szCs w:val="32"/>
        </w:rPr>
        <w:t>16.09</w:t>
      </w:r>
      <w:r w:rsidRPr="00937DD1">
        <w:rPr>
          <w:color w:val="000000"/>
          <w:kern w:val="2"/>
          <w:sz w:val="32"/>
          <w:szCs w:val="32"/>
        </w:rPr>
        <w:t>平方公里，主要涉及萧山经济技术开发区和杭州临</w:t>
      </w:r>
      <w:proofErr w:type="gramStart"/>
      <w:r w:rsidRPr="00937DD1">
        <w:rPr>
          <w:color w:val="000000"/>
          <w:kern w:val="2"/>
          <w:sz w:val="32"/>
          <w:szCs w:val="32"/>
        </w:rPr>
        <w:t>空经济</w:t>
      </w:r>
      <w:proofErr w:type="gramEnd"/>
      <w:r w:rsidRPr="00937DD1">
        <w:rPr>
          <w:color w:val="000000"/>
          <w:kern w:val="2"/>
          <w:sz w:val="32"/>
          <w:szCs w:val="32"/>
        </w:rPr>
        <w:t>示范区部分区域，</w:t>
      </w:r>
      <w:r w:rsidRPr="00937DD1">
        <w:rPr>
          <w:color w:val="000000"/>
          <w:sz w:val="32"/>
          <w:szCs w:val="32"/>
        </w:rPr>
        <w:t>重点</w:t>
      </w:r>
      <w:proofErr w:type="gramStart"/>
      <w:r w:rsidRPr="00937DD1">
        <w:rPr>
          <w:color w:val="000000"/>
          <w:sz w:val="32"/>
          <w:szCs w:val="32"/>
        </w:rPr>
        <w:t>发展数智制造</w:t>
      </w:r>
      <w:proofErr w:type="gramEnd"/>
      <w:r w:rsidRPr="00937DD1">
        <w:rPr>
          <w:color w:val="000000"/>
          <w:sz w:val="32"/>
          <w:szCs w:val="32"/>
        </w:rPr>
        <w:t>、跨境电商、临空高端服务、生物医药、</w:t>
      </w:r>
      <w:proofErr w:type="gramStart"/>
      <w:r w:rsidRPr="00937DD1">
        <w:rPr>
          <w:color w:val="000000"/>
          <w:sz w:val="32"/>
          <w:szCs w:val="32"/>
        </w:rPr>
        <w:t>科创金融</w:t>
      </w:r>
      <w:proofErr w:type="gramEnd"/>
      <w:r w:rsidRPr="00937DD1">
        <w:rPr>
          <w:color w:val="000000"/>
          <w:sz w:val="32"/>
          <w:szCs w:val="32"/>
        </w:rPr>
        <w:t>等新</w:t>
      </w:r>
      <w:r w:rsidRPr="00937DD1">
        <w:rPr>
          <w:color w:val="000000"/>
          <w:sz w:val="32"/>
          <w:szCs w:val="32"/>
        </w:rPr>
        <w:lastRenderedPageBreak/>
        <w:t>兴产业和新兴业态。</w:t>
      </w:r>
    </w:p>
    <w:p w:rsidR="00A4365A" w:rsidRPr="00937DD1" w:rsidRDefault="007B69E6">
      <w:pPr>
        <w:pStyle w:val="Char"/>
        <w:spacing w:line="560" w:lineRule="exact"/>
        <w:ind w:firstLine="643"/>
        <w:rPr>
          <w:color w:val="000000"/>
          <w:sz w:val="32"/>
          <w:szCs w:val="32"/>
        </w:rPr>
      </w:pPr>
      <w:r w:rsidRPr="00937DD1">
        <w:rPr>
          <w:b/>
          <w:color w:val="000000"/>
          <w:sz w:val="32"/>
          <w:szCs w:val="32"/>
        </w:rPr>
        <w:t>——</w:t>
      </w:r>
      <w:r w:rsidRPr="00937DD1">
        <w:rPr>
          <w:b/>
          <w:color w:val="000000"/>
          <w:sz w:val="32"/>
          <w:szCs w:val="32"/>
        </w:rPr>
        <w:t>联动创新区。</w:t>
      </w:r>
      <w:r w:rsidRPr="00937DD1">
        <w:rPr>
          <w:color w:val="000000"/>
          <w:sz w:val="32"/>
          <w:szCs w:val="32"/>
        </w:rPr>
        <w:t>浙江省政府批复的自贸</w:t>
      </w:r>
      <w:r w:rsidRPr="00937DD1">
        <w:rPr>
          <w:color w:val="000000"/>
          <w:kern w:val="2"/>
          <w:sz w:val="32"/>
          <w:szCs w:val="32"/>
        </w:rPr>
        <w:t>试验区</w:t>
      </w:r>
      <w:r w:rsidRPr="00937DD1">
        <w:rPr>
          <w:color w:val="000000"/>
          <w:sz w:val="32"/>
          <w:szCs w:val="32"/>
        </w:rPr>
        <w:t>杭州联动</w:t>
      </w:r>
      <w:proofErr w:type="gramStart"/>
      <w:r w:rsidRPr="00937DD1">
        <w:rPr>
          <w:color w:val="000000"/>
          <w:sz w:val="32"/>
          <w:szCs w:val="32"/>
        </w:rPr>
        <w:t>创新区临空</w:t>
      </w:r>
      <w:proofErr w:type="gramEnd"/>
      <w:r w:rsidRPr="00937DD1">
        <w:rPr>
          <w:color w:val="000000"/>
          <w:sz w:val="32"/>
          <w:szCs w:val="32"/>
        </w:rPr>
        <w:t>片区实施范围为</w:t>
      </w:r>
      <w:r w:rsidRPr="00937DD1">
        <w:rPr>
          <w:color w:val="000000"/>
          <w:sz w:val="32"/>
          <w:szCs w:val="32"/>
        </w:rPr>
        <w:t>24.18</w:t>
      </w:r>
      <w:r w:rsidRPr="00937DD1">
        <w:rPr>
          <w:color w:val="000000"/>
          <w:sz w:val="32"/>
          <w:szCs w:val="32"/>
        </w:rPr>
        <w:t>平方公里，主要涉及</w:t>
      </w:r>
      <w:r w:rsidRPr="00937DD1">
        <w:rPr>
          <w:color w:val="000000"/>
          <w:kern w:val="2"/>
          <w:sz w:val="32"/>
          <w:szCs w:val="32"/>
        </w:rPr>
        <w:t>杭州临</w:t>
      </w:r>
      <w:proofErr w:type="gramStart"/>
      <w:r w:rsidRPr="00937DD1">
        <w:rPr>
          <w:color w:val="000000"/>
          <w:kern w:val="2"/>
          <w:sz w:val="32"/>
          <w:szCs w:val="32"/>
        </w:rPr>
        <w:t>空经济</w:t>
      </w:r>
      <w:proofErr w:type="gramEnd"/>
      <w:r w:rsidRPr="00937DD1">
        <w:rPr>
          <w:color w:val="000000"/>
          <w:kern w:val="2"/>
          <w:sz w:val="32"/>
          <w:szCs w:val="32"/>
        </w:rPr>
        <w:t>示范区机场周边区域，</w:t>
      </w:r>
      <w:r w:rsidRPr="00937DD1">
        <w:rPr>
          <w:color w:val="000000"/>
          <w:sz w:val="32"/>
          <w:szCs w:val="32"/>
        </w:rPr>
        <w:t>重点发展跨境电商、临空总部、临空物流、临空服务和临</w:t>
      </w:r>
      <w:proofErr w:type="gramStart"/>
      <w:r w:rsidRPr="00937DD1">
        <w:rPr>
          <w:color w:val="000000"/>
          <w:sz w:val="32"/>
          <w:szCs w:val="32"/>
        </w:rPr>
        <w:t>空智造等临空相关</w:t>
      </w:r>
      <w:proofErr w:type="gramEnd"/>
      <w:r w:rsidRPr="00937DD1">
        <w:rPr>
          <w:color w:val="000000"/>
          <w:sz w:val="32"/>
          <w:szCs w:val="32"/>
        </w:rPr>
        <w:t>产业。率先复制</w:t>
      </w:r>
      <w:proofErr w:type="gramStart"/>
      <w:r w:rsidRPr="00937DD1">
        <w:rPr>
          <w:color w:val="000000"/>
          <w:sz w:val="32"/>
          <w:szCs w:val="32"/>
        </w:rPr>
        <w:t>推广自</w:t>
      </w:r>
      <w:proofErr w:type="gramEnd"/>
      <w:r w:rsidRPr="00937DD1">
        <w:rPr>
          <w:color w:val="000000"/>
          <w:sz w:val="32"/>
          <w:szCs w:val="32"/>
        </w:rPr>
        <w:t>贸试验区试点经验，优先布局重大产业项目，开展差异化、特色化改革探索，形成与自贸试验区优势互补、资源共享、政策互通、布局统筹的协同格局。</w:t>
      </w:r>
    </w:p>
    <w:p w:rsidR="00A4365A" w:rsidRPr="00937DD1" w:rsidRDefault="007B69E6">
      <w:pPr>
        <w:pStyle w:val="Char"/>
        <w:spacing w:line="560" w:lineRule="exact"/>
        <w:ind w:firstLine="643"/>
        <w:rPr>
          <w:color w:val="000000"/>
          <w:sz w:val="32"/>
          <w:szCs w:val="32"/>
        </w:rPr>
      </w:pPr>
      <w:r w:rsidRPr="00937DD1">
        <w:rPr>
          <w:b/>
          <w:color w:val="000000"/>
          <w:sz w:val="32"/>
          <w:szCs w:val="32"/>
        </w:rPr>
        <w:t>——</w:t>
      </w:r>
      <w:r w:rsidRPr="00937DD1">
        <w:rPr>
          <w:b/>
          <w:color w:val="000000"/>
          <w:sz w:val="32"/>
          <w:szCs w:val="32"/>
        </w:rPr>
        <w:t>辐射带动区。</w:t>
      </w:r>
      <w:r w:rsidRPr="00937DD1">
        <w:rPr>
          <w:color w:val="000000"/>
          <w:sz w:val="32"/>
          <w:szCs w:val="32"/>
        </w:rPr>
        <w:t>作为自贸试验区功能拓展、项目落地、产业辐射的区域，范围包括萧山全域。依托纤维新材料、智能汽车两大千亿级先进制造业产业集群，聚焦发展</w:t>
      </w:r>
      <w:r w:rsidRPr="00937DD1">
        <w:rPr>
          <w:color w:val="000000"/>
          <w:sz w:val="32"/>
          <w:szCs w:val="32"/>
        </w:rPr>
        <w:t>5G</w:t>
      </w:r>
      <w:r w:rsidRPr="00937DD1">
        <w:rPr>
          <w:color w:val="000000"/>
          <w:sz w:val="32"/>
          <w:szCs w:val="32"/>
        </w:rPr>
        <w:t>、人工智能、集成电路、生物医药等新兴产业，重点辐射萧山经济技术开发区、杭州临</w:t>
      </w:r>
      <w:proofErr w:type="gramStart"/>
      <w:r w:rsidRPr="00937DD1">
        <w:rPr>
          <w:color w:val="000000"/>
          <w:sz w:val="32"/>
          <w:szCs w:val="32"/>
        </w:rPr>
        <w:t>空经济</w:t>
      </w:r>
      <w:proofErr w:type="gramEnd"/>
      <w:r w:rsidRPr="00937DD1">
        <w:rPr>
          <w:color w:val="000000"/>
          <w:sz w:val="32"/>
          <w:szCs w:val="32"/>
        </w:rPr>
        <w:t>示范区、钱江世纪城、湘湖国家旅游度假区四大产业平台</w:t>
      </w:r>
      <w:r w:rsidRPr="00937DD1">
        <w:rPr>
          <w:rFonts w:hint="eastAsia"/>
          <w:color w:val="000000"/>
          <w:sz w:val="32"/>
          <w:szCs w:val="32"/>
        </w:rPr>
        <w:t>，</w:t>
      </w:r>
      <w:r w:rsidRPr="00937DD1">
        <w:rPr>
          <w:color w:val="000000"/>
          <w:sz w:val="32"/>
          <w:szCs w:val="32"/>
        </w:rPr>
        <w:t>“</w:t>
      </w:r>
      <w:r w:rsidRPr="00937DD1">
        <w:rPr>
          <w:color w:val="000000"/>
          <w:sz w:val="32"/>
          <w:szCs w:val="32"/>
        </w:rPr>
        <w:t>两带两廊</w:t>
      </w:r>
      <w:r w:rsidRPr="00937DD1">
        <w:rPr>
          <w:color w:val="000000"/>
          <w:sz w:val="32"/>
          <w:szCs w:val="32"/>
        </w:rPr>
        <w:t>”</w:t>
      </w:r>
      <w:r w:rsidRPr="00937DD1">
        <w:rPr>
          <w:color w:val="000000"/>
          <w:sz w:val="32"/>
          <w:szCs w:val="32"/>
        </w:rPr>
        <w:t>、</w:t>
      </w:r>
      <w:r w:rsidRPr="00937DD1">
        <w:rPr>
          <w:color w:val="000000"/>
          <w:sz w:val="32"/>
          <w:szCs w:val="32"/>
        </w:rPr>
        <w:t>“4286”</w:t>
      </w:r>
      <w:r w:rsidRPr="00937DD1">
        <w:rPr>
          <w:color w:val="000000"/>
          <w:sz w:val="32"/>
          <w:szCs w:val="32"/>
        </w:rPr>
        <w:t>产业载体等。通过集聚自贸试验区、联动创新区和杭州</w:t>
      </w:r>
      <w:proofErr w:type="gramStart"/>
      <w:r w:rsidRPr="00937DD1">
        <w:rPr>
          <w:color w:val="000000"/>
          <w:sz w:val="32"/>
          <w:szCs w:val="32"/>
        </w:rPr>
        <w:t>湾信息</w:t>
      </w:r>
      <w:proofErr w:type="gramEnd"/>
      <w:r w:rsidRPr="00937DD1">
        <w:rPr>
          <w:color w:val="000000"/>
          <w:sz w:val="32"/>
          <w:szCs w:val="32"/>
        </w:rPr>
        <w:t>港、浙大杭州</w:t>
      </w:r>
      <w:proofErr w:type="gramStart"/>
      <w:r w:rsidRPr="00937DD1">
        <w:rPr>
          <w:color w:val="000000"/>
          <w:sz w:val="32"/>
          <w:szCs w:val="32"/>
        </w:rPr>
        <w:t>国际科创中心</w:t>
      </w:r>
      <w:proofErr w:type="gramEnd"/>
      <w:r w:rsidRPr="00937DD1">
        <w:rPr>
          <w:color w:val="000000"/>
          <w:sz w:val="32"/>
          <w:szCs w:val="32"/>
        </w:rPr>
        <w:t>、中国（杭州）</w:t>
      </w:r>
      <w:r w:rsidRPr="00937DD1">
        <w:rPr>
          <w:color w:val="000000"/>
          <w:sz w:val="32"/>
          <w:szCs w:val="32"/>
        </w:rPr>
        <w:t>5G</w:t>
      </w:r>
      <w:r w:rsidRPr="00937DD1">
        <w:rPr>
          <w:color w:val="000000"/>
          <w:sz w:val="32"/>
          <w:szCs w:val="32"/>
        </w:rPr>
        <w:t>创新谷等创新平台的机制优势、资源优势、人才优势、协同优势，加强制度创新和改革成果推广，进一步扩大自贸试验区的辐射半径和影响范围，构筑全区一体化的开放新体系、发展新格局。</w:t>
      </w:r>
    </w:p>
    <w:p w:rsidR="00A4365A" w:rsidRPr="00937DD1" w:rsidRDefault="007B69E6">
      <w:pPr>
        <w:pStyle w:val="Char"/>
        <w:spacing w:line="560" w:lineRule="exact"/>
        <w:ind w:firstLine="640"/>
        <w:rPr>
          <w:rFonts w:eastAsia="黑体"/>
          <w:color w:val="000000"/>
          <w:sz w:val="32"/>
          <w:szCs w:val="32"/>
        </w:rPr>
      </w:pPr>
      <w:r w:rsidRPr="00937DD1">
        <w:rPr>
          <w:rFonts w:eastAsia="黑体"/>
          <w:color w:val="000000"/>
          <w:sz w:val="32"/>
          <w:szCs w:val="32"/>
        </w:rPr>
        <w:t>三、主要任务和措施</w:t>
      </w:r>
    </w:p>
    <w:p w:rsidR="00A4365A" w:rsidRPr="00937DD1" w:rsidRDefault="007B69E6">
      <w:pPr>
        <w:pStyle w:val="Char"/>
        <w:spacing w:line="560" w:lineRule="exact"/>
        <w:ind w:firstLine="643"/>
        <w:rPr>
          <w:rFonts w:eastAsia="楷体_GB2312"/>
          <w:b/>
          <w:color w:val="000000"/>
          <w:sz w:val="32"/>
          <w:szCs w:val="32"/>
        </w:rPr>
      </w:pPr>
      <w:r w:rsidRPr="00937DD1">
        <w:rPr>
          <w:rFonts w:eastAsia="楷体_GB2312"/>
          <w:b/>
          <w:color w:val="000000"/>
          <w:sz w:val="32"/>
          <w:szCs w:val="32"/>
        </w:rPr>
        <w:t>（一）建立以投资贸易自由化便利化为核心的制度体系。</w:t>
      </w:r>
    </w:p>
    <w:p w:rsidR="00A4365A" w:rsidRPr="00937DD1" w:rsidRDefault="007B69E6">
      <w:pPr>
        <w:pStyle w:val="Char"/>
        <w:spacing w:line="560" w:lineRule="exact"/>
        <w:ind w:firstLine="643"/>
        <w:rPr>
          <w:sz w:val="32"/>
          <w:szCs w:val="32"/>
        </w:rPr>
      </w:pPr>
      <w:r w:rsidRPr="00937DD1">
        <w:rPr>
          <w:b/>
          <w:color w:val="000000"/>
          <w:sz w:val="32"/>
          <w:szCs w:val="32"/>
        </w:rPr>
        <w:t>1</w:t>
      </w:r>
      <w:r w:rsidRPr="00937DD1">
        <w:rPr>
          <w:b/>
          <w:color w:val="000000"/>
          <w:sz w:val="32"/>
          <w:szCs w:val="32"/>
        </w:rPr>
        <w:t>．提升贸易便利化水平。</w:t>
      </w:r>
      <w:r w:rsidRPr="00937DD1">
        <w:rPr>
          <w:bCs/>
          <w:color w:val="000000"/>
          <w:sz w:val="32"/>
          <w:szCs w:val="32"/>
        </w:rPr>
        <w:t>加快杭州空港综合保税区</w:t>
      </w:r>
      <w:r w:rsidRPr="00937DD1">
        <w:rPr>
          <w:rFonts w:hint="eastAsia"/>
          <w:bCs/>
          <w:color w:val="000000"/>
          <w:sz w:val="32"/>
          <w:szCs w:val="32"/>
        </w:rPr>
        <w:t>申报</w:t>
      </w:r>
      <w:r w:rsidRPr="00937DD1">
        <w:rPr>
          <w:bCs/>
          <w:color w:val="000000"/>
          <w:sz w:val="32"/>
          <w:szCs w:val="32"/>
        </w:rPr>
        <w:t>创建，积极推进</w:t>
      </w:r>
      <w:r w:rsidRPr="00937DD1">
        <w:rPr>
          <w:bCs/>
          <w:color w:val="000000"/>
          <w:sz w:val="32"/>
          <w:szCs w:val="32"/>
        </w:rPr>
        <w:t>“</w:t>
      </w:r>
      <w:r w:rsidRPr="00937DD1">
        <w:rPr>
          <w:bCs/>
          <w:color w:val="000000"/>
          <w:sz w:val="32"/>
          <w:szCs w:val="32"/>
        </w:rPr>
        <w:t>区港一体化</w:t>
      </w:r>
      <w:r w:rsidRPr="00937DD1">
        <w:rPr>
          <w:bCs/>
          <w:color w:val="000000"/>
          <w:sz w:val="32"/>
          <w:szCs w:val="32"/>
        </w:rPr>
        <w:t>”</w:t>
      </w:r>
      <w:r w:rsidRPr="00937DD1">
        <w:rPr>
          <w:bCs/>
          <w:color w:val="000000"/>
          <w:sz w:val="32"/>
          <w:szCs w:val="32"/>
        </w:rPr>
        <w:t>发展。</w:t>
      </w:r>
      <w:r w:rsidRPr="00937DD1">
        <w:rPr>
          <w:color w:val="000000"/>
          <w:sz w:val="32"/>
          <w:szCs w:val="32"/>
        </w:rPr>
        <w:t>探索推进国际贸易</w:t>
      </w:r>
      <w:r w:rsidRPr="00937DD1">
        <w:rPr>
          <w:color w:val="000000"/>
          <w:sz w:val="32"/>
          <w:szCs w:val="32"/>
        </w:rPr>
        <w:t>“</w:t>
      </w:r>
      <w:r w:rsidRPr="00937DD1">
        <w:rPr>
          <w:color w:val="000000"/>
          <w:sz w:val="32"/>
          <w:szCs w:val="32"/>
        </w:rPr>
        <w:t>单</w:t>
      </w:r>
      <w:r w:rsidRPr="00937DD1">
        <w:rPr>
          <w:color w:val="000000"/>
          <w:sz w:val="32"/>
          <w:szCs w:val="32"/>
        </w:rPr>
        <w:lastRenderedPageBreak/>
        <w:t>一窗口</w:t>
      </w:r>
      <w:r w:rsidRPr="00937DD1">
        <w:rPr>
          <w:color w:val="000000"/>
          <w:sz w:val="32"/>
          <w:szCs w:val="32"/>
        </w:rPr>
        <w:t>”</w:t>
      </w:r>
      <w:r w:rsidRPr="00937DD1">
        <w:rPr>
          <w:color w:val="000000"/>
          <w:sz w:val="32"/>
          <w:szCs w:val="32"/>
        </w:rPr>
        <w:t>标准</w:t>
      </w:r>
      <w:proofErr w:type="gramStart"/>
      <w:r w:rsidRPr="00937DD1">
        <w:rPr>
          <w:color w:val="000000"/>
          <w:sz w:val="32"/>
          <w:szCs w:val="32"/>
        </w:rPr>
        <w:t>版有效</w:t>
      </w:r>
      <w:proofErr w:type="gramEnd"/>
      <w:r w:rsidRPr="00937DD1">
        <w:rPr>
          <w:color w:val="000000"/>
          <w:sz w:val="32"/>
          <w:szCs w:val="32"/>
        </w:rPr>
        <w:t>应用和功能拓展，实现跨境贸易运输工具等企业端申报数据跨区域、跨单位共享复用。逐步将服务贸易管理事项纳入</w:t>
      </w:r>
      <w:r w:rsidRPr="00937DD1">
        <w:rPr>
          <w:color w:val="000000"/>
          <w:sz w:val="32"/>
          <w:szCs w:val="32"/>
        </w:rPr>
        <w:t>“</w:t>
      </w:r>
      <w:r w:rsidRPr="00937DD1">
        <w:rPr>
          <w:color w:val="000000"/>
          <w:sz w:val="32"/>
          <w:szCs w:val="32"/>
        </w:rPr>
        <w:t>单一窗口</w:t>
      </w:r>
      <w:r w:rsidRPr="00937DD1">
        <w:rPr>
          <w:color w:val="000000"/>
          <w:sz w:val="32"/>
          <w:szCs w:val="32"/>
        </w:rPr>
        <w:t>”</w:t>
      </w:r>
      <w:r w:rsidRPr="00937DD1">
        <w:rPr>
          <w:color w:val="000000"/>
          <w:sz w:val="32"/>
          <w:szCs w:val="32"/>
        </w:rPr>
        <w:t>管理。加快建设以政务公开、信息交流、商务合作、信用认证、产品质量溯源为主要内容的公共服务平台。研究简化进料（来料）加工操作程序等跨境</w:t>
      </w:r>
      <w:r w:rsidRPr="00937DD1">
        <w:rPr>
          <w:sz w:val="32"/>
          <w:szCs w:val="32"/>
        </w:rPr>
        <w:t>贸易便利化措施。支持符合条件的企业申报国家免税品经营资质。整合跨境贸易信息资源和互联网平台，建设跨境贸易综合信息化平台。支持跨境电商平台建立商品品质溯源机制，实现商品从原产国进口到国内销售全过程溯源。</w:t>
      </w:r>
    </w:p>
    <w:p w:rsidR="00A4365A" w:rsidRPr="00937DD1" w:rsidRDefault="007B69E6">
      <w:pPr>
        <w:pStyle w:val="Char"/>
        <w:spacing w:line="560" w:lineRule="exact"/>
        <w:ind w:firstLine="643"/>
        <w:rPr>
          <w:color w:val="000000"/>
          <w:sz w:val="32"/>
          <w:szCs w:val="32"/>
        </w:rPr>
      </w:pPr>
      <w:r w:rsidRPr="00937DD1">
        <w:rPr>
          <w:b/>
          <w:color w:val="000000"/>
          <w:sz w:val="32"/>
          <w:szCs w:val="32"/>
        </w:rPr>
        <w:t>2</w:t>
      </w:r>
      <w:r w:rsidRPr="00937DD1">
        <w:rPr>
          <w:b/>
          <w:color w:val="000000"/>
          <w:sz w:val="32"/>
          <w:szCs w:val="32"/>
        </w:rPr>
        <w:t>．推进投资自由化便利化。</w:t>
      </w:r>
      <w:r w:rsidRPr="00937DD1">
        <w:rPr>
          <w:color w:val="000000"/>
          <w:sz w:val="32"/>
          <w:szCs w:val="32"/>
        </w:rPr>
        <w:t>全面实行外商投资准入前国民待遇加负面清单管理制度和市场准入负面清单制度，建立与负面清单管理方式相适应的事中事后监管制度。建立国际投资</w:t>
      </w:r>
      <w:r w:rsidRPr="00937DD1">
        <w:rPr>
          <w:color w:val="000000"/>
          <w:sz w:val="32"/>
          <w:szCs w:val="32"/>
        </w:rPr>
        <w:t>“</w:t>
      </w:r>
      <w:r w:rsidRPr="00937DD1">
        <w:rPr>
          <w:color w:val="000000"/>
          <w:sz w:val="32"/>
          <w:szCs w:val="32"/>
        </w:rPr>
        <w:t>单一窗口</w:t>
      </w:r>
      <w:r w:rsidRPr="00937DD1">
        <w:rPr>
          <w:color w:val="000000"/>
          <w:sz w:val="32"/>
          <w:szCs w:val="32"/>
        </w:rPr>
        <w:t>”</w:t>
      </w:r>
      <w:r w:rsidRPr="00937DD1">
        <w:rPr>
          <w:color w:val="000000"/>
          <w:sz w:val="32"/>
          <w:szCs w:val="32"/>
        </w:rPr>
        <w:t>，进一步减少或取消投资准入限制，主动研究放宽国际医疗、生物医药、高端装备制造等市场准入，争取放宽医疗领域外资股比限制，支持创办国际化医疗机构。鼓励民营企业对外投资，争取对外投资项目审批权限下放，提高对外投资便利化水平。完善外商投资促进、项目跟踪服务和投诉工作机制。</w:t>
      </w:r>
    </w:p>
    <w:p w:rsidR="00A4365A" w:rsidRPr="00937DD1" w:rsidRDefault="007B69E6">
      <w:pPr>
        <w:pStyle w:val="Char"/>
        <w:spacing w:line="560" w:lineRule="exact"/>
        <w:ind w:firstLine="643"/>
        <w:rPr>
          <w:color w:val="000000"/>
          <w:sz w:val="32"/>
          <w:szCs w:val="32"/>
        </w:rPr>
      </w:pPr>
      <w:r w:rsidRPr="00937DD1">
        <w:rPr>
          <w:rFonts w:hint="eastAsia"/>
          <w:b/>
          <w:sz w:val="32"/>
          <w:szCs w:val="32"/>
        </w:rPr>
        <w:t>3</w:t>
      </w:r>
      <w:r w:rsidRPr="00937DD1">
        <w:rPr>
          <w:b/>
          <w:color w:val="000000"/>
          <w:sz w:val="32"/>
          <w:szCs w:val="32"/>
        </w:rPr>
        <w:t>．</w:t>
      </w:r>
      <w:r w:rsidRPr="00937DD1">
        <w:rPr>
          <w:b/>
          <w:sz w:val="32"/>
          <w:szCs w:val="32"/>
        </w:rPr>
        <w:t>推动跨境金融服务便利化。</w:t>
      </w:r>
      <w:r w:rsidRPr="00937DD1">
        <w:rPr>
          <w:sz w:val="32"/>
          <w:szCs w:val="32"/>
        </w:rPr>
        <w:t>激励金融创新，推动金融机构针对离岸贸易、保税贸易、物流分拨、跨境电商等新</w:t>
      </w:r>
      <w:proofErr w:type="gramStart"/>
      <w:r w:rsidRPr="00937DD1">
        <w:rPr>
          <w:sz w:val="32"/>
          <w:szCs w:val="32"/>
        </w:rPr>
        <w:t>业态新模式</w:t>
      </w:r>
      <w:proofErr w:type="gramEnd"/>
      <w:r w:rsidRPr="00937DD1">
        <w:rPr>
          <w:sz w:val="32"/>
          <w:szCs w:val="32"/>
        </w:rPr>
        <w:t>开展金融产品创新、工具创新和服务创新，提高交易灵活性，降低交易成本。招引机构入驻，支持跨国公司在</w:t>
      </w:r>
      <w:r w:rsidRPr="00937DD1">
        <w:rPr>
          <w:rFonts w:hint="eastAsia"/>
          <w:sz w:val="32"/>
          <w:szCs w:val="32"/>
        </w:rPr>
        <w:t>自贸试验区</w:t>
      </w:r>
      <w:r w:rsidRPr="00937DD1">
        <w:rPr>
          <w:sz w:val="32"/>
          <w:szCs w:val="32"/>
        </w:rPr>
        <w:t>设立财务公司、结算中心集聚发展。支持金融机构在依法合</w:t>
      </w:r>
      <w:proofErr w:type="gramStart"/>
      <w:r w:rsidRPr="00937DD1">
        <w:rPr>
          <w:sz w:val="32"/>
          <w:szCs w:val="32"/>
        </w:rPr>
        <w:t>规</w:t>
      </w:r>
      <w:proofErr w:type="gramEnd"/>
      <w:r w:rsidRPr="00937DD1">
        <w:rPr>
          <w:sz w:val="32"/>
          <w:szCs w:val="32"/>
        </w:rPr>
        <w:t>、风险可控的前提下开展跨境发债、跨境投</w:t>
      </w:r>
      <w:r w:rsidRPr="00937DD1">
        <w:rPr>
          <w:sz w:val="32"/>
          <w:szCs w:val="32"/>
        </w:rPr>
        <w:lastRenderedPageBreak/>
        <w:t>资并购、跨境证券投资、跨境保险资产管理和跨国公司资金集中运营等服务。鼓励金融机构与支付机构合作开展跨境人民币结算创新业务，以</w:t>
      </w:r>
      <w:r w:rsidRPr="00937DD1">
        <w:rPr>
          <w:sz w:val="32"/>
          <w:szCs w:val="32"/>
        </w:rPr>
        <w:t>“</w:t>
      </w:r>
      <w:r w:rsidRPr="00937DD1">
        <w:rPr>
          <w:sz w:val="32"/>
          <w:szCs w:val="32"/>
        </w:rPr>
        <w:t>一带一路</w:t>
      </w:r>
      <w:r w:rsidRPr="00937DD1">
        <w:rPr>
          <w:sz w:val="32"/>
          <w:szCs w:val="32"/>
        </w:rPr>
        <w:t>”</w:t>
      </w:r>
      <w:r w:rsidRPr="00937DD1">
        <w:rPr>
          <w:sz w:val="32"/>
          <w:szCs w:val="32"/>
        </w:rPr>
        <w:t>沿线国家和对外经贸产业园区为重点，探索拓展跨境人民币使用。在确保资金真实合</w:t>
      </w:r>
      <w:proofErr w:type="gramStart"/>
      <w:r w:rsidRPr="00937DD1">
        <w:rPr>
          <w:sz w:val="32"/>
          <w:szCs w:val="32"/>
        </w:rPr>
        <w:t>规</w:t>
      </w:r>
      <w:proofErr w:type="gramEnd"/>
      <w:r w:rsidRPr="00937DD1">
        <w:rPr>
          <w:sz w:val="32"/>
          <w:szCs w:val="32"/>
        </w:rPr>
        <w:t>并符合现行管理规定的前提下，</w:t>
      </w:r>
      <w:r w:rsidRPr="00937DD1">
        <w:rPr>
          <w:color w:val="000000"/>
          <w:sz w:val="32"/>
          <w:szCs w:val="32"/>
        </w:rPr>
        <w:t>允许符合条件的企业将资本金、外债和境外上市等资本项目</w:t>
      </w:r>
      <w:r w:rsidR="00BF4A25">
        <w:rPr>
          <w:rFonts w:hint="eastAsia"/>
          <w:color w:val="000000"/>
          <w:sz w:val="32"/>
          <w:szCs w:val="32"/>
        </w:rPr>
        <w:t>外汇</w:t>
      </w:r>
      <w:r w:rsidRPr="00937DD1">
        <w:rPr>
          <w:color w:val="000000"/>
          <w:sz w:val="32"/>
          <w:szCs w:val="32"/>
        </w:rPr>
        <w:t>收入用于境内支付时，无需事前向银行逐笔提交真实性证明材料。允许贷款银行在审慎展</w:t>
      </w:r>
      <w:proofErr w:type="gramStart"/>
      <w:r w:rsidRPr="00937DD1">
        <w:rPr>
          <w:color w:val="000000"/>
          <w:sz w:val="32"/>
          <w:szCs w:val="32"/>
        </w:rPr>
        <w:t>业原则</w:t>
      </w:r>
      <w:proofErr w:type="gramEnd"/>
      <w:r w:rsidRPr="00937DD1">
        <w:rPr>
          <w:color w:val="000000"/>
          <w:sz w:val="32"/>
          <w:szCs w:val="32"/>
        </w:rPr>
        <w:t>下，对具有出口背景的国内外汇贷款购汇偿还。</w:t>
      </w:r>
    </w:p>
    <w:p w:rsidR="00A4365A" w:rsidRPr="00937DD1" w:rsidRDefault="007B69E6">
      <w:pPr>
        <w:pStyle w:val="Char"/>
        <w:spacing w:line="560" w:lineRule="exact"/>
        <w:ind w:firstLine="643"/>
        <w:rPr>
          <w:color w:val="000000"/>
          <w:sz w:val="32"/>
          <w:szCs w:val="32"/>
        </w:rPr>
      </w:pPr>
      <w:r w:rsidRPr="00937DD1">
        <w:rPr>
          <w:rFonts w:hint="eastAsia"/>
          <w:b/>
          <w:color w:val="000000"/>
          <w:sz w:val="32"/>
          <w:szCs w:val="32"/>
        </w:rPr>
        <w:t>4</w:t>
      </w:r>
      <w:r w:rsidRPr="00937DD1">
        <w:rPr>
          <w:b/>
          <w:color w:val="000000"/>
          <w:sz w:val="32"/>
          <w:szCs w:val="32"/>
        </w:rPr>
        <w:t>．深化改革优化营商环境。</w:t>
      </w:r>
      <w:r w:rsidRPr="00937DD1">
        <w:rPr>
          <w:color w:val="000000"/>
          <w:sz w:val="32"/>
          <w:szCs w:val="32"/>
        </w:rPr>
        <w:t>以</w:t>
      </w:r>
      <w:r w:rsidRPr="00937DD1">
        <w:rPr>
          <w:color w:val="000000"/>
          <w:sz w:val="32"/>
          <w:szCs w:val="32"/>
        </w:rPr>
        <w:t>“</w:t>
      </w:r>
      <w:r w:rsidRPr="00937DD1">
        <w:rPr>
          <w:color w:val="000000"/>
          <w:sz w:val="32"/>
          <w:szCs w:val="32"/>
        </w:rPr>
        <w:t>最多跑一次</w:t>
      </w:r>
      <w:r w:rsidRPr="00937DD1">
        <w:rPr>
          <w:color w:val="000000"/>
          <w:sz w:val="32"/>
          <w:szCs w:val="32"/>
        </w:rPr>
        <w:t>”</w:t>
      </w:r>
      <w:r w:rsidRPr="00937DD1">
        <w:rPr>
          <w:color w:val="000000"/>
          <w:sz w:val="32"/>
          <w:szCs w:val="32"/>
        </w:rPr>
        <w:t>改革为引领，深化</w:t>
      </w:r>
      <w:r w:rsidRPr="00937DD1">
        <w:rPr>
          <w:color w:val="000000"/>
          <w:sz w:val="32"/>
          <w:szCs w:val="32"/>
        </w:rPr>
        <w:t>“</w:t>
      </w:r>
      <w:r w:rsidRPr="00937DD1">
        <w:rPr>
          <w:color w:val="000000"/>
          <w:sz w:val="32"/>
          <w:szCs w:val="32"/>
        </w:rPr>
        <w:t>放管服</w:t>
      </w:r>
      <w:r w:rsidRPr="00937DD1">
        <w:rPr>
          <w:color w:val="000000"/>
          <w:sz w:val="32"/>
          <w:szCs w:val="32"/>
        </w:rPr>
        <w:t>”</w:t>
      </w:r>
      <w:r w:rsidRPr="00937DD1">
        <w:rPr>
          <w:color w:val="000000"/>
          <w:sz w:val="32"/>
          <w:szCs w:val="32"/>
        </w:rPr>
        <w:t>改革，争取更多管理权限依法经批准下放至自贸试验区。完善要素市场配置体制机制，积极争取省、市、区土地、能源、金融、数据等资源要素向自贸试验区倾斜。整合各项政务服务资源，设立区级</w:t>
      </w:r>
      <w:r w:rsidRPr="00937DD1">
        <w:rPr>
          <w:rFonts w:hint="eastAsia"/>
          <w:color w:val="000000"/>
          <w:sz w:val="32"/>
          <w:szCs w:val="32"/>
        </w:rPr>
        <w:t>自贸试验区</w:t>
      </w:r>
      <w:r w:rsidRPr="00937DD1">
        <w:rPr>
          <w:color w:val="000000"/>
          <w:sz w:val="32"/>
          <w:szCs w:val="32"/>
        </w:rPr>
        <w:t>审批服务专区，为自贸试验区企业、人才等提供办事绿色通道。加强多元化法治保障研究，强化知识产权运用保护。对标世界银行营商环境评价标准，对照国务院《优化营商环境条例》，争取营商环境集成改革试点，推进在开办企业、办理施工许可、电力供应、信贷支持等领域的改革。深化一网通商</w:t>
      </w:r>
      <w:proofErr w:type="gramStart"/>
      <w:r w:rsidRPr="00937DD1">
        <w:rPr>
          <w:color w:val="000000"/>
          <w:sz w:val="32"/>
          <w:szCs w:val="32"/>
        </w:rPr>
        <w:t>事登记</w:t>
      </w:r>
      <w:proofErr w:type="gramEnd"/>
      <w:r w:rsidRPr="00937DD1">
        <w:rPr>
          <w:color w:val="000000"/>
          <w:sz w:val="32"/>
          <w:szCs w:val="32"/>
        </w:rPr>
        <w:t>制度改革，推动</w:t>
      </w:r>
      <w:r w:rsidRPr="00937DD1">
        <w:rPr>
          <w:color w:val="000000"/>
          <w:sz w:val="32"/>
          <w:szCs w:val="32"/>
        </w:rPr>
        <w:t>“</w:t>
      </w:r>
      <w:r w:rsidRPr="00937DD1">
        <w:rPr>
          <w:color w:val="000000"/>
          <w:sz w:val="32"/>
          <w:szCs w:val="32"/>
        </w:rPr>
        <w:t>证照分离</w:t>
      </w:r>
      <w:r w:rsidRPr="00937DD1">
        <w:rPr>
          <w:color w:val="000000"/>
          <w:sz w:val="32"/>
          <w:szCs w:val="32"/>
        </w:rPr>
        <w:t>”</w:t>
      </w:r>
      <w:r w:rsidRPr="00937DD1">
        <w:rPr>
          <w:color w:val="000000"/>
          <w:sz w:val="32"/>
          <w:szCs w:val="32"/>
        </w:rPr>
        <w:t>。深化国家移民局</w:t>
      </w:r>
      <w:r w:rsidRPr="00937DD1">
        <w:rPr>
          <w:color w:val="000000"/>
          <w:sz w:val="32"/>
          <w:szCs w:val="32"/>
        </w:rPr>
        <w:t>12</w:t>
      </w:r>
      <w:r w:rsidRPr="00937DD1">
        <w:rPr>
          <w:color w:val="000000"/>
          <w:sz w:val="32"/>
          <w:szCs w:val="32"/>
        </w:rPr>
        <w:t>条便利政策以及杭州</w:t>
      </w:r>
      <w:r w:rsidRPr="00937DD1">
        <w:rPr>
          <w:color w:val="000000"/>
          <w:sz w:val="32"/>
          <w:szCs w:val="32"/>
        </w:rPr>
        <w:t>7</w:t>
      </w:r>
      <w:r w:rsidRPr="00937DD1">
        <w:rPr>
          <w:color w:val="000000"/>
          <w:sz w:val="32"/>
          <w:szCs w:val="32"/>
        </w:rPr>
        <w:t>条出入境便利政策，经认证的外籍高层次人才在出入境、签证次数、居留许可、创新创业等方面更加便利。研究制定自贸试验区专项人才政策，根据自贸试验区产业特色，探索制定分层分类人才评价机制，给予高层次人才个税</w:t>
      </w:r>
      <w:r w:rsidRPr="00937DD1">
        <w:rPr>
          <w:color w:val="000000"/>
          <w:sz w:val="32"/>
          <w:szCs w:val="32"/>
        </w:rPr>
        <w:lastRenderedPageBreak/>
        <w:t>优惠、住房保障、子女入学、社会保险、专项津贴等优惠待遇。探索实施外籍人员配额管理制度，对自贸试验区内注册企业急需的外籍人才提供更加便利的服务。探索开放境外机构在自贸试验区内开设第三</w:t>
      </w:r>
      <w:proofErr w:type="gramStart"/>
      <w:r w:rsidRPr="00937DD1">
        <w:rPr>
          <w:color w:val="000000"/>
          <w:sz w:val="32"/>
          <w:szCs w:val="32"/>
        </w:rPr>
        <w:t>方服务</w:t>
      </w:r>
      <w:proofErr w:type="gramEnd"/>
      <w:r w:rsidRPr="00937DD1">
        <w:rPr>
          <w:color w:val="000000"/>
          <w:sz w:val="32"/>
          <w:szCs w:val="32"/>
        </w:rPr>
        <w:t>机构管理制度和办法。</w:t>
      </w:r>
    </w:p>
    <w:p w:rsidR="00A4365A" w:rsidRPr="00937DD1" w:rsidRDefault="007B69E6">
      <w:pPr>
        <w:spacing w:line="560" w:lineRule="exact"/>
        <w:ind w:firstLineChars="200" w:firstLine="643"/>
        <w:rPr>
          <w:rFonts w:eastAsia="楷体_GB2312" w:cs="Times New Roman"/>
          <w:b/>
          <w:color w:val="000000"/>
          <w:sz w:val="32"/>
          <w:szCs w:val="32"/>
        </w:rPr>
      </w:pPr>
      <w:r w:rsidRPr="00937DD1">
        <w:rPr>
          <w:rFonts w:eastAsia="楷体_GB2312" w:cs="Times New Roman"/>
          <w:b/>
          <w:color w:val="000000"/>
          <w:sz w:val="32"/>
          <w:szCs w:val="32"/>
        </w:rPr>
        <w:t>（二）建设具有国际市场竞争力的开放型经济体系。</w:t>
      </w:r>
    </w:p>
    <w:p w:rsidR="00A4365A" w:rsidRPr="00937DD1" w:rsidRDefault="007B69E6">
      <w:pPr>
        <w:tabs>
          <w:tab w:val="left" w:pos="3105"/>
        </w:tabs>
        <w:spacing w:line="560" w:lineRule="exact"/>
        <w:ind w:firstLineChars="200" w:firstLine="643"/>
        <w:rPr>
          <w:rFonts w:eastAsia="仿宋_GB2312" w:cs="Times New Roman"/>
          <w:b/>
          <w:color w:val="000000"/>
          <w:sz w:val="32"/>
          <w:szCs w:val="32"/>
        </w:rPr>
      </w:pPr>
      <w:r w:rsidRPr="00937DD1">
        <w:rPr>
          <w:rFonts w:eastAsia="仿宋_GB2312" w:cs="Times New Roman"/>
          <w:b/>
          <w:color w:val="000000"/>
          <w:sz w:val="32"/>
          <w:szCs w:val="32"/>
        </w:rPr>
        <w:t>1</w:t>
      </w:r>
      <w:r w:rsidRPr="00937DD1">
        <w:rPr>
          <w:rFonts w:eastAsia="仿宋_GB2312" w:cs="Times New Roman"/>
          <w:b/>
          <w:color w:val="000000"/>
          <w:sz w:val="32"/>
          <w:szCs w:val="32"/>
        </w:rPr>
        <w:t>．</w:t>
      </w:r>
      <w:proofErr w:type="gramStart"/>
      <w:r w:rsidRPr="00937DD1">
        <w:rPr>
          <w:rFonts w:eastAsia="仿宋_GB2312" w:cs="Times New Roman"/>
          <w:b/>
          <w:color w:val="000000"/>
          <w:sz w:val="32"/>
          <w:szCs w:val="32"/>
        </w:rPr>
        <w:t>聚焦数智制造</w:t>
      </w:r>
      <w:proofErr w:type="gramEnd"/>
      <w:r w:rsidRPr="00937DD1">
        <w:rPr>
          <w:rFonts w:eastAsia="仿宋_GB2312" w:cs="Times New Roman"/>
          <w:b/>
          <w:color w:val="000000"/>
          <w:sz w:val="32"/>
          <w:szCs w:val="32"/>
        </w:rPr>
        <w:t>，打造智能制造创新与应用中心。</w:t>
      </w:r>
    </w:p>
    <w:p w:rsidR="00A4365A" w:rsidRPr="00937DD1" w:rsidRDefault="007B69E6">
      <w:pPr>
        <w:widowControl/>
        <w:spacing w:line="560" w:lineRule="exact"/>
        <w:ind w:firstLineChars="200" w:firstLine="643"/>
        <w:jc w:val="left"/>
        <w:rPr>
          <w:rFonts w:eastAsia="仿宋_GB2312" w:cs="Times New Roman"/>
          <w:color w:val="000000"/>
          <w:sz w:val="32"/>
          <w:szCs w:val="32"/>
        </w:rPr>
      </w:pPr>
      <w:r w:rsidRPr="00937DD1">
        <w:rPr>
          <w:rFonts w:eastAsia="仿宋_GB2312" w:cs="Times New Roman"/>
          <w:b/>
          <w:color w:val="000000"/>
          <w:sz w:val="32"/>
          <w:szCs w:val="32"/>
        </w:rPr>
        <w:t>（</w:t>
      </w:r>
      <w:r w:rsidRPr="00937DD1">
        <w:rPr>
          <w:rFonts w:eastAsia="仿宋_GB2312" w:cs="Times New Roman"/>
          <w:b/>
          <w:color w:val="000000"/>
          <w:sz w:val="32"/>
          <w:szCs w:val="32"/>
        </w:rPr>
        <w:t>1</w:t>
      </w:r>
      <w:r w:rsidRPr="00937DD1">
        <w:rPr>
          <w:rFonts w:eastAsia="仿宋_GB2312" w:cs="Times New Roman"/>
          <w:b/>
          <w:color w:val="000000"/>
          <w:sz w:val="32"/>
          <w:szCs w:val="32"/>
        </w:rPr>
        <w:t>）培育智能制造产业集群。</w:t>
      </w:r>
      <w:r w:rsidRPr="00937DD1">
        <w:rPr>
          <w:rFonts w:eastAsia="仿宋_GB2312" w:cs="Times New Roman"/>
          <w:color w:val="000000"/>
          <w:sz w:val="32"/>
          <w:szCs w:val="32"/>
        </w:rPr>
        <w:t>依托萧山快速增长的城市能级与机器人等装备制造产业基础，重点发展面向制造场景的机器视觉、面向制造数据采集的传感器、面向制造控制终端的智能硬件与机器人、面向制造效能提升的工业物联网等产业，构架</w:t>
      </w:r>
      <w:r w:rsidRPr="00937DD1">
        <w:rPr>
          <w:rFonts w:eastAsia="仿宋_GB2312" w:cs="Times New Roman"/>
          <w:color w:val="000000"/>
          <w:sz w:val="32"/>
          <w:szCs w:val="32"/>
        </w:rPr>
        <w:t xml:space="preserve"> 5G</w:t>
      </w:r>
      <w:r w:rsidRPr="00937DD1">
        <w:rPr>
          <w:rFonts w:eastAsia="仿宋_GB2312" w:cs="Times New Roman"/>
          <w:color w:val="000000"/>
          <w:sz w:val="32"/>
          <w:szCs w:val="32"/>
        </w:rPr>
        <w:t>时代智能制造产业新体系。引进若干</w:t>
      </w:r>
      <w:r w:rsidR="00197301">
        <w:rPr>
          <w:rFonts w:eastAsia="仿宋_GB2312" w:cs="Times New Roman" w:hint="eastAsia"/>
          <w:color w:val="000000"/>
          <w:sz w:val="32"/>
          <w:szCs w:val="32"/>
        </w:rPr>
        <w:t>高端</w:t>
      </w:r>
      <w:r w:rsidRPr="00937DD1">
        <w:rPr>
          <w:rFonts w:eastAsia="仿宋_GB2312" w:cs="Times New Roman"/>
          <w:color w:val="000000"/>
          <w:sz w:val="32"/>
          <w:szCs w:val="32"/>
        </w:rPr>
        <w:t>智能制造示范企业，高水平建设中国</w:t>
      </w:r>
      <w:r w:rsidRPr="00937DD1">
        <w:rPr>
          <w:rFonts w:eastAsia="仿宋_GB2312" w:cs="Times New Roman"/>
          <w:color w:val="000000"/>
          <w:sz w:val="32"/>
          <w:szCs w:val="32"/>
        </w:rPr>
        <w:t>V</w:t>
      </w:r>
      <w:r w:rsidRPr="00937DD1">
        <w:rPr>
          <w:rFonts w:eastAsia="仿宋_GB2312" w:cs="Times New Roman"/>
          <w:color w:val="000000"/>
          <w:sz w:val="32"/>
          <w:szCs w:val="32"/>
        </w:rPr>
        <w:t>谷，推动以数字安防、智能视觉、人工智能等为重点的智联产业发展，打造先进制造业集群。研究制定智能制造产业集群培育专项政策，</w:t>
      </w:r>
      <w:r w:rsidR="00197301">
        <w:rPr>
          <w:rFonts w:eastAsia="仿宋_GB2312" w:cs="Times New Roman" w:hint="eastAsia"/>
          <w:color w:val="000000"/>
          <w:sz w:val="32"/>
          <w:szCs w:val="32"/>
        </w:rPr>
        <w:t>加大政策支持力度</w:t>
      </w:r>
      <w:r w:rsidRPr="00937DD1">
        <w:rPr>
          <w:rFonts w:eastAsia="仿宋_GB2312" w:cs="Times New Roman"/>
          <w:color w:val="000000"/>
          <w:sz w:val="32"/>
          <w:szCs w:val="32"/>
        </w:rPr>
        <w:t>。</w:t>
      </w:r>
    </w:p>
    <w:p w:rsidR="00A4365A" w:rsidRPr="00937DD1" w:rsidRDefault="007B69E6">
      <w:pPr>
        <w:pStyle w:val="Char"/>
        <w:spacing w:line="560" w:lineRule="exact"/>
        <w:ind w:firstLine="643"/>
        <w:rPr>
          <w:color w:val="000000"/>
          <w:kern w:val="2"/>
          <w:sz w:val="32"/>
          <w:szCs w:val="32"/>
        </w:rPr>
      </w:pPr>
      <w:r w:rsidRPr="00937DD1">
        <w:rPr>
          <w:b/>
          <w:color w:val="000000"/>
          <w:kern w:val="2"/>
          <w:sz w:val="32"/>
          <w:szCs w:val="32"/>
        </w:rPr>
        <w:t>（</w:t>
      </w:r>
      <w:r w:rsidRPr="00937DD1">
        <w:rPr>
          <w:b/>
          <w:color w:val="000000"/>
          <w:kern w:val="2"/>
          <w:sz w:val="32"/>
          <w:szCs w:val="32"/>
        </w:rPr>
        <w:t>2</w:t>
      </w:r>
      <w:r w:rsidRPr="00937DD1">
        <w:rPr>
          <w:b/>
          <w:color w:val="000000"/>
          <w:kern w:val="2"/>
          <w:sz w:val="32"/>
          <w:szCs w:val="32"/>
        </w:rPr>
        <w:t>）推进产业数字化转型。</w:t>
      </w:r>
      <w:r w:rsidRPr="00937DD1">
        <w:rPr>
          <w:color w:val="000000"/>
          <w:kern w:val="2"/>
          <w:sz w:val="32"/>
          <w:szCs w:val="32"/>
        </w:rPr>
        <w:t>打造产业数字化第一区，加快推进长三角（杭州）制造业数字化能力中心建设，搭建产业数字化服务平台、建设数据应用创新平台，集聚工业互联网平台和工业软件企业资源。深化机器换人、工厂物联网、企业上云等行动，提升产业基础高级化和产业链现代化水平，开展数字化车间、智能工厂、</w:t>
      </w:r>
      <w:r w:rsidRPr="00937DD1">
        <w:rPr>
          <w:color w:val="000000"/>
          <w:kern w:val="2"/>
          <w:sz w:val="32"/>
          <w:szCs w:val="32"/>
        </w:rPr>
        <w:t>“</w:t>
      </w:r>
      <w:r w:rsidRPr="00937DD1">
        <w:rPr>
          <w:color w:val="000000"/>
          <w:kern w:val="2"/>
          <w:sz w:val="32"/>
          <w:szCs w:val="32"/>
        </w:rPr>
        <w:t>新工厂</w:t>
      </w:r>
      <w:r w:rsidRPr="00937DD1">
        <w:rPr>
          <w:color w:val="000000"/>
          <w:kern w:val="2"/>
          <w:sz w:val="32"/>
          <w:szCs w:val="32"/>
        </w:rPr>
        <w:t>”</w:t>
      </w:r>
      <w:r w:rsidRPr="00937DD1">
        <w:rPr>
          <w:color w:val="000000"/>
          <w:kern w:val="2"/>
          <w:sz w:val="32"/>
          <w:szCs w:val="32"/>
        </w:rPr>
        <w:t>、</w:t>
      </w:r>
      <w:r w:rsidRPr="00937DD1">
        <w:rPr>
          <w:color w:val="000000"/>
          <w:kern w:val="2"/>
          <w:sz w:val="32"/>
          <w:szCs w:val="32"/>
        </w:rPr>
        <w:t>“</w:t>
      </w:r>
      <w:r w:rsidRPr="00937DD1">
        <w:rPr>
          <w:color w:val="000000"/>
          <w:kern w:val="2"/>
          <w:sz w:val="32"/>
          <w:szCs w:val="32"/>
        </w:rPr>
        <w:t>未来工厂</w:t>
      </w:r>
      <w:r w:rsidRPr="00937DD1">
        <w:rPr>
          <w:color w:val="000000"/>
          <w:kern w:val="2"/>
          <w:sz w:val="32"/>
          <w:szCs w:val="32"/>
        </w:rPr>
        <w:t>”</w:t>
      </w:r>
      <w:r w:rsidRPr="00937DD1">
        <w:rPr>
          <w:color w:val="000000"/>
          <w:kern w:val="2"/>
          <w:sz w:val="32"/>
          <w:szCs w:val="32"/>
        </w:rPr>
        <w:t>等示范推广，推动企业从生产数字化向研发、设计、管理、采购、仓储、物流和服务全流程智能化拓展。加快</w:t>
      </w:r>
      <w:r w:rsidRPr="00937DD1">
        <w:rPr>
          <w:color w:val="000000"/>
          <w:kern w:val="2"/>
          <w:sz w:val="32"/>
          <w:szCs w:val="32"/>
        </w:rPr>
        <w:t>5G</w:t>
      </w:r>
      <w:r w:rsidRPr="00937DD1">
        <w:rPr>
          <w:rFonts w:hint="eastAsia"/>
          <w:color w:val="000000"/>
          <w:kern w:val="2"/>
          <w:sz w:val="32"/>
          <w:szCs w:val="32"/>
        </w:rPr>
        <w:t>（第五代移动通信技术）</w:t>
      </w:r>
      <w:r w:rsidRPr="00937DD1">
        <w:rPr>
          <w:color w:val="000000"/>
          <w:kern w:val="2"/>
          <w:sz w:val="32"/>
          <w:szCs w:val="32"/>
        </w:rPr>
        <w:t>、</w:t>
      </w:r>
      <w:r w:rsidRPr="00937DD1">
        <w:rPr>
          <w:color w:val="000000"/>
          <w:kern w:val="2"/>
          <w:sz w:val="32"/>
          <w:szCs w:val="32"/>
        </w:rPr>
        <w:t>IPv6</w:t>
      </w:r>
      <w:r w:rsidRPr="00937DD1">
        <w:rPr>
          <w:color w:val="000000"/>
          <w:kern w:val="2"/>
          <w:sz w:val="32"/>
          <w:szCs w:val="32"/>
        </w:rPr>
        <w:t>（互联网协议第</w:t>
      </w:r>
      <w:r w:rsidRPr="00937DD1">
        <w:rPr>
          <w:color w:val="000000"/>
          <w:kern w:val="2"/>
          <w:sz w:val="32"/>
          <w:szCs w:val="32"/>
        </w:rPr>
        <w:t>6</w:t>
      </w:r>
      <w:r w:rsidRPr="00937DD1">
        <w:rPr>
          <w:color w:val="000000"/>
          <w:kern w:val="2"/>
          <w:sz w:val="32"/>
          <w:szCs w:val="32"/>
        </w:rPr>
        <w:t>版）、云计算、</w:t>
      </w:r>
      <w:r w:rsidRPr="00937DD1">
        <w:rPr>
          <w:color w:val="000000"/>
          <w:kern w:val="2"/>
          <w:sz w:val="32"/>
          <w:szCs w:val="32"/>
        </w:rPr>
        <w:lastRenderedPageBreak/>
        <w:t>物联网、车联网等新一代信息基础设施建设，构建安全便利的国际互联网数据专用通道。加快推进国家（杭州）新型互联网交换中心建设，深化下一代互联网（</w:t>
      </w:r>
      <w:r w:rsidRPr="00937DD1">
        <w:rPr>
          <w:color w:val="000000"/>
          <w:kern w:val="2"/>
          <w:sz w:val="32"/>
          <w:szCs w:val="32"/>
        </w:rPr>
        <w:t>IPv6</w:t>
      </w:r>
      <w:r w:rsidRPr="00937DD1">
        <w:rPr>
          <w:color w:val="000000"/>
          <w:kern w:val="2"/>
          <w:sz w:val="32"/>
          <w:szCs w:val="32"/>
        </w:rPr>
        <w:t>）规模化部署应用，高水平建设</w:t>
      </w:r>
      <w:r w:rsidRPr="00937DD1">
        <w:rPr>
          <w:color w:val="000000"/>
          <w:kern w:val="2"/>
          <w:sz w:val="32"/>
          <w:szCs w:val="32"/>
        </w:rPr>
        <w:t>5G</w:t>
      </w:r>
      <w:r w:rsidRPr="00937DD1">
        <w:rPr>
          <w:color w:val="000000"/>
          <w:kern w:val="2"/>
          <w:sz w:val="32"/>
          <w:szCs w:val="32"/>
        </w:rPr>
        <w:t>和</w:t>
      </w:r>
      <w:proofErr w:type="gramStart"/>
      <w:r w:rsidRPr="00937DD1">
        <w:rPr>
          <w:color w:val="000000"/>
          <w:kern w:val="2"/>
          <w:sz w:val="32"/>
          <w:szCs w:val="32"/>
        </w:rPr>
        <w:t>固网</w:t>
      </w:r>
      <w:proofErr w:type="gramEnd"/>
      <w:r w:rsidRPr="00937DD1">
        <w:rPr>
          <w:color w:val="000000"/>
          <w:kern w:val="2"/>
          <w:sz w:val="32"/>
          <w:szCs w:val="32"/>
        </w:rPr>
        <w:t>“</w:t>
      </w:r>
      <w:r w:rsidRPr="00937DD1">
        <w:rPr>
          <w:color w:val="000000"/>
          <w:kern w:val="2"/>
          <w:sz w:val="32"/>
          <w:szCs w:val="32"/>
        </w:rPr>
        <w:t>双千兆</w:t>
      </w:r>
      <w:r w:rsidRPr="00937DD1">
        <w:rPr>
          <w:color w:val="000000"/>
          <w:kern w:val="2"/>
          <w:sz w:val="32"/>
          <w:szCs w:val="32"/>
        </w:rPr>
        <w:t>”</w:t>
      </w:r>
      <w:r w:rsidRPr="00937DD1">
        <w:rPr>
          <w:color w:val="000000"/>
          <w:kern w:val="2"/>
          <w:sz w:val="32"/>
          <w:szCs w:val="32"/>
        </w:rPr>
        <w:t>宽带网络，提速实现</w:t>
      </w:r>
      <w:r w:rsidRPr="00937DD1">
        <w:rPr>
          <w:color w:val="000000"/>
          <w:kern w:val="2"/>
          <w:sz w:val="32"/>
          <w:szCs w:val="32"/>
        </w:rPr>
        <w:t>5G</w:t>
      </w:r>
      <w:r w:rsidRPr="00937DD1">
        <w:rPr>
          <w:color w:val="000000"/>
          <w:kern w:val="2"/>
          <w:sz w:val="32"/>
          <w:szCs w:val="32"/>
        </w:rPr>
        <w:t>网络连片优质覆盖。研究制定工厂互联网平台、智能工厂、</w:t>
      </w:r>
      <w:r w:rsidRPr="00937DD1">
        <w:rPr>
          <w:color w:val="000000"/>
          <w:kern w:val="2"/>
          <w:sz w:val="32"/>
          <w:szCs w:val="32"/>
        </w:rPr>
        <w:t>“</w:t>
      </w:r>
      <w:r w:rsidRPr="00937DD1">
        <w:rPr>
          <w:color w:val="000000"/>
          <w:kern w:val="2"/>
          <w:sz w:val="32"/>
          <w:szCs w:val="32"/>
        </w:rPr>
        <w:t>新工厂</w:t>
      </w:r>
      <w:r w:rsidRPr="00937DD1">
        <w:rPr>
          <w:color w:val="000000"/>
          <w:kern w:val="2"/>
          <w:sz w:val="32"/>
          <w:szCs w:val="32"/>
        </w:rPr>
        <w:t>”</w:t>
      </w:r>
      <w:r w:rsidRPr="00937DD1">
        <w:rPr>
          <w:color w:val="000000"/>
          <w:kern w:val="2"/>
          <w:sz w:val="32"/>
          <w:szCs w:val="32"/>
        </w:rPr>
        <w:t>培育的专项政策，</w:t>
      </w:r>
      <w:r w:rsidR="009B7FDC">
        <w:rPr>
          <w:rFonts w:hint="eastAsia"/>
          <w:color w:val="000000"/>
          <w:kern w:val="2"/>
          <w:sz w:val="32"/>
          <w:szCs w:val="32"/>
        </w:rPr>
        <w:t>加大政策支持力度</w:t>
      </w:r>
      <w:r w:rsidRPr="00937DD1">
        <w:rPr>
          <w:color w:val="000000"/>
          <w:kern w:val="2"/>
          <w:sz w:val="32"/>
          <w:szCs w:val="32"/>
        </w:rPr>
        <w:t>。</w:t>
      </w:r>
    </w:p>
    <w:p w:rsidR="00A4365A" w:rsidRPr="00937DD1" w:rsidRDefault="007B69E6">
      <w:pPr>
        <w:tabs>
          <w:tab w:val="left" w:pos="3105"/>
        </w:tabs>
        <w:spacing w:line="560" w:lineRule="exact"/>
        <w:ind w:firstLineChars="200" w:firstLine="643"/>
        <w:rPr>
          <w:rFonts w:eastAsia="仿宋_GB2312" w:cs="Times New Roman"/>
          <w:bCs/>
          <w:color w:val="000000"/>
          <w:sz w:val="32"/>
          <w:szCs w:val="32"/>
        </w:rPr>
      </w:pPr>
      <w:r w:rsidRPr="00937DD1">
        <w:rPr>
          <w:rFonts w:eastAsia="仿宋_GB2312" w:cs="Times New Roman"/>
          <w:b/>
          <w:bCs/>
          <w:color w:val="000000"/>
          <w:sz w:val="32"/>
          <w:szCs w:val="32"/>
        </w:rPr>
        <w:t>（</w:t>
      </w:r>
      <w:r w:rsidRPr="00937DD1">
        <w:rPr>
          <w:rFonts w:eastAsia="仿宋_GB2312" w:cs="Times New Roman"/>
          <w:b/>
          <w:bCs/>
          <w:color w:val="000000"/>
          <w:sz w:val="32"/>
          <w:szCs w:val="32"/>
        </w:rPr>
        <w:t>3</w:t>
      </w:r>
      <w:r w:rsidRPr="00937DD1">
        <w:rPr>
          <w:rFonts w:eastAsia="仿宋_GB2312" w:cs="Times New Roman"/>
          <w:b/>
          <w:bCs/>
          <w:color w:val="000000"/>
          <w:kern w:val="0"/>
          <w:sz w:val="32"/>
          <w:szCs w:val="32"/>
        </w:rPr>
        <w:t>）</w:t>
      </w:r>
      <w:r w:rsidRPr="00937DD1">
        <w:rPr>
          <w:rFonts w:eastAsia="仿宋_GB2312" w:cs="Times New Roman"/>
          <w:b/>
          <w:bCs/>
          <w:color w:val="000000"/>
          <w:sz w:val="32"/>
          <w:szCs w:val="32"/>
        </w:rPr>
        <w:t>构建智能制造创新生态。</w:t>
      </w:r>
      <w:r w:rsidRPr="00937DD1">
        <w:rPr>
          <w:rFonts w:eastAsia="仿宋_GB2312" w:cs="Times New Roman"/>
          <w:bCs/>
          <w:color w:val="000000"/>
          <w:sz w:val="32"/>
          <w:szCs w:val="32"/>
        </w:rPr>
        <w:t>支</w:t>
      </w:r>
      <w:r w:rsidRPr="00937DD1">
        <w:rPr>
          <w:rFonts w:eastAsia="仿宋_GB2312" w:cs="Times New Roman"/>
          <w:bCs/>
          <w:color w:val="000000"/>
          <w:kern w:val="0"/>
          <w:sz w:val="32"/>
          <w:szCs w:val="32"/>
        </w:rPr>
        <w:t>持企业在综合保税区建立全球研发中心，支持企业赴境外设立离岸研发中心，放宽对</w:t>
      </w:r>
      <w:proofErr w:type="gramStart"/>
      <w:r w:rsidRPr="00937DD1">
        <w:rPr>
          <w:rFonts w:eastAsia="仿宋_GB2312" w:cs="Times New Roman"/>
          <w:bCs/>
          <w:color w:val="000000"/>
          <w:kern w:val="0"/>
          <w:sz w:val="32"/>
          <w:szCs w:val="32"/>
        </w:rPr>
        <w:t>区内数智制造</w:t>
      </w:r>
      <w:proofErr w:type="gramEnd"/>
      <w:r w:rsidRPr="00937DD1">
        <w:rPr>
          <w:rFonts w:eastAsia="仿宋_GB2312" w:cs="Times New Roman"/>
          <w:bCs/>
          <w:color w:val="000000"/>
          <w:kern w:val="0"/>
          <w:sz w:val="32"/>
          <w:szCs w:val="32"/>
        </w:rPr>
        <w:t>、跨境电商、临空高端服务、生物医药、</w:t>
      </w:r>
      <w:proofErr w:type="gramStart"/>
      <w:r w:rsidRPr="00937DD1">
        <w:rPr>
          <w:rFonts w:eastAsia="仿宋_GB2312" w:cs="Times New Roman"/>
          <w:bCs/>
          <w:color w:val="000000"/>
          <w:kern w:val="0"/>
          <w:sz w:val="32"/>
          <w:szCs w:val="32"/>
        </w:rPr>
        <w:t>科创金融</w:t>
      </w:r>
      <w:proofErr w:type="gramEnd"/>
      <w:r w:rsidRPr="00937DD1">
        <w:rPr>
          <w:rFonts w:eastAsia="仿宋_GB2312" w:cs="Times New Roman"/>
          <w:bCs/>
          <w:color w:val="000000"/>
          <w:kern w:val="0"/>
          <w:sz w:val="32"/>
          <w:szCs w:val="32"/>
        </w:rPr>
        <w:t>等重点领域的企业的投资和出入境限制，放宽外籍从业人员执业限制。支持北京大学信息技术高等研究院、浙江大学计算机创新技术研究院、西安电子科技大学杭州研究院、</w:t>
      </w:r>
      <w:r w:rsidR="0017704B">
        <w:rPr>
          <w:rFonts w:eastAsia="仿宋_GB2312" w:cs="Times New Roman" w:hint="eastAsia"/>
          <w:bCs/>
          <w:color w:val="000000"/>
          <w:kern w:val="0"/>
          <w:sz w:val="32"/>
          <w:szCs w:val="32"/>
        </w:rPr>
        <w:t>浙大（杭州）</w:t>
      </w:r>
      <w:proofErr w:type="gramStart"/>
      <w:r w:rsidR="0017704B">
        <w:rPr>
          <w:rFonts w:eastAsia="仿宋_GB2312" w:cs="Times New Roman" w:hint="eastAsia"/>
          <w:bCs/>
          <w:color w:val="000000"/>
          <w:kern w:val="0"/>
          <w:sz w:val="32"/>
          <w:szCs w:val="32"/>
        </w:rPr>
        <w:t>国际科创中心</w:t>
      </w:r>
      <w:proofErr w:type="gramEnd"/>
      <w:r w:rsidR="0017704B">
        <w:rPr>
          <w:rFonts w:eastAsia="仿宋_GB2312" w:cs="Times New Roman" w:hint="eastAsia"/>
          <w:bCs/>
          <w:color w:val="000000"/>
          <w:kern w:val="0"/>
          <w:sz w:val="32"/>
          <w:szCs w:val="32"/>
        </w:rPr>
        <w:t>、</w:t>
      </w:r>
      <w:r w:rsidRPr="00937DD1">
        <w:rPr>
          <w:rFonts w:eastAsia="仿宋_GB2312" w:cs="Times New Roman"/>
          <w:bCs/>
          <w:color w:val="000000"/>
          <w:kern w:val="0"/>
          <w:sz w:val="32"/>
          <w:szCs w:val="32"/>
        </w:rPr>
        <w:t>湘湖院士岛等机构开展产业</w:t>
      </w:r>
      <w:proofErr w:type="gramStart"/>
      <w:r w:rsidRPr="00937DD1">
        <w:rPr>
          <w:rFonts w:eastAsia="仿宋_GB2312" w:cs="Times New Roman"/>
          <w:bCs/>
          <w:color w:val="000000"/>
          <w:kern w:val="0"/>
          <w:sz w:val="32"/>
          <w:szCs w:val="32"/>
        </w:rPr>
        <w:t>链关键</w:t>
      </w:r>
      <w:proofErr w:type="gramEnd"/>
      <w:r w:rsidRPr="00937DD1">
        <w:rPr>
          <w:rFonts w:eastAsia="仿宋_GB2312" w:cs="Times New Roman"/>
          <w:bCs/>
          <w:color w:val="000000"/>
          <w:kern w:val="0"/>
          <w:sz w:val="32"/>
          <w:szCs w:val="32"/>
        </w:rPr>
        <w:t>技术协同创新项目实施，鼓励院校和企业联合加快高水平的共性技术研发平台、公共实验室、公共检测平台建设，加大</w:t>
      </w:r>
      <w:r w:rsidRPr="00937DD1">
        <w:rPr>
          <w:rFonts w:eastAsia="仿宋_GB2312" w:cs="Times New Roman"/>
          <w:bCs/>
          <w:color w:val="000000"/>
          <w:kern w:val="0"/>
          <w:sz w:val="32"/>
          <w:szCs w:val="32"/>
        </w:rPr>
        <w:t>“</w:t>
      </w:r>
      <w:r w:rsidRPr="00937DD1">
        <w:rPr>
          <w:rFonts w:eastAsia="仿宋_GB2312" w:cs="Times New Roman"/>
          <w:bCs/>
          <w:color w:val="000000"/>
          <w:kern w:val="0"/>
          <w:sz w:val="32"/>
          <w:szCs w:val="32"/>
        </w:rPr>
        <w:t>卡脖子</w:t>
      </w:r>
      <w:r w:rsidRPr="00937DD1">
        <w:rPr>
          <w:rFonts w:eastAsia="仿宋_GB2312" w:cs="Times New Roman"/>
          <w:bCs/>
          <w:color w:val="000000"/>
          <w:kern w:val="0"/>
          <w:sz w:val="32"/>
          <w:szCs w:val="32"/>
        </w:rPr>
        <w:t>”</w:t>
      </w:r>
      <w:r w:rsidRPr="00937DD1">
        <w:rPr>
          <w:rFonts w:eastAsia="仿宋_GB2312" w:cs="Times New Roman"/>
          <w:bCs/>
          <w:color w:val="000000"/>
          <w:kern w:val="0"/>
          <w:sz w:val="32"/>
          <w:szCs w:val="32"/>
        </w:rPr>
        <w:t>核心技术攻关力度。支持中乌航空航天研究院</w:t>
      </w:r>
      <w:r w:rsidR="0017704B">
        <w:rPr>
          <w:rFonts w:eastAsia="仿宋_GB2312" w:cs="Times New Roman" w:hint="eastAsia"/>
          <w:bCs/>
          <w:color w:val="000000"/>
          <w:kern w:val="0"/>
          <w:sz w:val="32"/>
          <w:szCs w:val="32"/>
        </w:rPr>
        <w:t>、浙江巴顿焊接技术研究院等创新载体引入国际国内航空领域创新技术、人才及项目，服务航空产业</w:t>
      </w:r>
      <w:proofErr w:type="gramStart"/>
      <w:r w:rsidR="0017704B">
        <w:rPr>
          <w:rFonts w:eastAsia="仿宋_GB2312" w:cs="Times New Roman" w:hint="eastAsia"/>
          <w:bCs/>
          <w:color w:val="000000"/>
          <w:kern w:val="0"/>
          <w:sz w:val="32"/>
          <w:szCs w:val="32"/>
        </w:rPr>
        <w:t>链企业</w:t>
      </w:r>
      <w:proofErr w:type="gramEnd"/>
      <w:r w:rsidR="0017704B">
        <w:rPr>
          <w:rFonts w:eastAsia="仿宋_GB2312" w:cs="Times New Roman" w:hint="eastAsia"/>
          <w:bCs/>
          <w:color w:val="000000"/>
          <w:kern w:val="0"/>
          <w:sz w:val="32"/>
          <w:szCs w:val="32"/>
        </w:rPr>
        <w:t>加速核心技术攻关、创新技术应用、共性技术联合开发、优质项目联合培育</w:t>
      </w:r>
      <w:r w:rsidRPr="00937DD1">
        <w:rPr>
          <w:rFonts w:eastAsia="仿宋_GB2312" w:cs="Times New Roman"/>
          <w:bCs/>
          <w:color w:val="000000"/>
          <w:kern w:val="0"/>
          <w:sz w:val="32"/>
          <w:szCs w:val="32"/>
        </w:rPr>
        <w:t>。</w:t>
      </w:r>
      <w:r w:rsidRPr="00937DD1">
        <w:rPr>
          <w:rFonts w:eastAsia="仿宋_GB2312" w:cs="Times New Roman"/>
          <w:bCs/>
          <w:color w:val="000000"/>
          <w:sz w:val="32"/>
          <w:szCs w:val="32"/>
        </w:rPr>
        <w:t>落实科技创新进口税收政策，对符合政策的区内单位科研设备进口免税。</w:t>
      </w:r>
    </w:p>
    <w:p w:rsidR="00A4365A" w:rsidRPr="00937DD1" w:rsidRDefault="007B69E6">
      <w:pPr>
        <w:pStyle w:val="Char"/>
        <w:spacing w:line="560" w:lineRule="exact"/>
        <w:ind w:firstLine="640"/>
        <w:rPr>
          <w:b/>
          <w:color w:val="000000"/>
          <w:sz w:val="32"/>
          <w:szCs w:val="32"/>
        </w:rPr>
      </w:pPr>
      <w:r w:rsidRPr="00937DD1">
        <w:rPr>
          <w:color w:val="000000"/>
          <w:sz w:val="32"/>
          <w:szCs w:val="32"/>
        </w:rPr>
        <w:tab/>
      </w:r>
      <w:r w:rsidRPr="00937DD1">
        <w:rPr>
          <w:b/>
          <w:color w:val="000000"/>
          <w:sz w:val="32"/>
          <w:szCs w:val="32"/>
        </w:rPr>
        <w:t>2</w:t>
      </w:r>
      <w:r w:rsidRPr="00937DD1">
        <w:rPr>
          <w:b/>
          <w:color w:val="000000"/>
          <w:sz w:val="32"/>
          <w:szCs w:val="32"/>
        </w:rPr>
        <w:t>．聚焦跨境电商，打造全球数字贸易创新发展标杆。</w:t>
      </w:r>
    </w:p>
    <w:p w:rsidR="00A4365A" w:rsidRPr="00937DD1" w:rsidRDefault="007B69E6">
      <w:pPr>
        <w:pStyle w:val="Char"/>
        <w:spacing w:line="560" w:lineRule="exact"/>
        <w:ind w:firstLine="643"/>
        <w:rPr>
          <w:color w:val="000000"/>
          <w:sz w:val="32"/>
          <w:szCs w:val="32"/>
        </w:rPr>
      </w:pPr>
      <w:r w:rsidRPr="00937DD1">
        <w:rPr>
          <w:b/>
          <w:color w:val="000000"/>
          <w:kern w:val="2"/>
          <w:sz w:val="32"/>
          <w:szCs w:val="32"/>
        </w:rPr>
        <w:t>（</w:t>
      </w:r>
      <w:r w:rsidRPr="00937DD1">
        <w:rPr>
          <w:b/>
          <w:color w:val="000000"/>
          <w:kern w:val="2"/>
          <w:sz w:val="32"/>
          <w:szCs w:val="32"/>
        </w:rPr>
        <w:t>4</w:t>
      </w:r>
      <w:r w:rsidRPr="00937DD1">
        <w:rPr>
          <w:b/>
          <w:color w:val="000000"/>
          <w:kern w:val="2"/>
          <w:sz w:val="32"/>
          <w:szCs w:val="32"/>
        </w:rPr>
        <w:t>）高质量发展跨境电商。</w:t>
      </w:r>
      <w:r w:rsidRPr="00937DD1">
        <w:rPr>
          <w:color w:val="000000"/>
          <w:sz w:val="32"/>
          <w:szCs w:val="32"/>
        </w:rPr>
        <w:t>深化与阿里巴巴战略合作，联合打造</w:t>
      </w:r>
      <w:proofErr w:type="spellStart"/>
      <w:r w:rsidRPr="00937DD1">
        <w:rPr>
          <w:color w:val="000000"/>
          <w:sz w:val="32"/>
          <w:szCs w:val="32"/>
        </w:rPr>
        <w:t>eWTP</w:t>
      </w:r>
      <w:proofErr w:type="spellEnd"/>
      <w:r w:rsidRPr="00937DD1">
        <w:rPr>
          <w:color w:val="000000"/>
          <w:sz w:val="32"/>
          <w:szCs w:val="32"/>
        </w:rPr>
        <w:t>（世界电子贸易平台）全球首个综合作业中</w:t>
      </w:r>
      <w:r w:rsidRPr="00937DD1">
        <w:rPr>
          <w:color w:val="000000"/>
          <w:sz w:val="32"/>
          <w:szCs w:val="32"/>
        </w:rPr>
        <w:lastRenderedPageBreak/>
        <w:t>心。打造全球跨境电商品牌中心，鼓励企业创立自主品牌、收购境外品牌，开展具有自主知识产权的品牌生产制造和数字营销。做大做强跨境电商</w:t>
      </w:r>
      <w:r w:rsidRPr="00937DD1">
        <w:rPr>
          <w:color w:val="000000"/>
          <w:sz w:val="32"/>
          <w:szCs w:val="32"/>
        </w:rPr>
        <w:t>1210</w:t>
      </w:r>
      <w:r w:rsidRPr="00937DD1">
        <w:rPr>
          <w:color w:val="000000"/>
          <w:sz w:val="32"/>
          <w:szCs w:val="32"/>
        </w:rPr>
        <w:t>、</w:t>
      </w:r>
      <w:r w:rsidRPr="00937DD1">
        <w:rPr>
          <w:color w:val="000000"/>
          <w:sz w:val="32"/>
          <w:szCs w:val="32"/>
        </w:rPr>
        <w:t>9610</w:t>
      </w:r>
      <w:r w:rsidRPr="00937DD1">
        <w:rPr>
          <w:color w:val="000000"/>
          <w:sz w:val="32"/>
          <w:szCs w:val="32"/>
        </w:rPr>
        <w:t>、</w:t>
      </w:r>
      <w:r w:rsidRPr="00937DD1">
        <w:rPr>
          <w:color w:val="000000"/>
          <w:sz w:val="32"/>
          <w:szCs w:val="32"/>
        </w:rPr>
        <w:t>9710</w:t>
      </w:r>
      <w:r w:rsidRPr="00937DD1">
        <w:rPr>
          <w:color w:val="000000"/>
          <w:sz w:val="32"/>
          <w:szCs w:val="32"/>
        </w:rPr>
        <w:t>、</w:t>
      </w:r>
      <w:r w:rsidRPr="00937DD1">
        <w:rPr>
          <w:color w:val="000000"/>
          <w:sz w:val="32"/>
          <w:szCs w:val="32"/>
        </w:rPr>
        <w:t>9810</w:t>
      </w:r>
      <w:r w:rsidRPr="00937DD1">
        <w:rPr>
          <w:color w:val="000000"/>
          <w:sz w:val="32"/>
          <w:szCs w:val="32"/>
        </w:rPr>
        <w:t>全模式通关业务，实现跨境电商通关便利化</w:t>
      </w:r>
      <w:r w:rsidRPr="00937DD1">
        <w:rPr>
          <w:color w:val="000000"/>
          <w:kern w:val="2"/>
          <w:sz w:val="32"/>
          <w:szCs w:val="32"/>
        </w:rPr>
        <w:t>。</w:t>
      </w:r>
      <w:r w:rsidRPr="00937DD1">
        <w:rPr>
          <w:color w:val="000000"/>
          <w:sz w:val="32"/>
          <w:szCs w:val="32"/>
        </w:rPr>
        <w:t>发展全球中心仓业务。试点</w:t>
      </w:r>
      <w:r w:rsidRPr="00937DD1">
        <w:rPr>
          <w:color w:val="000000"/>
          <w:sz w:val="32"/>
          <w:szCs w:val="32"/>
        </w:rPr>
        <w:t>“</w:t>
      </w:r>
      <w:r w:rsidRPr="00937DD1">
        <w:rPr>
          <w:color w:val="000000"/>
          <w:sz w:val="32"/>
          <w:szCs w:val="32"/>
        </w:rPr>
        <w:t>数字清关</w:t>
      </w:r>
      <w:r w:rsidRPr="00937DD1">
        <w:rPr>
          <w:color w:val="000000"/>
          <w:sz w:val="32"/>
          <w:szCs w:val="32"/>
        </w:rPr>
        <w:t>”</w:t>
      </w:r>
      <w:r w:rsidRPr="00937DD1">
        <w:rPr>
          <w:color w:val="000000"/>
          <w:sz w:val="32"/>
          <w:szCs w:val="32"/>
        </w:rPr>
        <w:t>项目</w:t>
      </w:r>
      <w:r w:rsidRPr="00937DD1">
        <w:rPr>
          <w:rFonts w:hint="eastAsia"/>
          <w:color w:val="000000"/>
          <w:sz w:val="32"/>
          <w:szCs w:val="32"/>
        </w:rPr>
        <w:t>。</w:t>
      </w:r>
      <w:r w:rsidRPr="00937DD1">
        <w:rPr>
          <w:color w:val="000000"/>
          <w:sz w:val="32"/>
          <w:szCs w:val="32"/>
        </w:rPr>
        <w:t>争取药品及医疗器械跨境零售进口。建立政府、平台、第三方机构共治的跨境电</w:t>
      </w:r>
      <w:proofErr w:type="gramStart"/>
      <w:r w:rsidRPr="00937DD1">
        <w:rPr>
          <w:color w:val="000000"/>
          <w:sz w:val="32"/>
          <w:szCs w:val="32"/>
        </w:rPr>
        <w:t>商</w:t>
      </w:r>
      <w:proofErr w:type="gramEnd"/>
      <w:r w:rsidRPr="00937DD1">
        <w:rPr>
          <w:color w:val="000000"/>
          <w:sz w:val="32"/>
          <w:szCs w:val="32"/>
        </w:rPr>
        <w:t>商品质量控制体系。</w:t>
      </w:r>
    </w:p>
    <w:p w:rsidR="00A4365A" w:rsidRPr="00937DD1" w:rsidRDefault="007B69E6">
      <w:pPr>
        <w:pStyle w:val="Char"/>
        <w:spacing w:line="560" w:lineRule="exact"/>
        <w:ind w:firstLine="643"/>
        <w:rPr>
          <w:b/>
          <w:color w:val="000000"/>
          <w:kern w:val="2"/>
          <w:sz w:val="32"/>
          <w:szCs w:val="32"/>
        </w:rPr>
      </w:pPr>
      <w:r w:rsidRPr="00937DD1">
        <w:rPr>
          <w:b/>
          <w:color w:val="000000"/>
          <w:kern w:val="2"/>
          <w:sz w:val="32"/>
          <w:szCs w:val="32"/>
        </w:rPr>
        <w:t>（</w:t>
      </w:r>
      <w:r w:rsidRPr="00937DD1">
        <w:rPr>
          <w:b/>
          <w:color w:val="000000"/>
          <w:kern w:val="2"/>
          <w:sz w:val="32"/>
          <w:szCs w:val="32"/>
        </w:rPr>
        <w:t>5</w:t>
      </w:r>
      <w:r w:rsidRPr="00937DD1">
        <w:rPr>
          <w:b/>
          <w:color w:val="000000"/>
          <w:kern w:val="2"/>
          <w:sz w:val="32"/>
          <w:szCs w:val="32"/>
        </w:rPr>
        <w:t>）探索跨境</w:t>
      </w:r>
      <w:proofErr w:type="gramStart"/>
      <w:r w:rsidRPr="00937DD1">
        <w:rPr>
          <w:b/>
          <w:color w:val="000000"/>
          <w:kern w:val="2"/>
          <w:sz w:val="32"/>
          <w:szCs w:val="32"/>
        </w:rPr>
        <w:t>电商新零售</w:t>
      </w:r>
      <w:proofErr w:type="gramEnd"/>
      <w:r w:rsidRPr="00937DD1">
        <w:rPr>
          <w:color w:val="000000"/>
          <w:kern w:val="2"/>
          <w:sz w:val="32"/>
          <w:szCs w:val="32"/>
        </w:rPr>
        <w:t>。争取</w:t>
      </w:r>
      <w:r w:rsidRPr="00937DD1">
        <w:rPr>
          <w:color w:val="000000"/>
          <w:sz w:val="32"/>
          <w:szCs w:val="32"/>
        </w:rPr>
        <w:t>开展萧山国际机场免税</w:t>
      </w:r>
      <w:proofErr w:type="gramStart"/>
      <w:r w:rsidRPr="00937DD1">
        <w:rPr>
          <w:color w:val="000000"/>
          <w:sz w:val="32"/>
          <w:szCs w:val="32"/>
        </w:rPr>
        <w:t>店进口</w:t>
      </w:r>
      <w:proofErr w:type="gramEnd"/>
      <w:r w:rsidRPr="00937DD1">
        <w:rPr>
          <w:color w:val="000000"/>
          <w:sz w:val="32"/>
          <w:szCs w:val="32"/>
        </w:rPr>
        <w:t>商品</w:t>
      </w:r>
      <w:proofErr w:type="gramStart"/>
      <w:r w:rsidRPr="00937DD1">
        <w:rPr>
          <w:color w:val="000000"/>
          <w:sz w:val="32"/>
          <w:szCs w:val="32"/>
        </w:rPr>
        <w:t>与网购保税</w:t>
      </w:r>
      <w:proofErr w:type="gramEnd"/>
      <w:r w:rsidRPr="00937DD1">
        <w:rPr>
          <w:color w:val="000000"/>
          <w:sz w:val="32"/>
          <w:szCs w:val="32"/>
        </w:rPr>
        <w:t>进口商</w:t>
      </w:r>
      <w:proofErr w:type="gramStart"/>
      <w:r w:rsidRPr="00937DD1">
        <w:rPr>
          <w:color w:val="000000"/>
          <w:sz w:val="32"/>
          <w:szCs w:val="32"/>
        </w:rPr>
        <w:t>品相互</w:t>
      </w:r>
      <w:proofErr w:type="gramEnd"/>
      <w:r w:rsidRPr="00937DD1">
        <w:rPr>
          <w:color w:val="000000"/>
          <w:sz w:val="32"/>
          <w:szCs w:val="32"/>
        </w:rPr>
        <w:t>转化试点，探索保税展示、保税直播销售、保税加工销售等新模式新场景。建设跨境直播基地，探索</w:t>
      </w:r>
      <w:r w:rsidRPr="00937DD1">
        <w:rPr>
          <w:color w:val="000000"/>
          <w:sz w:val="32"/>
          <w:szCs w:val="32"/>
        </w:rPr>
        <w:t>“</w:t>
      </w:r>
      <w:r w:rsidRPr="00937DD1">
        <w:rPr>
          <w:color w:val="000000"/>
          <w:sz w:val="32"/>
          <w:szCs w:val="32"/>
        </w:rPr>
        <w:t>跨境电商</w:t>
      </w:r>
      <w:r w:rsidRPr="00937DD1">
        <w:rPr>
          <w:color w:val="000000"/>
          <w:sz w:val="32"/>
          <w:szCs w:val="32"/>
        </w:rPr>
        <w:t>+</w:t>
      </w:r>
      <w:r w:rsidRPr="00937DD1">
        <w:rPr>
          <w:color w:val="000000"/>
          <w:sz w:val="32"/>
          <w:szCs w:val="32"/>
        </w:rPr>
        <w:t>在线直播</w:t>
      </w:r>
      <w:r w:rsidRPr="00937DD1">
        <w:rPr>
          <w:color w:val="000000"/>
          <w:sz w:val="32"/>
          <w:szCs w:val="32"/>
        </w:rPr>
        <w:t>”</w:t>
      </w:r>
      <w:r w:rsidRPr="00937DD1">
        <w:rPr>
          <w:color w:val="000000"/>
          <w:sz w:val="32"/>
          <w:szCs w:val="32"/>
        </w:rPr>
        <w:t>模式，推进跨境电商企业零售进出口。探索开展跨境电商零售进口商品</w:t>
      </w:r>
      <w:r w:rsidRPr="00937DD1">
        <w:rPr>
          <w:color w:val="000000"/>
          <w:sz w:val="32"/>
          <w:szCs w:val="32"/>
        </w:rPr>
        <w:t>“</w:t>
      </w:r>
      <w:r w:rsidRPr="00937DD1">
        <w:rPr>
          <w:color w:val="000000"/>
          <w:sz w:val="32"/>
          <w:szCs w:val="32"/>
        </w:rPr>
        <w:t>线上下单、线下展示、定点配送</w:t>
      </w:r>
      <w:r w:rsidRPr="00937DD1">
        <w:rPr>
          <w:color w:val="000000"/>
          <w:sz w:val="32"/>
          <w:szCs w:val="32"/>
        </w:rPr>
        <w:t>”</w:t>
      </w:r>
      <w:r w:rsidRPr="00937DD1">
        <w:rPr>
          <w:color w:val="000000"/>
          <w:sz w:val="32"/>
          <w:szCs w:val="32"/>
        </w:rPr>
        <w:t>模式。</w:t>
      </w:r>
    </w:p>
    <w:p w:rsidR="00A4365A" w:rsidRPr="00937DD1" w:rsidRDefault="007B69E6">
      <w:pPr>
        <w:pStyle w:val="Char"/>
        <w:spacing w:line="560" w:lineRule="exact"/>
        <w:ind w:firstLine="643"/>
        <w:rPr>
          <w:color w:val="000000"/>
          <w:kern w:val="2"/>
          <w:sz w:val="32"/>
          <w:szCs w:val="32"/>
        </w:rPr>
      </w:pPr>
      <w:r w:rsidRPr="00937DD1">
        <w:rPr>
          <w:b/>
          <w:color w:val="000000"/>
          <w:kern w:val="2"/>
          <w:sz w:val="32"/>
          <w:szCs w:val="32"/>
        </w:rPr>
        <w:t>（</w:t>
      </w:r>
      <w:r w:rsidRPr="00937DD1">
        <w:rPr>
          <w:b/>
          <w:color w:val="000000"/>
          <w:kern w:val="2"/>
          <w:sz w:val="32"/>
          <w:szCs w:val="32"/>
        </w:rPr>
        <w:t>6</w:t>
      </w:r>
      <w:r w:rsidRPr="00937DD1">
        <w:rPr>
          <w:b/>
          <w:color w:val="000000"/>
          <w:kern w:val="2"/>
          <w:sz w:val="32"/>
          <w:szCs w:val="32"/>
        </w:rPr>
        <w:t>）发展数字服务贸易。</w:t>
      </w:r>
      <w:r w:rsidRPr="00937DD1">
        <w:rPr>
          <w:color w:val="000000"/>
          <w:sz w:val="32"/>
          <w:szCs w:val="32"/>
        </w:rPr>
        <w:t>加快信息服务、文化贸易、技术贸易等新型服务贸易发展，探索以高端服务为先导的</w:t>
      </w:r>
      <w:r w:rsidRPr="00937DD1">
        <w:rPr>
          <w:color w:val="000000"/>
          <w:sz w:val="32"/>
          <w:szCs w:val="32"/>
        </w:rPr>
        <w:t>“</w:t>
      </w:r>
      <w:r w:rsidRPr="00937DD1">
        <w:rPr>
          <w:color w:val="000000"/>
          <w:sz w:val="32"/>
          <w:szCs w:val="32"/>
        </w:rPr>
        <w:t>数字</w:t>
      </w:r>
      <w:r w:rsidRPr="00937DD1">
        <w:rPr>
          <w:color w:val="000000"/>
          <w:sz w:val="32"/>
          <w:szCs w:val="32"/>
        </w:rPr>
        <w:t>+</w:t>
      </w:r>
      <w:r w:rsidRPr="00937DD1">
        <w:rPr>
          <w:color w:val="000000"/>
          <w:sz w:val="32"/>
          <w:szCs w:val="32"/>
        </w:rPr>
        <w:t>服务</w:t>
      </w:r>
      <w:r w:rsidRPr="00937DD1">
        <w:rPr>
          <w:color w:val="000000"/>
          <w:sz w:val="32"/>
          <w:szCs w:val="32"/>
        </w:rPr>
        <w:t>”</w:t>
      </w:r>
      <w:r w:rsidRPr="00937DD1">
        <w:rPr>
          <w:color w:val="000000"/>
          <w:sz w:val="32"/>
          <w:szCs w:val="32"/>
        </w:rPr>
        <w:t>新</w:t>
      </w:r>
      <w:proofErr w:type="gramStart"/>
      <w:r w:rsidRPr="00937DD1">
        <w:rPr>
          <w:color w:val="000000"/>
          <w:sz w:val="32"/>
          <w:szCs w:val="32"/>
        </w:rPr>
        <w:t>业态新模式</w:t>
      </w:r>
      <w:proofErr w:type="gramEnd"/>
      <w:r w:rsidRPr="00937DD1">
        <w:rPr>
          <w:color w:val="000000"/>
          <w:sz w:val="32"/>
          <w:szCs w:val="32"/>
        </w:rPr>
        <w:t>。支持数字服务出口，优先承接和复制推广国家数字服务出口政策，争取建设国家数字服务出口基地。建设数字贸易服务平台，打通平台、支付、关汇税通道。打造音乐等数字版权交易平台，通过数字化交易方式简化、规范版权交易，降低交易成本。以浙江国家音乐产业基地为依托，引进全球内容创作公司。</w:t>
      </w:r>
    </w:p>
    <w:p w:rsidR="00A4365A" w:rsidRPr="00937DD1" w:rsidRDefault="007B69E6">
      <w:pPr>
        <w:tabs>
          <w:tab w:val="left" w:pos="3105"/>
        </w:tabs>
        <w:spacing w:line="560" w:lineRule="exact"/>
        <w:ind w:firstLineChars="200" w:firstLine="643"/>
        <w:rPr>
          <w:rFonts w:eastAsia="仿宋_GB2312" w:cs="Times New Roman"/>
          <w:b/>
          <w:color w:val="000000"/>
          <w:sz w:val="32"/>
          <w:szCs w:val="32"/>
        </w:rPr>
      </w:pPr>
      <w:r w:rsidRPr="00937DD1">
        <w:rPr>
          <w:rFonts w:eastAsia="仿宋_GB2312" w:cs="Times New Roman"/>
          <w:b/>
          <w:color w:val="000000"/>
          <w:sz w:val="32"/>
          <w:szCs w:val="32"/>
        </w:rPr>
        <w:t>3</w:t>
      </w:r>
      <w:r w:rsidRPr="00937DD1">
        <w:rPr>
          <w:rFonts w:eastAsia="仿宋_GB2312" w:cs="Times New Roman"/>
          <w:b/>
          <w:color w:val="000000"/>
          <w:sz w:val="32"/>
          <w:szCs w:val="32"/>
        </w:rPr>
        <w:t>．聚焦临空服务，打造亚太重要门户。</w:t>
      </w:r>
    </w:p>
    <w:p w:rsidR="00A4365A" w:rsidRPr="00937DD1" w:rsidRDefault="007B69E6">
      <w:pPr>
        <w:pStyle w:val="Char"/>
        <w:spacing w:line="560" w:lineRule="exact"/>
        <w:ind w:firstLine="643"/>
        <w:rPr>
          <w:color w:val="000000"/>
          <w:sz w:val="32"/>
          <w:szCs w:val="32"/>
        </w:rPr>
      </w:pPr>
      <w:r w:rsidRPr="00937DD1">
        <w:rPr>
          <w:b/>
          <w:color w:val="000000"/>
          <w:kern w:val="2"/>
          <w:sz w:val="32"/>
          <w:szCs w:val="32"/>
        </w:rPr>
        <w:t>（</w:t>
      </w:r>
      <w:r w:rsidRPr="00937DD1">
        <w:rPr>
          <w:b/>
          <w:color w:val="000000"/>
          <w:kern w:val="2"/>
          <w:sz w:val="32"/>
          <w:szCs w:val="32"/>
        </w:rPr>
        <w:t>7</w:t>
      </w:r>
      <w:r w:rsidRPr="00937DD1">
        <w:rPr>
          <w:b/>
          <w:color w:val="000000"/>
          <w:kern w:val="2"/>
          <w:sz w:val="32"/>
          <w:szCs w:val="32"/>
        </w:rPr>
        <w:t>）推进航空领域创新开放。</w:t>
      </w:r>
      <w:r w:rsidRPr="00937DD1">
        <w:rPr>
          <w:color w:val="000000"/>
          <w:sz w:val="32"/>
          <w:szCs w:val="32"/>
        </w:rPr>
        <w:t>加快具有数据联通、数字监管、快速通关、智能物流、综合服务等功能的</w:t>
      </w:r>
      <w:r w:rsidRPr="00937DD1">
        <w:rPr>
          <w:color w:val="000000"/>
          <w:sz w:val="32"/>
          <w:szCs w:val="32"/>
        </w:rPr>
        <w:t>“</w:t>
      </w:r>
      <w:r w:rsidRPr="00937DD1">
        <w:rPr>
          <w:color w:val="000000"/>
          <w:sz w:val="32"/>
          <w:szCs w:val="32"/>
        </w:rPr>
        <w:t>数字口岸</w:t>
      </w:r>
      <w:r w:rsidRPr="00937DD1">
        <w:rPr>
          <w:color w:val="000000"/>
          <w:sz w:val="32"/>
          <w:szCs w:val="32"/>
        </w:rPr>
        <w:t>”</w:t>
      </w:r>
      <w:r w:rsidRPr="00937DD1">
        <w:rPr>
          <w:color w:val="000000"/>
          <w:sz w:val="32"/>
          <w:szCs w:val="32"/>
        </w:rPr>
        <w:lastRenderedPageBreak/>
        <w:t>建设，创新</w:t>
      </w:r>
      <w:r w:rsidRPr="00937DD1">
        <w:rPr>
          <w:color w:val="000000"/>
          <w:sz w:val="32"/>
          <w:szCs w:val="32"/>
        </w:rPr>
        <w:t>“</w:t>
      </w:r>
      <w:r w:rsidRPr="00937DD1">
        <w:rPr>
          <w:color w:val="000000"/>
          <w:sz w:val="32"/>
          <w:szCs w:val="32"/>
        </w:rPr>
        <w:t>互联网＋口岸</w:t>
      </w:r>
      <w:r w:rsidRPr="00937DD1">
        <w:rPr>
          <w:color w:val="000000"/>
          <w:sz w:val="32"/>
          <w:szCs w:val="32"/>
        </w:rPr>
        <w:t>”</w:t>
      </w:r>
      <w:r w:rsidRPr="00937DD1">
        <w:rPr>
          <w:color w:val="000000"/>
          <w:sz w:val="32"/>
          <w:szCs w:val="32"/>
        </w:rPr>
        <w:t>新服务。加大国际航线布局，争取国际航权资源，支持航空公司开辟国际航线和国际包机，</w:t>
      </w:r>
      <w:r w:rsidR="00197301" w:rsidRPr="00937DD1">
        <w:rPr>
          <w:color w:val="000000"/>
          <w:sz w:val="32"/>
          <w:szCs w:val="32"/>
        </w:rPr>
        <w:t>争取简化航空公司开辟至</w:t>
      </w:r>
      <w:r w:rsidR="00197301" w:rsidRPr="00937DD1">
        <w:rPr>
          <w:color w:val="000000"/>
          <w:sz w:val="32"/>
          <w:szCs w:val="32"/>
        </w:rPr>
        <w:t>“</w:t>
      </w:r>
      <w:r w:rsidR="00197301" w:rsidRPr="00937DD1">
        <w:rPr>
          <w:color w:val="000000"/>
          <w:sz w:val="32"/>
          <w:szCs w:val="32"/>
        </w:rPr>
        <w:t>一带一路</w:t>
      </w:r>
      <w:r w:rsidR="00197301" w:rsidRPr="00937DD1">
        <w:rPr>
          <w:color w:val="000000"/>
          <w:sz w:val="32"/>
          <w:szCs w:val="32"/>
        </w:rPr>
        <w:t>”</w:t>
      </w:r>
      <w:r w:rsidR="00197301" w:rsidRPr="00937DD1">
        <w:rPr>
          <w:color w:val="000000"/>
          <w:sz w:val="32"/>
          <w:szCs w:val="32"/>
        </w:rPr>
        <w:t>航</w:t>
      </w:r>
      <w:proofErr w:type="gramStart"/>
      <w:r w:rsidR="00197301" w:rsidRPr="00937DD1">
        <w:rPr>
          <w:color w:val="000000"/>
          <w:sz w:val="32"/>
          <w:szCs w:val="32"/>
        </w:rPr>
        <w:t>权开放</w:t>
      </w:r>
      <w:proofErr w:type="gramEnd"/>
      <w:r w:rsidR="00197301" w:rsidRPr="00937DD1">
        <w:rPr>
          <w:color w:val="000000"/>
          <w:sz w:val="32"/>
          <w:szCs w:val="32"/>
        </w:rPr>
        <w:t>国家国际航线的经营许可审批手续，争取</w:t>
      </w:r>
      <w:proofErr w:type="gramStart"/>
      <w:r w:rsidR="00197301" w:rsidRPr="00937DD1">
        <w:rPr>
          <w:color w:val="000000"/>
          <w:sz w:val="32"/>
          <w:szCs w:val="32"/>
        </w:rPr>
        <w:t>开通第五</w:t>
      </w:r>
      <w:proofErr w:type="gramEnd"/>
      <w:r w:rsidR="00197301" w:rsidRPr="00937DD1">
        <w:rPr>
          <w:color w:val="000000"/>
          <w:sz w:val="32"/>
          <w:szCs w:val="32"/>
        </w:rPr>
        <w:t>航权航线</w:t>
      </w:r>
      <w:r w:rsidR="00197301">
        <w:rPr>
          <w:rFonts w:hint="eastAsia"/>
          <w:color w:val="000000"/>
          <w:sz w:val="32"/>
          <w:szCs w:val="32"/>
        </w:rPr>
        <w:t>，</w:t>
      </w:r>
      <w:r w:rsidRPr="00937DD1">
        <w:rPr>
          <w:color w:val="000000"/>
          <w:sz w:val="32"/>
          <w:szCs w:val="32"/>
        </w:rPr>
        <w:t>推动省级层面扩大航线补助范围，对</w:t>
      </w:r>
      <w:r w:rsidRPr="00937DD1">
        <w:rPr>
          <w:color w:val="000000"/>
          <w:sz w:val="32"/>
          <w:szCs w:val="32"/>
        </w:rPr>
        <w:t>“</w:t>
      </w:r>
      <w:r w:rsidRPr="00937DD1">
        <w:rPr>
          <w:color w:val="000000"/>
          <w:sz w:val="32"/>
          <w:szCs w:val="32"/>
        </w:rPr>
        <w:t>一带一路</w:t>
      </w:r>
      <w:r w:rsidRPr="00937DD1">
        <w:rPr>
          <w:color w:val="000000"/>
          <w:sz w:val="32"/>
          <w:szCs w:val="32"/>
        </w:rPr>
        <w:t>”</w:t>
      </w:r>
      <w:r w:rsidRPr="00937DD1">
        <w:rPr>
          <w:color w:val="000000"/>
          <w:sz w:val="32"/>
          <w:szCs w:val="32"/>
        </w:rPr>
        <w:t>沿线国家航线开辟给予重点支持。推动萧山国际机场开拓与</w:t>
      </w:r>
      <w:r w:rsidRPr="00937DD1">
        <w:rPr>
          <w:color w:val="000000"/>
          <w:sz w:val="32"/>
          <w:szCs w:val="32"/>
        </w:rPr>
        <w:t>“</w:t>
      </w:r>
      <w:r w:rsidRPr="00937DD1">
        <w:rPr>
          <w:color w:val="000000"/>
          <w:sz w:val="32"/>
          <w:szCs w:val="32"/>
        </w:rPr>
        <w:t>一带一路</w:t>
      </w:r>
      <w:r w:rsidRPr="00937DD1">
        <w:rPr>
          <w:color w:val="000000"/>
          <w:sz w:val="32"/>
          <w:szCs w:val="32"/>
        </w:rPr>
        <w:t>”</w:t>
      </w:r>
      <w:r w:rsidRPr="00937DD1">
        <w:rPr>
          <w:color w:val="000000"/>
          <w:sz w:val="32"/>
          <w:szCs w:val="32"/>
        </w:rPr>
        <w:t>、东南亚、非洲等新兴市场地区的国际货运航线，争取铁路货运线路与空港物流接轨。争取设立</w:t>
      </w:r>
      <w:r w:rsidRPr="00937DD1">
        <w:rPr>
          <w:color w:val="000000"/>
          <w:sz w:val="32"/>
          <w:szCs w:val="32"/>
        </w:rPr>
        <w:t>“</w:t>
      </w:r>
      <w:r w:rsidRPr="00937DD1">
        <w:rPr>
          <w:color w:val="000000"/>
          <w:sz w:val="32"/>
          <w:szCs w:val="32"/>
        </w:rPr>
        <w:t>首次进口药品和生物制品口岸</w:t>
      </w:r>
      <w:r w:rsidRPr="00937DD1">
        <w:rPr>
          <w:color w:val="000000"/>
          <w:sz w:val="32"/>
          <w:szCs w:val="32"/>
        </w:rPr>
        <w:t>”</w:t>
      </w:r>
      <w:r w:rsidRPr="00937DD1">
        <w:rPr>
          <w:color w:val="000000"/>
          <w:sz w:val="32"/>
          <w:szCs w:val="32"/>
        </w:rPr>
        <w:t>，推动生物制品、实验动物、实验设备材料的快速通关查验。探索航空中转集拼业务，构建面向东南亚市场连接欧美的中转集拼枢纽。探索建立与浙江</w:t>
      </w:r>
      <w:r w:rsidRPr="00937DD1">
        <w:rPr>
          <w:rFonts w:hint="eastAsia"/>
          <w:color w:val="000000"/>
          <w:sz w:val="32"/>
          <w:szCs w:val="32"/>
        </w:rPr>
        <w:t>自贸试验区</w:t>
      </w:r>
      <w:r w:rsidRPr="00937DD1">
        <w:rPr>
          <w:color w:val="000000"/>
          <w:sz w:val="32"/>
          <w:szCs w:val="32"/>
        </w:rPr>
        <w:t>舟山片区油气项目联动机制。</w:t>
      </w:r>
    </w:p>
    <w:p w:rsidR="00A4365A" w:rsidRPr="00937DD1" w:rsidRDefault="007B69E6">
      <w:pPr>
        <w:pStyle w:val="Char"/>
        <w:spacing w:line="560" w:lineRule="exact"/>
        <w:ind w:firstLine="643"/>
        <w:rPr>
          <w:b/>
          <w:color w:val="000000"/>
          <w:kern w:val="2"/>
          <w:sz w:val="32"/>
          <w:szCs w:val="32"/>
        </w:rPr>
      </w:pPr>
      <w:r w:rsidRPr="00937DD1">
        <w:rPr>
          <w:b/>
          <w:color w:val="000000"/>
          <w:kern w:val="2"/>
          <w:sz w:val="32"/>
          <w:szCs w:val="32"/>
        </w:rPr>
        <w:t>（</w:t>
      </w:r>
      <w:r w:rsidRPr="00937DD1">
        <w:rPr>
          <w:b/>
          <w:color w:val="000000"/>
          <w:kern w:val="2"/>
          <w:sz w:val="32"/>
          <w:szCs w:val="32"/>
        </w:rPr>
        <w:t>8</w:t>
      </w:r>
      <w:r w:rsidRPr="00937DD1">
        <w:rPr>
          <w:b/>
          <w:color w:val="000000"/>
          <w:kern w:val="2"/>
          <w:sz w:val="32"/>
          <w:szCs w:val="32"/>
        </w:rPr>
        <w:t>）做大</w:t>
      </w:r>
      <w:proofErr w:type="gramStart"/>
      <w:r w:rsidRPr="00937DD1">
        <w:rPr>
          <w:b/>
          <w:color w:val="000000"/>
          <w:kern w:val="2"/>
          <w:sz w:val="32"/>
          <w:szCs w:val="32"/>
        </w:rPr>
        <w:t>做强临空</w:t>
      </w:r>
      <w:proofErr w:type="gramEnd"/>
      <w:r w:rsidRPr="00937DD1">
        <w:rPr>
          <w:b/>
          <w:color w:val="000000"/>
          <w:kern w:val="2"/>
          <w:sz w:val="32"/>
          <w:szCs w:val="32"/>
        </w:rPr>
        <w:t>智慧物流。</w:t>
      </w:r>
      <w:r w:rsidRPr="00937DD1">
        <w:rPr>
          <w:color w:val="000000"/>
          <w:sz w:val="32"/>
          <w:szCs w:val="32"/>
        </w:rPr>
        <w:t>推进萧山国际机场新国际货站建设，完善货运转运设施，打造国际贸易大通道。依托国际国内头部物流企业资源，</w:t>
      </w:r>
      <w:proofErr w:type="gramStart"/>
      <w:r w:rsidRPr="00937DD1">
        <w:rPr>
          <w:color w:val="000000"/>
          <w:sz w:val="32"/>
          <w:szCs w:val="32"/>
        </w:rPr>
        <w:t>完善集</w:t>
      </w:r>
      <w:proofErr w:type="gramEnd"/>
      <w:r w:rsidRPr="00937DD1">
        <w:rPr>
          <w:color w:val="000000"/>
          <w:sz w:val="32"/>
          <w:szCs w:val="32"/>
        </w:rPr>
        <w:t>海陆空运输、口岸服务、分拨运转、保税仓储、快递配送等一体的全方位物流产业链，推进</w:t>
      </w:r>
      <w:proofErr w:type="gramStart"/>
      <w:r w:rsidRPr="00937DD1">
        <w:rPr>
          <w:color w:val="000000"/>
          <w:sz w:val="32"/>
          <w:szCs w:val="32"/>
        </w:rPr>
        <w:t>物流全</w:t>
      </w:r>
      <w:proofErr w:type="gramEnd"/>
      <w:r w:rsidRPr="00937DD1">
        <w:rPr>
          <w:color w:val="000000"/>
          <w:sz w:val="32"/>
          <w:szCs w:val="32"/>
        </w:rPr>
        <w:t>产业链要素数字化及智能化运营，探索跨境电</w:t>
      </w:r>
      <w:proofErr w:type="gramStart"/>
      <w:r w:rsidRPr="00937DD1">
        <w:rPr>
          <w:color w:val="000000"/>
          <w:sz w:val="32"/>
          <w:szCs w:val="32"/>
        </w:rPr>
        <w:t>商出口</w:t>
      </w:r>
      <w:proofErr w:type="gramEnd"/>
      <w:r w:rsidRPr="00937DD1">
        <w:rPr>
          <w:color w:val="000000"/>
          <w:sz w:val="32"/>
          <w:szCs w:val="32"/>
        </w:rPr>
        <w:t>全模式集货集拼功能，打造智能物流枢纽。争取以市场化方式加快</w:t>
      </w:r>
      <w:proofErr w:type="spellStart"/>
      <w:r w:rsidRPr="00937DD1">
        <w:rPr>
          <w:color w:val="000000"/>
          <w:sz w:val="32"/>
          <w:szCs w:val="32"/>
        </w:rPr>
        <w:t>eHUB</w:t>
      </w:r>
      <w:proofErr w:type="spellEnd"/>
      <w:r w:rsidRPr="00937DD1">
        <w:rPr>
          <w:color w:val="000000"/>
          <w:sz w:val="32"/>
          <w:szCs w:val="32"/>
        </w:rPr>
        <w:t>（数字贸易中枢）在临</w:t>
      </w:r>
      <w:proofErr w:type="gramStart"/>
      <w:r w:rsidRPr="00937DD1">
        <w:rPr>
          <w:color w:val="000000"/>
          <w:sz w:val="32"/>
          <w:szCs w:val="32"/>
        </w:rPr>
        <w:t>空经济</w:t>
      </w:r>
      <w:proofErr w:type="gramEnd"/>
      <w:r w:rsidRPr="00937DD1">
        <w:rPr>
          <w:rFonts w:hint="eastAsia"/>
          <w:color w:val="000000"/>
          <w:sz w:val="32"/>
          <w:szCs w:val="32"/>
        </w:rPr>
        <w:t>示范</w:t>
      </w:r>
      <w:r w:rsidRPr="00937DD1">
        <w:rPr>
          <w:color w:val="000000"/>
          <w:sz w:val="32"/>
          <w:szCs w:val="32"/>
        </w:rPr>
        <w:t>区布局，打造全球物流骨干网络重要节点。创新</w:t>
      </w:r>
      <w:proofErr w:type="gramStart"/>
      <w:r w:rsidRPr="00937DD1">
        <w:rPr>
          <w:color w:val="000000"/>
          <w:sz w:val="32"/>
          <w:szCs w:val="32"/>
        </w:rPr>
        <w:t>多港联动</w:t>
      </w:r>
      <w:proofErr w:type="gramEnd"/>
      <w:r w:rsidRPr="00937DD1">
        <w:rPr>
          <w:color w:val="000000"/>
          <w:sz w:val="32"/>
          <w:szCs w:val="32"/>
        </w:rPr>
        <w:t>模式，推进空港与铁路港、海港、</w:t>
      </w:r>
      <w:proofErr w:type="gramStart"/>
      <w:r w:rsidRPr="00937DD1">
        <w:rPr>
          <w:color w:val="000000"/>
          <w:sz w:val="32"/>
          <w:szCs w:val="32"/>
        </w:rPr>
        <w:t>公路港</w:t>
      </w:r>
      <w:proofErr w:type="gramEnd"/>
      <w:r w:rsidRPr="00937DD1">
        <w:rPr>
          <w:color w:val="000000"/>
          <w:sz w:val="32"/>
          <w:szCs w:val="32"/>
        </w:rPr>
        <w:t>等多式联运架构体系的战略合作，加快多式联运设施和信息平台建设。</w:t>
      </w:r>
    </w:p>
    <w:p w:rsidR="00A4365A" w:rsidRPr="00937DD1" w:rsidRDefault="007B69E6">
      <w:pPr>
        <w:pStyle w:val="Char"/>
        <w:spacing w:line="560" w:lineRule="exact"/>
        <w:ind w:firstLine="643"/>
        <w:rPr>
          <w:color w:val="000000"/>
          <w:sz w:val="32"/>
          <w:szCs w:val="32"/>
        </w:rPr>
      </w:pPr>
      <w:r w:rsidRPr="00937DD1">
        <w:rPr>
          <w:b/>
          <w:color w:val="000000"/>
          <w:kern w:val="2"/>
          <w:sz w:val="32"/>
          <w:szCs w:val="32"/>
        </w:rPr>
        <w:t>（</w:t>
      </w:r>
      <w:r w:rsidRPr="00937DD1">
        <w:rPr>
          <w:b/>
          <w:color w:val="000000"/>
          <w:kern w:val="2"/>
          <w:sz w:val="32"/>
          <w:szCs w:val="32"/>
        </w:rPr>
        <w:t>9</w:t>
      </w:r>
      <w:r w:rsidRPr="00937DD1">
        <w:rPr>
          <w:b/>
          <w:color w:val="000000"/>
          <w:kern w:val="2"/>
          <w:sz w:val="32"/>
          <w:szCs w:val="32"/>
        </w:rPr>
        <w:t>）探索发展临空高端服务。</w:t>
      </w:r>
      <w:r w:rsidRPr="00937DD1">
        <w:rPr>
          <w:color w:val="000000"/>
          <w:sz w:val="32"/>
          <w:szCs w:val="32"/>
        </w:rPr>
        <w:t>依托萧山国际机场和综合保税区资源优势，打造全球保税维修中心，探索建立先进</w:t>
      </w:r>
      <w:r w:rsidRPr="00937DD1">
        <w:rPr>
          <w:color w:val="000000"/>
          <w:sz w:val="32"/>
          <w:szCs w:val="32"/>
        </w:rPr>
        <w:lastRenderedPageBreak/>
        <w:t>制造业保税维修制度，简化免税返修流程。支持建设国内国际航材维修中心、国际航材交易中心、国际航材储备中心，开展航材进出口、维修、储备、交易等。支持航空公司设立飞机总部租赁公司和</w:t>
      </w:r>
      <w:r w:rsidRPr="00937DD1">
        <w:rPr>
          <w:color w:val="000000"/>
          <w:sz w:val="32"/>
          <w:szCs w:val="32"/>
        </w:rPr>
        <w:t>SPV</w:t>
      </w:r>
      <w:r w:rsidRPr="00937DD1">
        <w:rPr>
          <w:color w:val="000000"/>
          <w:sz w:val="32"/>
          <w:szCs w:val="32"/>
        </w:rPr>
        <w:t>（单一项目）公司，探索开展船舶、发电设备、医疗设备等保税融资租赁，推进航空航运金融创新发展。支持国内外航空航运公司总部或地区总部、货运总部、运营中心、研发中心、数据中心、培训中心以及法律、咨询、会计、教育、健康等智力密集型企业入驻自贸试验区。</w:t>
      </w:r>
    </w:p>
    <w:p w:rsidR="00A4365A" w:rsidRPr="00937DD1" w:rsidRDefault="007B69E6">
      <w:pPr>
        <w:pStyle w:val="Char"/>
        <w:spacing w:line="560" w:lineRule="exact"/>
        <w:ind w:firstLine="643"/>
        <w:rPr>
          <w:color w:val="000000"/>
          <w:sz w:val="32"/>
          <w:szCs w:val="32"/>
        </w:rPr>
      </w:pPr>
      <w:r w:rsidRPr="00937DD1">
        <w:rPr>
          <w:b/>
          <w:color w:val="000000"/>
          <w:kern w:val="2"/>
          <w:sz w:val="32"/>
          <w:szCs w:val="32"/>
        </w:rPr>
        <w:t>（</w:t>
      </w:r>
      <w:r w:rsidRPr="00937DD1">
        <w:rPr>
          <w:b/>
          <w:color w:val="000000"/>
          <w:kern w:val="2"/>
          <w:sz w:val="32"/>
          <w:szCs w:val="32"/>
        </w:rPr>
        <w:t>10</w:t>
      </w:r>
      <w:r w:rsidRPr="00937DD1">
        <w:rPr>
          <w:b/>
          <w:color w:val="000000"/>
          <w:kern w:val="2"/>
          <w:sz w:val="32"/>
          <w:szCs w:val="32"/>
        </w:rPr>
        <w:t>）发展特色会展经济。</w:t>
      </w:r>
      <w:r w:rsidRPr="00937DD1">
        <w:rPr>
          <w:color w:val="000000"/>
          <w:sz w:val="32"/>
          <w:szCs w:val="32"/>
        </w:rPr>
        <w:t>实施</w:t>
      </w:r>
      <w:r w:rsidRPr="00937DD1">
        <w:rPr>
          <w:color w:val="000000"/>
          <w:sz w:val="32"/>
          <w:szCs w:val="32"/>
        </w:rPr>
        <w:t>“</w:t>
      </w:r>
      <w:r w:rsidRPr="00937DD1">
        <w:rPr>
          <w:color w:val="000000"/>
          <w:sz w:val="32"/>
          <w:szCs w:val="32"/>
        </w:rPr>
        <w:t>亚运兴城</w:t>
      </w:r>
      <w:r w:rsidRPr="00937DD1">
        <w:rPr>
          <w:color w:val="000000"/>
          <w:sz w:val="32"/>
          <w:szCs w:val="32"/>
        </w:rPr>
        <w:t>”</w:t>
      </w:r>
      <w:r w:rsidRPr="00937DD1">
        <w:rPr>
          <w:color w:val="000000"/>
          <w:sz w:val="32"/>
          <w:szCs w:val="32"/>
        </w:rPr>
        <w:t>行动，放大亚运综合效应，打造全国一流、世界知名的国际会展目的地。构建杭州国际博览中心与杭州大会展中心联动差异化发展机制，以</w:t>
      </w:r>
      <w:r w:rsidRPr="00937DD1">
        <w:rPr>
          <w:color w:val="000000"/>
          <w:sz w:val="32"/>
          <w:szCs w:val="32"/>
        </w:rPr>
        <w:t>“</w:t>
      </w:r>
      <w:r w:rsidRPr="00937DD1">
        <w:rPr>
          <w:color w:val="000000"/>
          <w:sz w:val="32"/>
          <w:szCs w:val="32"/>
        </w:rPr>
        <w:t>项目带动、产业驱动、区域互动、市区联动</w:t>
      </w:r>
      <w:r w:rsidRPr="00937DD1">
        <w:rPr>
          <w:color w:val="000000"/>
          <w:sz w:val="32"/>
          <w:szCs w:val="32"/>
        </w:rPr>
        <w:t>”</w:t>
      </w:r>
      <w:r w:rsidRPr="00937DD1">
        <w:rPr>
          <w:color w:val="000000"/>
          <w:sz w:val="32"/>
          <w:szCs w:val="32"/>
        </w:rPr>
        <w:t>的方式加快建设杭州大会展中心，打造全国一流、世界知名的会展之都。支持国际化提升项目，引进国际重要会展项目、知名会展企业和会展机构，争取全球数字贸易博览会等国际顶尖会议落户萧山，深化与</w:t>
      </w:r>
      <w:r w:rsidRPr="00937DD1">
        <w:rPr>
          <w:color w:val="000000"/>
          <w:sz w:val="32"/>
          <w:szCs w:val="32"/>
        </w:rPr>
        <w:t>UFI</w:t>
      </w:r>
      <w:r w:rsidRPr="00937DD1">
        <w:rPr>
          <w:color w:val="000000"/>
          <w:sz w:val="32"/>
          <w:szCs w:val="32"/>
        </w:rPr>
        <w:t>（国际展览联盟）、</w:t>
      </w:r>
      <w:r w:rsidRPr="00937DD1">
        <w:rPr>
          <w:color w:val="000000"/>
          <w:sz w:val="32"/>
          <w:szCs w:val="32"/>
        </w:rPr>
        <w:t>ICCA</w:t>
      </w:r>
      <w:r w:rsidRPr="00937DD1">
        <w:rPr>
          <w:color w:val="000000"/>
          <w:sz w:val="32"/>
          <w:szCs w:val="32"/>
        </w:rPr>
        <w:t>（国际大会及会议协会）等会展组织的合作交流。建立会展人才培育机制，创新会展人才认定办法，完善会展人才培养体系，促进会</w:t>
      </w:r>
      <w:proofErr w:type="gramStart"/>
      <w:r w:rsidRPr="00937DD1">
        <w:rPr>
          <w:color w:val="000000"/>
          <w:sz w:val="32"/>
          <w:szCs w:val="32"/>
        </w:rPr>
        <w:t>展人才</w:t>
      </w:r>
      <w:proofErr w:type="gramEnd"/>
      <w:r w:rsidRPr="00937DD1">
        <w:rPr>
          <w:color w:val="000000"/>
          <w:sz w:val="32"/>
          <w:szCs w:val="32"/>
        </w:rPr>
        <w:t>提升发展。围绕临</w:t>
      </w:r>
      <w:proofErr w:type="gramStart"/>
      <w:r w:rsidRPr="00937DD1">
        <w:rPr>
          <w:color w:val="000000"/>
          <w:sz w:val="32"/>
          <w:szCs w:val="32"/>
        </w:rPr>
        <w:t>空产业</w:t>
      </w:r>
      <w:proofErr w:type="gramEnd"/>
      <w:r w:rsidRPr="00937DD1">
        <w:rPr>
          <w:color w:val="000000"/>
          <w:sz w:val="32"/>
          <w:szCs w:val="32"/>
        </w:rPr>
        <w:t>会展布局，打造具有国际影响力的高端航空及关联产业展会品牌，积极引进航空类、跨境</w:t>
      </w:r>
      <w:proofErr w:type="gramStart"/>
      <w:r w:rsidRPr="00937DD1">
        <w:rPr>
          <w:color w:val="000000"/>
          <w:sz w:val="32"/>
          <w:szCs w:val="32"/>
        </w:rPr>
        <w:t>电商类和</w:t>
      </w:r>
      <w:proofErr w:type="gramEnd"/>
      <w:r w:rsidRPr="00937DD1">
        <w:rPr>
          <w:color w:val="000000"/>
          <w:sz w:val="32"/>
          <w:szCs w:val="32"/>
        </w:rPr>
        <w:t>进境商品品牌展销会，培育临空会展集群经济，壮大线上会展、数字会展、智慧会展、绿色会展。提升会展业的服务能级，创新会展管理模式，完善会展业基础设施，加强会展统筹发展。</w:t>
      </w:r>
    </w:p>
    <w:p w:rsidR="00A4365A" w:rsidRPr="00937DD1" w:rsidRDefault="007B69E6">
      <w:pPr>
        <w:tabs>
          <w:tab w:val="left" w:pos="3105"/>
        </w:tabs>
        <w:spacing w:line="560" w:lineRule="exact"/>
        <w:ind w:firstLineChars="200" w:firstLine="643"/>
        <w:rPr>
          <w:rFonts w:eastAsia="仿宋_GB2312" w:cs="Times New Roman"/>
          <w:color w:val="000000"/>
          <w:sz w:val="32"/>
          <w:szCs w:val="32"/>
        </w:rPr>
      </w:pPr>
      <w:r w:rsidRPr="00937DD1">
        <w:rPr>
          <w:rFonts w:eastAsia="仿宋_GB2312" w:cs="Times New Roman"/>
          <w:b/>
          <w:color w:val="000000"/>
          <w:sz w:val="32"/>
          <w:szCs w:val="32"/>
        </w:rPr>
        <w:lastRenderedPageBreak/>
        <w:t>4</w:t>
      </w:r>
      <w:r w:rsidRPr="00937DD1">
        <w:rPr>
          <w:rFonts w:eastAsia="仿宋_GB2312" w:cs="Times New Roman"/>
          <w:b/>
          <w:color w:val="000000"/>
          <w:sz w:val="32"/>
          <w:szCs w:val="32"/>
        </w:rPr>
        <w:t>．聚焦生物科技，打造全国生物医药产业新高地。</w:t>
      </w:r>
    </w:p>
    <w:p w:rsidR="00A4365A" w:rsidRPr="00937DD1" w:rsidRDefault="007B69E6">
      <w:pPr>
        <w:pStyle w:val="Char"/>
        <w:spacing w:line="560" w:lineRule="exact"/>
        <w:ind w:firstLine="643"/>
        <w:rPr>
          <w:color w:val="000000"/>
          <w:kern w:val="2"/>
          <w:sz w:val="32"/>
          <w:szCs w:val="32"/>
        </w:rPr>
      </w:pPr>
      <w:r w:rsidRPr="00937DD1">
        <w:rPr>
          <w:b/>
          <w:bCs/>
          <w:color w:val="000000"/>
          <w:sz w:val="32"/>
          <w:szCs w:val="32"/>
        </w:rPr>
        <w:t>（</w:t>
      </w:r>
      <w:r w:rsidRPr="00937DD1">
        <w:rPr>
          <w:b/>
          <w:bCs/>
          <w:color w:val="000000"/>
          <w:sz w:val="32"/>
          <w:szCs w:val="32"/>
        </w:rPr>
        <w:t>11</w:t>
      </w:r>
      <w:r w:rsidRPr="00937DD1">
        <w:rPr>
          <w:b/>
          <w:bCs/>
          <w:color w:val="000000"/>
          <w:sz w:val="32"/>
          <w:szCs w:val="32"/>
        </w:rPr>
        <w:t>）打造世界知名的生物医药科技港</w:t>
      </w:r>
      <w:r w:rsidRPr="00937DD1">
        <w:rPr>
          <w:b/>
          <w:color w:val="000000"/>
          <w:kern w:val="2"/>
          <w:sz w:val="32"/>
          <w:szCs w:val="32"/>
        </w:rPr>
        <w:t>。</w:t>
      </w:r>
      <w:r w:rsidRPr="00937DD1">
        <w:rPr>
          <w:sz w:val="32"/>
          <w:szCs w:val="32"/>
        </w:rPr>
        <w:t>聚焦</w:t>
      </w:r>
      <w:r w:rsidRPr="00937DD1">
        <w:rPr>
          <w:sz w:val="32"/>
          <w:szCs w:val="32"/>
        </w:rPr>
        <w:t>“</w:t>
      </w:r>
      <w:r w:rsidRPr="00937DD1">
        <w:rPr>
          <w:sz w:val="32"/>
          <w:szCs w:val="32"/>
        </w:rPr>
        <w:t>高科技、高附加值</w:t>
      </w:r>
      <w:r w:rsidRPr="00937DD1">
        <w:rPr>
          <w:sz w:val="32"/>
          <w:szCs w:val="32"/>
        </w:rPr>
        <w:t>”</w:t>
      </w:r>
      <w:r w:rsidRPr="00937DD1">
        <w:rPr>
          <w:sz w:val="32"/>
          <w:szCs w:val="32"/>
        </w:rPr>
        <w:t>的发展方向，</w:t>
      </w:r>
      <w:r w:rsidRPr="00937DD1">
        <w:rPr>
          <w:rFonts w:hint="eastAsia"/>
          <w:sz w:val="32"/>
          <w:szCs w:val="32"/>
        </w:rPr>
        <w:t>谋定</w:t>
      </w:r>
      <w:r w:rsidRPr="00937DD1">
        <w:rPr>
          <w:sz w:val="32"/>
          <w:szCs w:val="32"/>
        </w:rPr>
        <w:t>创新医药、高端医疗器械和智慧医疗三大领域，构建</w:t>
      </w:r>
      <w:r w:rsidRPr="00937DD1">
        <w:rPr>
          <w:sz w:val="32"/>
          <w:szCs w:val="32"/>
        </w:rPr>
        <w:t>“</w:t>
      </w:r>
      <w:r w:rsidRPr="00937DD1">
        <w:rPr>
          <w:sz w:val="32"/>
          <w:szCs w:val="32"/>
        </w:rPr>
        <w:t>药</w:t>
      </w:r>
      <w:r w:rsidRPr="00937DD1">
        <w:rPr>
          <w:sz w:val="32"/>
          <w:szCs w:val="32"/>
        </w:rPr>
        <w:t>+</w:t>
      </w:r>
      <w:r w:rsidRPr="00937DD1">
        <w:rPr>
          <w:sz w:val="32"/>
          <w:szCs w:val="32"/>
        </w:rPr>
        <w:t>器</w:t>
      </w:r>
      <w:r w:rsidRPr="00937DD1">
        <w:rPr>
          <w:sz w:val="32"/>
          <w:szCs w:val="32"/>
        </w:rPr>
        <w:t>+</w:t>
      </w:r>
      <w:r w:rsidRPr="00937DD1">
        <w:rPr>
          <w:sz w:val="32"/>
          <w:szCs w:val="32"/>
        </w:rPr>
        <w:t>智</w:t>
      </w:r>
      <w:r w:rsidRPr="00937DD1">
        <w:rPr>
          <w:sz w:val="32"/>
          <w:szCs w:val="32"/>
        </w:rPr>
        <w:t>”</w:t>
      </w:r>
      <w:r w:rsidRPr="00937DD1">
        <w:rPr>
          <w:sz w:val="32"/>
          <w:szCs w:val="32"/>
        </w:rPr>
        <w:t>三位一体的产业生态圈，坚持创新研发和高端制造并重，特色发展数据赋能和医药服务，形成</w:t>
      </w:r>
      <w:r w:rsidRPr="00937DD1">
        <w:rPr>
          <w:sz w:val="32"/>
          <w:szCs w:val="32"/>
        </w:rPr>
        <w:t>“</w:t>
      </w:r>
      <w:r w:rsidRPr="00937DD1">
        <w:rPr>
          <w:sz w:val="32"/>
          <w:szCs w:val="32"/>
        </w:rPr>
        <w:t>研发</w:t>
      </w:r>
      <w:r w:rsidRPr="00937DD1">
        <w:rPr>
          <w:sz w:val="32"/>
          <w:szCs w:val="32"/>
        </w:rPr>
        <w:t>+</w:t>
      </w:r>
      <w:r w:rsidRPr="00937DD1">
        <w:rPr>
          <w:sz w:val="32"/>
          <w:szCs w:val="32"/>
        </w:rPr>
        <w:t>制造</w:t>
      </w:r>
      <w:r w:rsidRPr="00937DD1">
        <w:rPr>
          <w:sz w:val="32"/>
          <w:szCs w:val="32"/>
        </w:rPr>
        <w:t>+</w:t>
      </w:r>
      <w:r w:rsidRPr="00937DD1">
        <w:rPr>
          <w:sz w:val="32"/>
          <w:szCs w:val="32"/>
        </w:rPr>
        <w:t>服务</w:t>
      </w:r>
      <w:r w:rsidRPr="00937DD1">
        <w:rPr>
          <w:sz w:val="32"/>
          <w:szCs w:val="32"/>
        </w:rPr>
        <w:t>”</w:t>
      </w:r>
      <w:r w:rsidRPr="00937DD1">
        <w:rPr>
          <w:sz w:val="32"/>
          <w:szCs w:val="32"/>
        </w:rPr>
        <w:t>三大联动产业链体系。支持一批创新主体，突破一批关键共性技术，研发一批重大创新产品。</w:t>
      </w:r>
    </w:p>
    <w:p w:rsidR="00A4365A" w:rsidRPr="00937DD1" w:rsidRDefault="007B69E6">
      <w:pPr>
        <w:pStyle w:val="Char"/>
        <w:spacing w:line="560" w:lineRule="exact"/>
        <w:ind w:firstLine="643"/>
        <w:rPr>
          <w:color w:val="000000"/>
          <w:kern w:val="2"/>
          <w:sz w:val="32"/>
          <w:szCs w:val="32"/>
        </w:rPr>
      </w:pPr>
      <w:r w:rsidRPr="00937DD1">
        <w:rPr>
          <w:b/>
          <w:bCs/>
          <w:color w:val="000000"/>
          <w:sz w:val="32"/>
          <w:szCs w:val="32"/>
        </w:rPr>
        <w:t>（</w:t>
      </w:r>
      <w:r w:rsidRPr="00937DD1">
        <w:rPr>
          <w:b/>
          <w:bCs/>
          <w:color w:val="000000"/>
          <w:sz w:val="32"/>
          <w:szCs w:val="32"/>
        </w:rPr>
        <w:t>12</w:t>
      </w:r>
      <w:r w:rsidRPr="00937DD1">
        <w:rPr>
          <w:b/>
          <w:bCs/>
          <w:color w:val="000000"/>
          <w:sz w:val="32"/>
          <w:szCs w:val="32"/>
        </w:rPr>
        <w:t>）打造生物医药高端要素集聚区。</w:t>
      </w:r>
      <w:r w:rsidRPr="00937DD1">
        <w:rPr>
          <w:color w:val="000000"/>
          <w:sz w:val="32"/>
          <w:szCs w:val="32"/>
        </w:rPr>
        <w:t>重点打造生物医药高端智力和顶尖资本汇聚高地。着力引进产业金字塔尖科学家、全球化技术研发团队等专业型领军型人才，以及掌握重大科技项目核心技术、具有自主研发能力和产业化经历的高层次创新人才，引进培</w:t>
      </w:r>
      <w:r w:rsidRPr="00937DD1">
        <w:rPr>
          <w:rFonts w:hint="eastAsia"/>
          <w:color w:val="000000"/>
          <w:sz w:val="32"/>
          <w:szCs w:val="32"/>
        </w:rPr>
        <w:t>育</w:t>
      </w:r>
      <w:r w:rsidRPr="00937DD1">
        <w:rPr>
          <w:color w:val="000000"/>
          <w:sz w:val="32"/>
          <w:szCs w:val="32"/>
        </w:rPr>
        <w:t>一批质量类和工艺类产业支柱型人才。</w:t>
      </w:r>
      <w:r w:rsidRPr="00937DD1">
        <w:rPr>
          <w:color w:val="000000"/>
          <w:sz w:val="32"/>
          <w:szCs w:val="32"/>
          <w:lang w:eastAsia="zh-Hans"/>
        </w:rPr>
        <w:t>建立生物医药产业基金，发挥民营资本</w:t>
      </w:r>
      <w:r w:rsidRPr="00937DD1">
        <w:rPr>
          <w:rFonts w:hint="eastAsia"/>
          <w:color w:val="000000"/>
          <w:sz w:val="32"/>
          <w:szCs w:val="32"/>
        </w:rPr>
        <w:t>作用</w:t>
      </w:r>
      <w:r w:rsidRPr="00937DD1">
        <w:rPr>
          <w:color w:val="000000"/>
          <w:sz w:val="32"/>
          <w:szCs w:val="32"/>
          <w:lang w:eastAsia="zh-Hans"/>
        </w:rPr>
        <w:t>，</w:t>
      </w:r>
      <w:r w:rsidRPr="00937DD1">
        <w:rPr>
          <w:color w:val="000000"/>
          <w:sz w:val="32"/>
          <w:szCs w:val="32"/>
        </w:rPr>
        <w:t>集聚国内外顶尖投资机构，</w:t>
      </w:r>
      <w:r w:rsidRPr="00937DD1">
        <w:rPr>
          <w:rFonts w:hint="eastAsia"/>
          <w:color w:val="000000"/>
          <w:sz w:val="32"/>
          <w:szCs w:val="32"/>
        </w:rPr>
        <w:t>打造</w:t>
      </w:r>
      <w:r w:rsidRPr="00937DD1">
        <w:rPr>
          <w:color w:val="000000"/>
          <w:sz w:val="32"/>
          <w:szCs w:val="32"/>
        </w:rPr>
        <w:t>生物医药国际资本</w:t>
      </w:r>
      <w:r w:rsidRPr="00937DD1">
        <w:rPr>
          <w:color w:val="000000"/>
          <w:sz w:val="32"/>
          <w:szCs w:val="32"/>
          <w:lang w:eastAsia="zh-Hans"/>
        </w:rPr>
        <w:t>生态圈</w:t>
      </w:r>
      <w:r w:rsidRPr="00937DD1">
        <w:rPr>
          <w:color w:val="000000"/>
          <w:sz w:val="32"/>
          <w:szCs w:val="32"/>
        </w:rPr>
        <w:t>。</w:t>
      </w:r>
    </w:p>
    <w:p w:rsidR="00A4365A" w:rsidRPr="00937DD1" w:rsidRDefault="007B69E6">
      <w:pPr>
        <w:pStyle w:val="Char"/>
        <w:spacing w:line="560" w:lineRule="exact"/>
        <w:ind w:firstLine="643"/>
        <w:rPr>
          <w:sz w:val="32"/>
          <w:szCs w:val="32"/>
        </w:rPr>
      </w:pPr>
      <w:r w:rsidRPr="00937DD1">
        <w:rPr>
          <w:b/>
          <w:bCs/>
          <w:sz w:val="32"/>
          <w:szCs w:val="32"/>
        </w:rPr>
        <w:t>（</w:t>
      </w:r>
      <w:r w:rsidRPr="00937DD1">
        <w:rPr>
          <w:b/>
          <w:bCs/>
          <w:sz w:val="32"/>
          <w:szCs w:val="32"/>
        </w:rPr>
        <w:t>13</w:t>
      </w:r>
      <w:r w:rsidRPr="00937DD1">
        <w:rPr>
          <w:b/>
          <w:bCs/>
          <w:sz w:val="32"/>
          <w:szCs w:val="32"/>
        </w:rPr>
        <w:t>）构建生物医药创新服务生态。</w:t>
      </w:r>
      <w:r w:rsidRPr="00937DD1">
        <w:rPr>
          <w:sz w:val="32"/>
          <w:szCs w:val="32"/>
        </w:rPr>
        <w:t>搭</w:t>
      </w:r>
      <w:r w:rsidRPr="00937DD1">
        <w:rPr>
          <w:rFonts w:hint="eastAsia"/>
          <w:sz w:val="32"/>
          <w:szCs w:val="32"/>
        </w:rPr>
        <w:t>建</w:t>
      </w:r>
      <w:r w:rsidRPr="00937DD1">
        <w:rPr>
          <w:sz w:val="32"/>
          <w:szCs w:val="32"/>
        </w:rPr>
        <w:t>产业平台，</w:t>
      </w:r>
      <w:proofErr w:type="gramStart"/>
      <w:r w:rsidRPr="00937DD1">
        <w:rPr>
          <w:sz w:val="32"/>
          <w:szCs w:val="32"/>
        </w:rPr>
        <w:t>构建全产业链服务</w:t>
      </w:r>
      <w:proofErr w:type="gramEnd"/>
      <w:r w:rsidRPr="00937DD1">
        <w:rPr>
          <w:sz w:val="32"/>
          <w:szCs w:val="32"/>
        </w:rPr>
        <w:t>生态。搭建公共技术平台，重点引入研发环节的新药筛选、安全性评价和动物实验平台，成果转化环节的临床和新药转化平台，产业化环节生产外包服务平台。搭建公共服务平台，重点建设医药和医疗器械</w:t>
      </w:r>
      <w:proofErr w:type="gramStart"/>
      <w:r w:rsidRPr="00937DD1">
        <w:rPr>
          <w:sz w:val="32"/>
          <w:szCs w:val="32"/>
        </w:rPr>
        <w:t>审评审批</w:t>
      </w:r>
      <w:proofErr w:type="gramEnd"/>
      <w:r w:rsidRPr="00937DD1">
        <w:rPr>
          <w:sz w:val="32"/>
          <w:szCs w:val="32"/>
        </w:rPr>
        <w:t>服务平台和生物医药一站式综合服务平台。搭建供应</w:t>
      </w:r>
      <w:proofErr w:type="gramStart"/>
      <w:r w:rsidRPr="00937DD1">
        <w:rPr>
          <w:sz w:val="32"/>
          <w:szCs w:val="32"/>
        </w:rPr>
        <w:t>链服务</w:t>
      </w:r>
      <w:proofErr w:type="gramEnd"/>
      <w:r w:rsidRPr="00937DD1">
        <w:rPr>
          <w:sz w:val="32"/>
          <w:szCs w:val="32"/>
        </w:rPr>
        <w:t>平台，完善进出口通关、医药物流、试剂耗材</w:t>
      </w:r>
      <w:r w:rsidRPr="00937DD1">
        <w:rPr>
          <w:sz w:val="32"/>
          <w:szCs w:val="32"/>
        </w:rPr>
        <w:t>“</w:t>
      </w:r>
      <w:r w:rsidRPr="00937DD1">
        <w:rPr>
          <w:sz w:val="32"/>
          <w:szCs w:val="32"/>
        </w:rPr>
        <w:t>卡脖子</w:t>
      </w:r>
      <w:r w:rsidRPr="00937DD1">
        <w:rPr>
          <w:sz w:val="32"/>
          <w:szCs w:val="32"/>
        </w:rPr>
        <w:t>”</w:t>
      </w:r>
      <w:r w:rsidRPr="00937DD1">
        <w:rPr>
          <w:sz w:val="32"/>
          <w:szCs w:val="32"/>
        </w:rPr>
        <w:t>环节采购等供应链服务。做实</w:t>
      </w:r>
      <w:proofErr w:type="gramStart"/>
      <w:r w:rsidRPr="00937DD1">
        <w:rPr>
          <w:sz w:val="32"/>
          <w:szCs w:val="32"/>
        </w:rPr>
        <w:t>医疗大</w:t>
      </w:r>
      <w:proofErr w:type="gramEnd"/>
      <w:r w:rsidRPr="00937DD1">
        <w:rPr>
          <w:sz w:val="32"/>
          <w:szCs w:val="32"/>
        </w:rPr>
        <w:t>数据平台，加快推动</w:t>
      </w:r>
      <w:r w:rsidRPr="00937DD1">
        <w:rPr>
          <w:sz w:val="32"/>
          <w:szCs w:val="32"/>
        </w:rPr>
        <w:t>BT+IT</w:t>
      </w:r>
      <w:r w:rsidRPr="00937DD1">
        <w:rPr>
          <w:sz w:val="32"/>
          <w:szCs w:val="32"/>
        </w:rPr>
        <w:t>（生物经济与数字经济）融合。</w:t>
      </w:r>
    </w:p>
    <w:p w:rsidR="00A4365A" w:rsidRPr="00937DD1" w:rsidRDefault="007B69E6">
      <w:pPr>
        <w:pStyle w:val="Char"/>
        <w:tabs>
          <w:tab w:val="left" w:pos="3105"/>
        </w:tabs>
        <w:spacing w:line="560" w:lineRule="exact"/>
        <w:ind w:firstLine="643"/>
        <w:rPr>
          <w:sz w:val="32"/>
          <w:szCs w:val="32"/>
        </w:rPr>
      </w:pPr>
      <w:r w:rsidRPr="00937DD1">
        <w:rPr>
          <w:b/>
          <w:bCs/>
          <w:sz w:val="32"/>
          <w:szCs w:val="32"/>
        </w:rPr>
        <w:t>（</w:t>
      </w:r>
      <w:r w:rsidRPr="00937DD1">
        <w:rPr>
          <w:b/>
          <w:bCs/>
          <w:sz w:val="32"/>
          <w:szCs w:val="32"/>
        </w:rPr>
        <w:t>14</w:t>
      </w:r>
      <w:r w:rsidRPr="00937DD1">
        <w:rPr>
          <w:b/>
          <w:bCs/>
          <w:sz w:val="32"/>
          <w:szCs w:val="32"/>
        </w:rPr>
        <w:t>）建设生物医药协同创新先导区。</w:t>
      </w:r>
      <w:r w:rsidRPr="00937DD1">
        <w:rPr>
          <w:sz w:val="32"/>
          <w:szCs w:val="32"/>
        </w:rPr>
        <w:t>推动在生物医药</w:t>
      </w:r>
      <w:r w:rsidRPr="00937DD1">
        <w:rPr>
          <w:sz w:val="32"/>
          <w:szCs w:val="32"/>
        </w:rPr>
        <w:lastRenderedPageBreak/>
        <w:t>审评审批、进出口通关、医疗服务、数据和人才要素保障等方面的先行先试。争取审评权限下放，推动国内未上市药品和器械的使用</w:t>
      </w:r>
      <w:bookmarkStart w:id="1" w:name="_Hlk58505217"/>
      <w:r w:rsidRPr="00937DD1">
        <w:rPr>
          <w:sz w:val="32"/>
          <w:szCs w:val="32"/>
        </w:rPr>
        <w:t>。争取细胞治疗、基因治疗的临床和商业化审批权限，推进医药创新成果转化</w:t>
      </w:r>
      <w:bookmarkEnd w:id="1"/>
      <w:r w:rsidRPr="00937DD1">
        <w:rPr>
          <w:sz w:val="32"/>
          <w:szCs w:val="32"/>
        </w:rPr>
        <w:t>。建设国家医药成果转移转化试点示范基地</w:t>
      </w:r>
      <w:r w:rsidRPr="00937DD1">
        <w:rPr>
          <w:rFonts w:hint="eastAsia"/>
          <w:sz w:val="32"/>
          <w:szCs w:val="32"/>
        </w:rPr>
        <w:t>。</w:t>
      </w:r>
      <w:r w:rsidRPr="00937DD1">
        <w:rPr>
          <w:sz w:val="32"/>
          <w:szCs w:val="32"/>
        </w:rPr>
        <w:t>建立新药研发材料、试剂和设备进口绿色通道</w:t>
      </w:r>
      <w:r w:rsidRPr="00937DD1">
        <w:rPr>
          <w:rFonts w:hint="eastAsia"/>
          <w:sz w:val="32"/>
          <w:szCs w:val="32"/>
        </w:rPr>
        <w:t>。</w:t>
      </w:r>
      <w:r w:rsidRPr="00937DD1">
        <w:rPr>
          <w:sz w:val="32"/>
          <w:szCs w:val="32"/>
        </w:rPr>
        <w:t>促进医疗服务机构及科研机构合作，引进高水平医疗机构资源，支持区内医疗机构开展国际合作</w:t>
      </w:r>
      <w:r w:rsidRPr="00937DD1">
        <w:rPr>
          <w:rFonts w:hint="eastAsia"/>
          <w:sz w:val="32"/>
          <w:szCs w:val="32"/>
        </w:rPr>
        <w:t>。</w:t>
      </w:r>
      <w:r w:rsidRPr="00937DD1">
        <w:rPr>
          <w:sz w:val="32"/>
          <w:szCs w:val="32"/>
        </w:rPr>
        <w:t>鼓励开展临床真实世界数据应用研究，探索将临床真实世界数据用于药品、医疗器械产品注册</w:t>
      </w:r>
      <w:r w:rsidRPr="00937DD1">
        <w:rPr>
          <w:rFonts w:hint="eastAsia"/>
          <w:sz w:val="32"/>
          <w:szCs w:val="32"/>
        </w:rPr>
        <w:t>。</w:t>
      </w:r>
      <w:r w:rsidRPr="00937DD1">
        <w:rPr>
          <w:sz w:val="32"/>
          <w:szCs w:val="32"/>
        </w:rPr>
        <w:t>研究境外人才</w:t>
      </w:r>
      <w:r w:rsidRPr="00937DD1">
        <w:rPr>
          <w:sz w:val="32"/>
          <w:szCs w:val="32"/>
          <w:lang w:eastAsia="zh-Hans"/>
        </w:rPr>
        <w:t>引进</w:t>
      </w:r>
      <w:r w:rsidRPr="00937DD1">
        <w:rPr>
          <w:sz w:val="32"/>
          <w:szCs w:val="32"/>
        </w:rPr>
        <w:t>政策，以及境外执业医师、护士执业创新试点</w:t>
      </w:r>
      <w:r w:rsidRPr="00937DD1">
        <w:rPr>
          <w:rFonts w:hint="eastAsia"/>
          <w:sz w:val="32"/>
          <w:szCs w:val="32"/>
        </w:rPr>
        <w:t>。</w:t>
      </w:r>
      <w:r w:rsidRPr="00937DD1">
        <w:rPr>
          <w:sz w:val="32"/>
          <w:szCs w:val="32"/>
        </w:rPr>
        <w:t>探索建立区内医疗机构与国际商业保险付费体系相衔接的商业健康保险服务。</w:t>
      </w:r>
    </w:p>
    <w:p w:rsidR="00A4365A" w:rsidRPr="00937DD1" w:rsidRDefault="007B69E6">
      <w:pPr>
        <w:pStyle w:val="Char"/>
        <w:tabs>
          <w:tab w:val="left" w:pos="3105"/>
        </w:tabs>
        <w:spacing w:line="560" w:lineRule="exact"/>
        <w:ind w:firstLine="643"/>
        <w:rPr>
          <w:color w:val="000000"/>
          <w:sz w:val="32"/>
          <w:szCs w:val="32"/>
        </w:rPr>
      </w:pPr>
      <w:r w:rsidRPr="00937DD1">
        <w:rPr>
          <w:b/>
          <w:color w:val="000000"/>
          <w:sz w:val="32"/>
          <w:szCs w:val="32"/>
        </w:rPr>
        <w:t xml:space="preserve">5. </w:t>
      </w:r>
      <w:proofErr w:type="gramStart"/>
      <w:r w:rsidRPr="00937DD1">
        <w:rPr>
          <w:b/>
          <w:color w:val="000000"/>
          <w:sz w:val="32"/>
          <w:szCs w:val="32"/>
        </w:rPr>
        <w:t>聚焦科创</w:t>
      </w:r>
      <w:proofErr w:type="gramEnd"/>
      <w:r w:rsidRPr="00937DD1">
        <w:rPr>
          <w:b/>
          <w:color w:val="000000"/>
          <w:sz w:val="32"/>
          <w:szCs w:val="32"/>
        </w:rPr>
        <w:t>金融，打造全国金融服务实体经济示范区。</w:t>
      </w:r>
    </w:p>
    <w:p w:rsidR="00A4365A" w:rsidRPr="00937DD1" w:rsidRDefault="007B69E6">
      <w:pPr>
        <w:pStyle w:val="Char"/>
        <w:numPr>
          <w:ilvl w:val="255"/>
          <w:numId w:val="0"/>
        </w:numPr>
        <w:spacing w:line="560" w:lineRule="exact"/>
        <w:ind w:firstLine="643"/>
        <w:rPr>
          <w:color w:val="000000"/>
          <w:kern w:val="2"/>
          <w:sz w:val="32"/>
          <w:szCs w:val="32"/>
        </w:rPr>
      </w:pPr>
      <w:r w:rsidRPr="00937DD1">
        <w:rPr>
          <w:b/>
          <w:sz w:val="32"/>
          <w:szCs w:val="32"/>
        </w:rPr>
        <w:t>（</w:t>
      </w:r>
      <w:r w:rsidRPr="00937DD1">
        <w:rPr>
          <w:b/>
          <w:sz w:val="32"/>
          <w:szCs w:val="32"/>
        </w:rPr>
        <w:t>15</w:t>
      </w:r>
      <w:r w:rsidRPr="00937DD1">
        <w:rPr>
          <w:b/>
          <w:sz w:val="32"/>
          <w:szCs w:val="32"/>
        </w:rPr>
        <w:t>）探索</w:t>
      </w:r>
      <w:proofErr w:type="gramStart"/>
      <w:r w:rsidRPr="00937DD1">
        <w:rPr>
          <w:b/>
          <w:sz w:val="32"/>
          <w:szCs w:val="32"/>
        </w:rPr>
        <w:t>发展科创金融</w:t>
      </w:r>
      <w:proofErr w:type="gramEnd"/>
      <w:r w:rsidRPr="00937DD1">
        <w:rPr>
          <w:b/>
          <w:sz w:val="32"/>
          <w:szCs w:val="32"/>
        </w:rPr>
        <w:t>。</w:t>
      </w:r>
      <w:r w:rsidRPr="00937DD1">
        <w:rPr>
          <w:sz w:val="32"/>
          <w:szCs w:val="32"/>
        </w:rPr>
        <w:t>围绕创新创业，</w:t>
      </w:r>
      <w:proofErr w:type="gramStart"/>
      <w:r w:rsidRPr="00937DD1">
        <w:rPr>
          <w:sz w:val="32"/>
          <w:szCs w:val="32"/>
        </w:rPr>
        <w:t>完善科创金融</w:t>
      </w:r>
      <w:proofErr w:type="gramEnd"/>
      <w:r w:rsidRPr="00937DD1">
        <w:rPr>
          <w:sz w:val="32"/>
          <w:szCs w:val="32"/>
        </w:rPr>
        <w:t>服务体系，引导金融机构升级，推动本地银行、证券、保险等金融机构在区内新设分支或专营机构，在信贷额度、授信审批、利率定价等方面向上争取权限下放。加大信贷投放支持，鼓励银行开展投贷联动试点，深化应收账款质押、知识产权质押、股权质押等业务，对符合</w:t>
      </w:r>
      <w:r w:rsidRPr="00937DD1">
        <w:rPr>
          <w:rFonts w:hint="eastAsia"/>
          <w:sz w:val="32"/>
          <w:szCs w:val="32"/>
        </w:rPr>
        <w:t>自贸试验区</w:t>
      </w:r>
      <w:r w:rsidRPr="00937DD1">
        <w:rPr>
          <w:sz w:val="32"/>
          <w:szCs w:val="32"/>
        </w:rPr>
        <w:t>功能定位和产业发展方向的企业开展专项信贷投放。探索银行、保险、担保创新合作模式，</w:t>
      </w:r>
      <w:proofErr w:type="gramStart"/>
      <w:r w:rsidRPr="00937DD1">
        <w:rPr>
          <w:sz w:val="32"/>
          <w:szCs w:val="32"/>
        </w:rPr>
        <w:t>支持科创企业</w:t>
      </w:r>
      <w:proofErr w:type="gramEnd"/>
      <w:r w:rsidRPr="00937DD1">
        <w:rPr>
          <w:sz w:val="32"/>
          <w:szCs w:val="32"/>
        </w:rPr>
        <w:t>发展。拓宽融资渠道，积极支持科技创新型企业加快对接多层次资本市场。</w:t>
      </w:r>
      <w:r w:rsidRPr="00937DD1">
        <w:rPr>
          <w:color w:val="000000"/>
          <w:sz w:val="32"/>
          <w:szCs w:val="32"/>
        </w:rPr>
        <w:t>支持离岸转手买卖业务正常开展。</w:t>
      </w:r>
    </w:p>
    <w:p w:rsidR="00A4365A" w:rsidRPr="00937DD1" w:rsidRDefault="007B69E6">
      <w:pPr>
        <w:pStyle w:val="Char"/>
        <w:numPr>
          <w:ilvl w:val="255"/>
          <w:numId w:val="0"/>
        </w:numPr>
        <w:spacing w:line="560" w:lineRule="exact"/>
        <w:ind w:firstLineChars="200" w:firstLine="643"/>
        <w:rPr>
          <w:color w:val="000000"/>
          <w:kern w:val="2"/>
          <w:sz w:val="32"/>
          <w:szCs w:val="32"/>
        </w:rPr>
      </w:pPr>
      <w:r w:rsidRPr="00937DD1">
        <w:rPr>
          <w:b/>
          <w:sz w:val="32"/>
          <w:szCs w:val="32"/>
        </w:rPr>
        <w:t>（</w:t>
      </w:r>
      <w:r w:rsidRPr="00937DD1">
        <w:rPr>
          <w:b/>
          <w:sz w:val="32"/>
          <w:szCs w:val="32"/>
        </w:rPr>
        <w:t>16</w:t>
      </w:r>
      <w:r w:rsidRPr="00937DD1">
        <w:rPr>
          <w:b/>
          <w:sz w:val="32"/>
          <w:szCs w:val="32"/>
        </w:rPr>
        <w:t>）推进金融科技应用。</w:t>
      </w:r>
      <w:r w:rsidRPr="00937DD1">
        <w:rPr>
          <w:kern w:val="2"/>
          <w:sz w:val="32"/>
          <w:szCs w:val="32"/>
        </w:rPr>
        <w:t>围绕支付清算、征信评级、资产交易等环节，支持金融科技重大项目落地。积极引进境</w:t>
      </w:r>
      <w:r w:rsidRPr="00937DD1">
        <w:rPr>
          <w:kern w:val="2"/>
          <w:sz w:val="32"/>
          <w:szCs w:val="32"/>
        </w:rPr>
        <w:lastRenderedPageBreak/>
        <w:t>内外金融机构设立科技中心等分支机构。鼓励金融机构应用区块链技术、大数据、生物识别等技术发展供应链金融。探索金融科技在地方金融监管中的应用机制。</w:t>
      </w:r>
    </w:p>
    <w:p w:rsidR="00A4365A" w:rsidRPr="00937DD1" w:rsidRDefault="007B69E6">
      <w:pPr>
        <w:pStyle w:val="a3"/>
        <w:spacing w:line="560" w:lineRule="exact"/>
        <w:ind w:firstLine="600"/>
        <w:rPr>
          <w:rFonts w:eastAsia="仿宋_GB2312" w:cs="Times New Roman"/>
          <w:sz w:val="32"/>
          <w:szCs w:val="32"/>
        </w:rPr>
      </w:pPr>
      <w:r w:rsidRPr="00937DD1">
        <w:rPr>
          <w:rFonts w:eastAsia="仿宋_GB2312" w:cs="Times New Roman"/>
          <w:b/>
          <w:sz w:val="32"/>
          <w:szCs w:val="32"/>
        </w:rPr>
        <w:t>（</w:t>
      </w:r>
      <w:r w:rsidRPr="00937DD1">
        <w:rPr>
          <w:rFonts w:eastAsia="仿宋_GB2312" w:cs="Times New Roman"/>
          <w:b/>
          <w:sz w:val="32"/>
          <w:szCs w:val="32"/>
        </w:rPr>
        <w:t>17</w:t>
      </w:r>
      <w:r w:rsidRPr="00937DD1">
        <w:rPr>
          <w:rFonts w:eastAsia="仿宋_GB2312" w:cs="Times New Roman"/>
          <w:b/>
          <w:sz w:val="32"/>
          <w:szCs w:val="32"/>
        </w:rPr>
        <w:t>）扩大金融领域开放。</w:t>
      </w:r>
      <w:r w:rsidRPr="00937DD1">
        <w:rPr>
          <w:rFonts w:eastAsia="仿宋_GB2312" w:cs="Times New Roman"/>
          <w:sz w:val="32"/>
          <w:szCs w:val="32"/>
        </w:rPr>
        <w:t>支持符合条件的境外投资者和民营资本依法依规设立银行、保险、证券、公募基金、征信机构、财务公司、持牌资产管理机构、第三方支付等法人金融机构。支持引进外资专业保险机构，探索开展离岸保险业务，试点健康保险、科技保险等业务。支持依法合</w:t>
      </w:r>
      <w:proofErr w:type="gramStart"/>
      <w:r w:rsidRPr="00937DD1">
        <w:rPr>
          <w:rFonts w:eastAsia="仿宋_GB2312" w:cs="Times New Roman"/>
          <w:sz w:val="32"/>
          <w:szCs w:val="32"/>
        </w:rPr>
        <w:t>规</w:t>
      </w:r>
      <w:proofErr w:type="gramEnd"/>
      <w:r w:rsidRPr="00937DD1">
        <w:rPr>
          <w:rFonts w:eastAsia="仿宋_GB2312" w:cs="Times New Roman"/>
          <w:sz w:val="32"/>
          <w:szCs w:val="32"/>
        </w:rPr>
        <w:t>通过市场化方式设立境内外私募平行基金，便利符合条件的私募和资产管理机构开展境外投资。</w:t>
      </w:r>
    </w:p>
    <w:p w:rsidR="00A4365A" w:rsidRPr="00937DD1" w:rsidRDefault="007B69E6">
      <w:pPr>
        <w:pStyle w:val="a3"/>
        <w:spacing w:line="560" w:lineRule="exact"/>
        <w:ind w:firstLine="600"/>
        <w:rPr>
          <w:rFonts w:eastAsia="楷体_GB2312" w:cs="Times New Roman"/>
          <w:b/>
          <w:color w:val="000000"/>
          <w:sz w:val="32"/>
          <w:szCs w:val="32"/>
        </w:rPr>
      </w:pPr>
      <w:r w:rsidRPr="00937DD1">
        <w:rPr>
          <w:rFonts w:eastAsia="楷体_GB2312" w:cs="Times New Roman"/>
          <w:b/>
          <w:color w:val="000000"/>
          <w:sz w:val="32"/>
          <w:szCs w:val="32"/>
        </w:rPr>
        <w:t>（三）构建安全高效的风险防控体系。</w:t>
      </w:r>
    </w:p>
    <w:p w:rsidR="00A4365A" w:rsidRPr="00937DD1" w:rsidRDefault="007B69E6">
      <w:pPr>
        <w:pStyle w:val="Char"/>
        <w:spacing w:line="560" w:lineRule="exact"/>
        <w:ind w:firstLine="643"/>
        <w:rPr>
          <w:color w:val="000000"/>
          <w:kern w:val="2"/>
          <w:sz w:val="32"/>
          <w:szCs w:val="32"/>
        </w:rPr>
      </w:pPr>
      <w:r w:rsidRPr="00937DD1">
        <w:rPr>
          <w:b/>
          <w:color w:val="000000"/>
          <w:kern w:val="2"/>
          <w:sz w:val="32"/>
          <w:szCs w:val="32"/>
        </w:rPr>
        <w:t>1</w:t>
      </w:r>
      <w:r w:rsidRPr="00937DD1">
        <w:rPr>
          <w:b/>
          <w:color w:val="000000"/>
          <w:kern w:val="2"/>
          <w:sz w:val="32"/>
          <w:szCs w:val="32"/>
        </w:rPr>
        <w:t>．加快</w:t>
      </w:r>
      <w:r w:rsidRPr="00937DD1">
        <w:rPr>
          <w:b/>
          <w:color w:val="000000"/>
          <w:kern w:val="2"/>
          <w:sz w:val="32"/>
          <w:szCs w:val="32"/>
        </w:rPr>
        <w:t>“</w:t>
      </w:r>
      <w:r w:rsidRPr="00937DD1">
        <w:rPr>
          <w:b/>
          <w:color w:val="000000"/>
          <w:kern w:val="2"/>
          <w:sz w:val="32"/>
          <w:szCs w:val="32"/>
        </w:rPr>
        <w:t>数字政府</w:t>
      </w:r>
      <w:r w:rsidRPr="00937DD1">
        <w:rPr>
          <w:b/>
          <w:color w:val="000000"/>
          <w:kern w:val="2"/>
          <w:sz w:val="32"/>
          <w:szCs w:val="32"/>
        </w:rPr>
        <w:t>”</w:t>
      </w:r>
      <w:r w:rsidRPr="00937DD1">
        <w:rPr>
          <w:b/>
          <w:color w:val="000000"/>
          <w:kern w:val="2"/>
          <w:sz w:val="32"/>
          <w:szCs w:val="32"/>
        </w:rPr>
        <w:t>建设。</w:t>
      </w:r>
      <w:r w:rsidRPr="00937DD1">
        <w:rPr>
          <w:color w:val="000000"/>
          <w:kern w:val="2"/>
          <w:sz w:val="32"/>
          <w:szCs w:val="32"/>
        </w:rPr>
        <w:t>按照</w:t>
      </w:r>
      <w:r w:rsidRPr="00937DD1">
        <w:rPr>
          <w:color w:val="000000"/>
          <w:kern w:val="2"/>
          <w:sz w:val="32"/>
          <w:szCs w:val="32"/>
        </w:rPr>
        <w:t>“</w:t>
      </w:r>
      <w:r w:rsidRPr="00937DD1">
        <w:rPr>
          <w:color w:val="000000"/>
          <w:kern w:val="2"/>
          <w:sz w:val="32"/>
          <w:szCs w:val="32"/>
        </w:rPr>
        <w:t>整体智治</w:t>
      </w:r>
      <w:r w:rsidRPr="00937DD1">
        <w:rPr>
          <w:color w:val="000000"/>
          <w:kern w:val="2"/>
          <w:sz w:val="32"/>
          <w:szCs w:val="32"/>
        </w:rPr>
        <w:t>”</w:t>
      </w:r>
      <w:r w:rsidRPr="00937DD1">
        <w:rPr>
          <w:color w:val="000000"/>
          <w:kern w:val="2"/>
          <w:sz w:val="32"/>
          <w:szCs w:val="32"/>
        </w:rPr>
        <w:t>现代政府理念，拓展</w:t>
      </w:r>
      <w:r w:rsidRPr="00937DD1">
        <w:rPr>
          <w:color w:val="000000"/>
          <w:kern w:val="2"/>
          <w:sz w:val="32"/>
          <w:szCs w:val="32"/>
        </w:rPr>
        <w:t>“</w:t>
      </w:r>
      <w:r w:rsidRPr="00937DD1">
        <w:rPr>
          <w:color w:val="000000"/>
          <w:kern w:val="2"/>
          <w:sz w:val="32"/>
          <w:szCs w:val="32"/>
        </w:rPr>
        <w:t>亲清在线</w:t>
      </w:r>
      <w:r w:rsidRPr="00937DD1">
        <w:rPr>
          <w:color w:val="000000"/>
          <w:kern w:val="2"/>
          <w:sz w:val="32"/>
          <w:szCs w:val="32"/>
        </w:rPr>
        <w:t>”</w:t>
      </w:r>
      <w:r w:rsidRPr="00937DD1">
        <w:rPr>
          <w:color w:val="000000"/>
          <w:kern w:val="2"/>
          <w:sz w:val="32"/>
          <w:szCs w:val="32"/>
        </w:rPr>
        <w:t>数字平台服务。深入推进</w:t>
      </w:r>
      <w:r w:rsidRPr="00937DD1">
        <w:rPr>
          <w:color w:val="000000"/>
          <w:kern w:val="2"/>
          <w:sz w:val="32"/>
          <w:szCs w:val="32"/>
        </w:rPr>
        <w:t>“</w:t>
      </w:r>
      <w:r w:rsidRPr="00937DD1">
        <w:rPr>
          <w:color w:val="000000"/>
          <w:kern w:val="2"/>
          <w:sz w:val="32"/>
          <w:szCs w:val="32"/>
        </w:rPr>
        <w:t>城市大脑</w:t>
      </w:r>
      <w:r w:rsidRPr="00937DD1">
        <w:rPr>
          <w:color w:val="000000"/>
          <w:kern w:val="2"/>
          <w:sz w:val="32"/>
          <w:szCs w:val="32"/>
        </w:rPr>
        <w:t>”</w:t>
      </w:r>
      <w:r w:rsidRPr="00937DD1">
        <w:rPr>
          <w:color w:val="000000"/>
          <w:kern w:val="2"/>
          <w:sz w:val="32"/>
          <w:szCs w:val="32"/>
        </w:rPr>
        <w:t>建设，统筹各行业各领域数字化建设应用计划，打造深度链接和支撑数字经济、数字社会、数字政府协同联动发展的城市数字化治理综合基础设施。加快部门数据归集，实现信息共享和交换。联合工商联、行业协会、科研院所等机构，搭建以信息交流、产品合作、技术攻关为主的公共服务平台。依托数字技术创新风险</w:t>
      </w:r>
      <w:proofErr w:type="gramStart"/>
      <w:r w:rsidRPr="00937DD1">
        <w:rPr>
          <w:color w:val="000000"/>
          <w:kern w:val="2"/>
          <w:sz w:val="32"/>
          <w:szCs w:val="32"/>
        </w:rPr>
        <w:t>研</w:t>
      </w:r>
      <w:proofErr w:type="gramEnd"/>
      <w:r w:rsidRPr="00937DD1">
        <w:rPr>
          <w:color w:val="000000"/>
          <w:kern w:val="2"/>
          <w:sz w:val="32"/>
          <w:szCs w:val="32"/>
        </w:rPr>
        <w:t>判和防控手段，建立联防联控的风险监测、预警、处置机制。</w:t>
      </w:r>
    </w:p>
    <w:p w:rsidR="00A4365A" w:rsidRPr="00937DD1" w:rsidRDefault="007B69E6">
      <w:pPr>
        <w:pStyle w:val="Char"/>
        <w:spacing w:line="560" w:lineRule="exact"/>
        <w:ind w:firstLine="643"/>
        <w:rPr>
          <w:color w:val="000000"/>
          <w:kern w:val="2"/>
          <w:sz w:val="32"/>
          <w:szCs w:val="32"/>
        </w:rPr>
      </w:pPr>
      <w:r w:rsidRPr="00937DD1">
        <w:rPr>
          <w:b/>
          <w:color w:val="000000"/>
          <w:kern w:val="2"/>
          <w:sz w:val="32"/>
          <w:szCs w:val="32"/>
        </w:rPr>
        <w:t xml:space="preserve">2. </w:t>
      </w:r>
      <w:r w:rsidRPr="00937DD1">
        <w:rPr>
          <w:b/>
          <w:color w:val="000000"/>
          <w:kern w:val="2"/>
          <w:sz w:val="32"/>
          <w:szCs w:val="32"/>
        </w:rPr>
        <w:t>强化重点领域监管。</w:t>
      </w:r>
      <w:r w:rsidRPr="00937DD1">
        <w:rPr>
          <w:color w:val="000000"/>
          <w:kern w:val="2"/>
          <w:sz w:val="32"/>
          <w:szCs w:val="32"/>
        </w:rPr>
        <w:t>聚焦贸易、投资、金融、人员、数据等重点领域，实施严格监管、精准监管、有效监管。创新推进</w:t>
      </w:r>
      <w:r w:rsidRPr="00937DD1">
        <w:rPr>
          <w:color w:val="000000"/>
          <w:kern w:val="2"/>
          <w:sz w:val="32"/>
          <w:szCs w:val="32"/>
        </w:rPr>
        <w:t>“</w:t>
      </w:r>
      <w:r w:rsidRPr="00937DD1">
        <w:rPr>
          <w:color w:val="000000"/>
          <w:kern w:val="2"/>
          <w:sz w:val="32"/>
          <w:szCs w:val="32"/>
        </w:rPr>
        <w:t>互联网</w:t>
      </w:r>
      <w:r w:rsidRPr="00937DD1">
        <w:rPr>
          <w:color w:val="000000"/>
          <w:kern w:val="2"/>
          <w:sz w:val="32"/>
          <w:szCs w:val="32"/>
        </w:rPr>
        <w:t>+</w:t>
      </w:r>
      <w:r w:rsidRPr="00937DD1">
        <w:rPr>
          <w:color w:val="000000"/>
          <w:kern w:val="2"/>
          <w:sz w:val="32"/>
          <w:szCs w:val="32"/>
        </w:rPr>
        <w:t>审判</w:t>
      </w:r>
      <w:r w:rsidRPr="00937DD1">
        <w:rPr>
          <w:color w:val="000000"/>
          <w:kern w:val="2"/>
          <w:sz w:val="32"/>
          <w:szCs w:val="32"/>
        </w:rPr>
        <w:t>”</w:t>
      </w:r>
      <w:r w:rsidRPr="00937DD1">
        <w:rPr>
          <w:color w:val="000000"/>
          <w:kern w:val="2"/>
          <w:sz w:val="32"/>
          <w:szCs w:val="32"/>
        </w:rPr>
        <w:t>。依托</w:t>
      </w:r>
      <w:r w:rsidR="00EB0DD9">
        <w:rPr>
          <w:rFonts w:hint="eastAsia"/>
          <w:color w:val="000000"/>
          <w:kern w:val="2"/>
          <w:sz w:val="32"/>
          <w:szCs w:val="32"/>
        </w:rPr>
        <w:t>浙江省综合执法监管平台</w:t>
      </w:r>
      <w:r w:rsidRPr="00937DD1">
        <w:rPr>
          <w:color w:val="000000"/>
          <w:kern w:val="2"/>
          <w:sz w:val="32"/>
          <w:szCs w:val="32"/>
        </w:rPr>
        <w:t>，构筑完善、严密、多部门联动的监管模式</w:t>
      </w:r>
      <w:r w:rsidR="00EB0DD9">
        <w:rPr>
          <w:rFonts w:hint="eastAsia"/>
          <w:color w:val="000000"/>
          <w:kern w:val="2"/>
          <w:sz w:val="32"/>
          <w:szCs w:val="32"/>
        </w:rPr>
        <w:t>；依托</w:t>
      </w:r>
      <w:proofErr w:type="gramStart"/>
      <w:r w:rsidR="00EB0DD9">
        <w:rPr>
          <w:rFonts w:hint="eastAsia"/>
          <w:color w:val="000000"/>
          <w:kern w:val="2"/>
          <w:sz w:val="32"/>
          <w:szCs w:val="32"/>
        </w:rPr>
        <w:t>萧山区</w:t>
      </w:r>
      <w:proofErr w:type="gramEnd"/>
      <w:r w:rsidR="00EB0DD9">
        <w:rPr>
          <w:rFonts w:hint="eastAsia"/>
          <w:color w:val="000000"/>
          <w:kern w:val="2"/>
          <w:sz w:val="32"/>
          <w:szCs w:val="32"/>
        </w:rPr>
        <w:t>公共信用</w:t>
      </w:r>
      <w:r w:rsidR="00EB0DD9">
        <w:rPr>
          <w:rFonts w:hint="eastAsia"/>
          <w:color w:val="000000"/>
          <w:kern w:val="2"/>
          <w:sz w:val="32"/>
          <w:szCs w:val="32"/>
        </w:rPr>
        <w:lastRenderedPageBreak/>
        <w:t>信息系统平台，</w:t>
      </w:r>
      <w:r w:rsidRPr="00937DD1">
        <w:rPr>
          <w:color w:val="000000"/>
          <w:kern w:val="2"/>
          <w:sz w:val="32"/>
          <w:szCs w:val="32"/>
        </w:rPr>
        <w:t>实现部门数据互联共享，推动萧山企业信用建设。做好反洗钱、反恐怖融资工作，防范非法资金跨境、跨区流动。</w:t>
      </w:r>
    </w:p>
    <w:p w:rsidR="00A4365A" w:rsidRPr="00937DD1" w:rsidRDefault="007B69E6">
      <w:pPr>
        <w:adjustRightInd w:val="0"/>
        <w:snapToGrid w:val="0"/>
        <w:spacing w:line="560" w:lineRule="exact"/>
        <w:ind w:firstLineChars="200" w:firstLine="640"/>
        <w:rPr>
          <w:rFonts w:eastAsia="黑体" w:cs="Times New Roman"/>
          <w:color w:val="000000"/>
          <w:sz w:val="32"/>
          <w:szCs w:val="32"/>
        </w:rPr>
      </w:pPr>
      <w:r w:rsidRPr="00937DD1">
        <w:rPr>
          <w:rFonts w:eastAsia="黑体" w:cs="Times New Roman"/>
          <w:color w:val="000000"/>
          <w:sz w:val="32"/>
          <w:szCs w:val="32"/>
        </w:rPr>
        <w:t>四、保障机制</w:t>
      </w:r>
    </w:p>
    <w:p w:rsidR="00A4365A" w:rsidRPr="00937DD1" w:rsidRDefault="007B69E6">
      <w:pPr>
        <w:tabs>
          <w:tab w:val="left" w:pos="3105"/>
        </w:tabs>
        <w:spacing w:line="560" w:lineRule="exact"/>
        <w:ind w:firstLineChars="200" w:firstLine="643"/>
        <w:rPr>
          <w:rFonts w:eastAsia="楷体_GB2312" w:cs="Times New Roman"/>
          <w:b/>
          <w:color w:val="000000"/>
          <w:sz w:val="32"/>
          <w:szCs w:val="32"/>
        </w:rPr>
      </w:pPr>
      <w:r w:rsidRPr="00937DD1">
        <w:rPr>
          <w:rFonts w:eastAsia="楷体_GB2312" w:cs="Times New Roman"/>
          <w:b/>
          <w:color w:val="000000"/>
          <w:sz w:val="32"/>
          <w:szCs w:val="32"/>
        </w:rPr>
        <w:t>（一）加强组织领导</w:t>
      </w:r>
    </w:p>
    <w:p w:rsidR="00A4365A" w:rsidRPr="00937DD1" w:rsidRDefault="007B69E6">
      <w:pPr>
        <w:pStyle w:val="Char"/>
        <w:spacing w:line="560" w:lineRule="exact"/>
        <w:ind w:firstLine="640"/>
        <w:rPr>
          <w:color w:val="000000"/>
          <w:sz w:val="32"/>
          <w:szCs w:val="32"/>
        </w:rPr>
      </w:pPr>
      <w:r w:rsidRPr="00937DD1">
        <w:rPr>
          <w:color w:val="000000"/>
          <w:sz w:val="32"/>
          <w:szCs w:val="32"/>
        </w:rPr>
        <w:t>按照</w:t>
      </w:r>
      <w:r w:rsidRPr="00937DD1">
        <w:rPr>
          <w:color w:val="000000"/>
          <w:sz w:val="32"/>
          <w:szCs w:val="32"/>
        </w:rPr>
        <w:t>“</w:t>
      </w:r>
      <w:r w:rsidRPr="00937DD1">
        <w:rPr>
          <w:color w:val="000000"/>
          <w:sz w:val="32"/>
          <w:szCs w:val="32"/>
        </w:rPr>
        <w:t>权责明确、管理高效、运转协调</w:t>
      </w:r>
      <w:r w:rsidRPr="00937DD1">
        <w:rPr>
          <w:color w:val="000000"/>
          <w:sz w:val="32"/>
          <w:szCs w:val="32"/>
        </w:rPr>
        <w:t>”</w:t>
      </w:r>
      <w:r w:rsidRPr="00937DD1">
        <w:rPr>
          <w:color w:val="000000"/>
          <w:sz w:val="32"/>
          <w:szCs w:val="32"/>
        </w:rPr>
        <w:t>的原则，成立浙江自贸试验区杭州片区</w:t>
      </w:r>
      <w:proofErr w:type="gramStart"/>
      <w:r w:rsidRPr="00937DD1">
        <w:rPr>
          <w:color w:val="000000"/>
          <w:sz w:val="32"/>
          <w:szCs w:val="32"/>
        </w:rPr>
        <w:t>萧山区块</w:t>
      </w:r>
      <w:r w:rsidRPr="00937DD1">
        <w:rPr>
          <w:rFonts w:hint="eastAsia"/>
          <w:color w:val="000000"/>
          <w:sz w:val="32"/>
          <w:szCs w:val="32"/>
        </w:rPr>
        <w:t>工作</w:t>
      </w:r>
      <w:proofErr w:type="gramEnd"/>
      <w:r w:rsidRPr="00937DD1">
        <w:rPr>
          <w:color w:val="000000"/>
          <w:sz w:val="32"/>
          <w:szCs w:val="32"/>
        </w:rPr>
        <w:t>领导小组，由区委书记任组长，区委副书记、区长任第一副组长，区相关领导任副组长，各相关部门主要负责人为成员。下设领导小组办公室，由分管副区长兼任办公室主任，具体负责推进自贸试验区</w:t>
      </w:r>
      <w:proofErr w:type="gramStart"/>
      <w:r w:rsidRPr="00937DD1">
        <w:rPr>
          <w:color w:val="000000"/>
          <w:sz w:val="32"/>
          <w:szCs w:val="32"/>
        </w:rPr>
        <w:t>萧山区块</w:t>
      </w:r>
      <w:proofErr w:type="gramEnd"/>
      <w:r w:rsidRPr="00937DD1">
        <w:rPr>
          <w:color w:val="000000"/>
          <w:sz w:val="32"/>
          <w:szCs w:val="32"/>
        </w:rPr>
        <w:t>的建设、管理等工作，定期研究建设中重大问题和创新举措，确保各项任务顺利实施。建立健全自贸试验区管理体制机制，加强人才培养，打造高素质专业化管理队伍。</w:t>
      </w:r>
    </w:p>
    <w:p w:rsidR="00A4365A" w:rsidRPr="00937DD1" w:rsidRDefault="007B69E6">
      <w:pPr>
        <w:tabs>
          <w:tab w:val="left" w:pos="3105"/>
        </w:tabs>
        <w:spacing w:line="560" w:lineRule="exact"/>
        <w:ind w:firstLineChars="200" w:firstLine="643"/>
        <w:rPr>
          <w:rFonts w:eastAsia="楷体_GB2312" w:cs="Times New Roman"/>
          <w:b/>
          <w:color w:val="000000"/>
          <w:sz w:val="32"/>
          <w:szCs w:val="32"/>
        </w:rPr>
      </w:pPr>
      <w:r w:rsidRPr="00937DD1">
        <w:rPr>
          <w:rFonts w:eastAsia="楷体_GB2312" w:cs="Times New Roman"/>
          <w:b/>
          <w:color w:val="000000"/>
          <w:sz w:val="32"/>
          <w:szCs w:val="32"/>
        </w:rPr>
        <w:t>（二）完善工作机制</w:t>
      </w:r>
    </w:p>
    <w:p w:rsidR="00A4365A" w:rsidRPr="00937DD1" w:rsidRDefault="007B69E6">
      <w:pPr>
        <w:tabs>
          <w:tab w:val="left" w:pos="3105"/>
        </w:tabs>
        <w:spacing w:line="560" w:lineRule="exact"/>
        <w:ind w:firstLineChars="200" w:firstLine="640"/>
        <w:rPr>
          <w:rFonts w:eastAsia="仿宋_GB2312" w:cs="Times New Roman"/>
          <w:color w:val="000000"/>
          <w:kern w:val="0"/>
          <w:sz w:val="32"/>
          <w:szCs w:val="32"/>
        </w:rPr>
      </w:pPr>
      <w:r w:rsidRPr="00937DD1">
        <w:rPr>
          <w:rFonts w:eastAsia="仿宋_GB2312" w:cs="Times New Roman"/>
          <w:color w:val="000000"/>
          <w:kern w:val="0"/>
          <w:sz w:val="32"/>
          <w:szCs w:val="32"/>
        </w:rPr>
        <w:t>建立</w:t>
      </w:r>
      <w:r w:rsidRPr="00937DD1">
        <w:rPr>
          <w:rFonts w:eastAsia="仿宋_GB2312" w:cs="Times New Roman"/>
          <w:color w:val="000000"/>
          <w:kern w:val="0"/>
          <w:sz w:val="32"/>
          <w:szCs w:val="32"/>
        </w:rPr>
        <w:t>“</w:t>
      </w:r>
      <w:r w:rsidRPr="00937DD1">
        <w:rPr>
          <w:rFonts w:eastAsia="仿宋_GB2312" w:cs="Times New Roman"/>
          <w:color w:val="000000"/>
          <w:kern w:val="0"/>
          <w:sz w:val="32"/>
          <w:szCs w:val="32"/>
        </w:rPr>
        <w:t>专班干、周会商、月例会、季通报、争高分</w:t>
      </w:r>
      <w:r w:rsidRPr="00937DD1">
        <w:rPr>
          <w:rFonts w:eastAsia="仿宋_GB2312" w:cs="Times New Roman"/>
          <w:color w:val="000000"/>
          <w:kern w:val="0"/>
          <w:sz w:val="32"/>
          <w:szCs w:val="32"/>
        </w:rPr>
        <w:t>”</w:t>
      </w:r>
      <w:r w:rsidRPr="00937DD1">
        <w:rPr>
          <w:rFonts w:eastAsia="仿宋_GB2312" w:cs="Times New Roman"/>
          <w:color w:val="000000"/>
          <w:kern w:val="0"/>
          <w:sz w:val="32"/>
          <w:szCs w:val="32"/>
        </w:rPr>
        <w:t>的工作推进机制，不断强化工作推进合力。建立自贸试验区实时信息交流沟通和工作简报、工作专报、工作通报等信息发布机制，营造比学赶超氛围。建立各平台与相关部门统筹协调的项目推进机制，加强协调，加快进度。建立评估推广机制，对自贸试验区建设成效、制度创新、营商环境、最佳实践案例等开展第三方评估，并对评估成果进行复制推广和新闻发布。建立督查考核机制，将</w:t>
      </w:r>
      <w:r w:rsidRPr="00937DD1">
        <w:rPr>
          <w:rFonts w:eastAsia="仿宋_GB2312" w:cs="Times New Roman" w:hint="eastAsia"/>
          <w:color w:val="000000"/>
          <w:kern w:val="0"/>
          <w:sz w:val="32"/>
          <w:szCs w:val="32"/>
        </w:rPr>
        <w:t>自贸试验区</w:t>
      </w:r>
      <w:r w:rsidRPr="00937DD1">
        <w:rPr>
          <w:rFonts w:eastAsia="仿宋_GB2312" w:cs="Times New Roman"/>
          <w:color w:val="000000"/>
          <w:kern w:val="0"/>
          <w:sz w:val="32"/>
          <w:szCs w:val="32"/>
        </w:rPr>
        <w:t>建设工作纳入年度综合考评。</w:t>
      </w:r>
    </w:p>
    <w:p w:rsidR="00A4365A" w:rsidRPr="00937DD1" w:rsidRDefault="007B69E6">
      <w:pPr>
        <w:tabs>
          <w:tab w:val="left" w:pos="3105"/>
        </w:tabs>
        <w:spacing w:line="560" w:lineRule="exact"/>
        <w:ind w:firstLineChars="200" w:firstLine="643"/>
        <w:rPr>
          <w:rFonts w:eastAsia="楷体_GB2312" w:cs="Times New Roman"/>
          <w:b/>
          <w:color w:val="000000"/>
          <w:sz w:val="32"/>
          <w:szCs w:val="32"/>
        </w:rPr>
      </w:pPr>
      <w:r w:rsidRPr="00937DD1">
        <w:rPr>
          <w:rFonts w:eastAsia="楷体_GB2312" w:cs="Times New Roman"/>
          <w:b/>
          <w:color w:val="000000"/>
          <w:sz w:val="32"/>
          <w:szCs w:val="32"/>
        </w:rPr>
        <w:t>（三）强化责任落实</w:t>
      </w:r>
    </w:p>
    <w:p w:rsidR="00A4365A" w:rsidRPr="00937DD1" w:rsidRDefault="007B69E6">
      <w:pPr>
        <w:tabs>
          <w:tab w:val="left" w:pos="3105"/>
        </w:tabs>
        <w:spacing w:line="560" w:lineRule="exact"/>
        <w:ind w:firstLineChars="200" w:firstLine="640"/>
        <w:rPr>
          <w:rFonts w:eastAsia="仿宋_GB2312" w:cs="Times New Roman"/>
          <w:color w:val="000000"/>
          <w:kern w:val="0"/>
          <w:sz w:val="32"/>
          <w:szCs w:val="32"/>
        </w:rPr>
      </w:pPr>
      <w:r w:rsidRPr="00937DD1">
        <w:rPr>
          <w:rFonts w:eastAsia="仿宋_GB2312" w:cs="Times New Roman"/>
          <w:color w:val="000000"/>
          <w:sz w:val="32"/>
          <w:szCs w:val="32"/>
        </w:rPr>
        <w:lastRenderedPageBreak/>
        <w:t>萧山经济技术开发区、空港经济区和各有关部门要切实强化主体责任，细化任务分工，明确任务清单和时间表，做实做细自贸试验区建设管理各项工作。</w:t>
      </w:r>
      <w:r w:rsidRPr="00937DD1">
        <w:rPr>
          <w:rFonts w:eastAsia="仿宋_GB2312" w:cs="Times New Roman" w:hint="eastAsia"/>
          <w:color w:val="000000"/>
          <w:sz w:val="32"/>
          <w:szCs w:val="32"/>
        </w:rPr>
        <w:t>区级</w:t>
      </w:r>
      <w:r w:rsidRPr="00937DD1">
        <w:rPr>
          <w:rFonts w:eastAsia="仿宋_GB2312" w:cs="Times New Roman"/>
          <w:color w:val="000000"/>
          <w:sz w:val="32"/>
          <w:szCs w:val="32"/>
        </w:rPr>
        <w:t>相关部门要积极作为、靠前服务，构建区域一体、部门间协作、</w:t>
      </w:r>
      <w:proofErr w:type="gramStart"/>
      <w:r w:rsidRPr="00937DD1">
        <w:rPr>
          <w:rFonts w:eastAsia="仿宋_GB2312" w:cs="Times New Roman"/>
          <w:color w:val="000000"/>
          <w:sz w:val="32"/>
          <w:szCs w:val="32"/>
        </w:rPr>
        <w:t>政银企社</w:t>
      </w:r>
      <w:proofErr w:type="gramEnd"/>
      <w:r w:rsidRPr="00937DD1">
        <w:rPr>
          <w:rFonts w:eastAsia="仿宋_GB2312" w:cs="Times New Roman"/>
          <w:color w:val="000000"/>
          <w:sz w:val="32"/>
          <w:szCs w:val="32"/>
        </w:rPr>
        <w:t>联动协调机制，协同推进</w:t>
      </w:r>
      <w:r w:rsidRPr="00937DD1">
        <w:rPr>
          <w:rFonts w:eastAsia="仿宋_GB2312" w:cs="Times New Roman" w:hint="eastAsia"/>
          <w:color w:val="000000"/>
          <w:sz w:val="32"/>
          <w:szCs w:val="32"/>
        </w:rPr>
        <w:t>自贸试验区</w:t>
      </w:r>
      <w:proofErr w:type="gramStart"/>
      <w:r w:rsidRPr="00937DD1">
        <w:rPr>
          <w:rFonts w:eastAsia="仿宋_GB2312" w:cs="Times New Roman"/>
          <w:color w:val="000000"/>
          <w:sz w:val="32"/>
          <w:szCs w:val="32"/>
        </w:rPr>
        <w:t>萧山区块</w:t>
      </w:r>
      <w:proofErr w:type="gramEnd"/>
      <w:r w:rsidRPr="00937DD1">
        <w:rPr>
          <w:rFonts w:eastAsia="仿宋_GB2312" w:cs="Times New Roman"/>
          <w:color w:val="000000"/>
          <w:sz w:val="32"/>
          <w:szCs w:val="32"/>
        </w:rPr>
        <w:t>建设。建立督查考核机制，将自贸试验区建设纳入重点工作考核体系</w:t>
      </w:r>
      <w:r w:rsidRPr="00937DD1">
        <w:rPr>
          <w:rFonts w:eastAsia="仿宋_GB2312" w:cs="Times New Roman" w:hint="eastAsia"/>
          <w:color w:val="000000"/>
          <w:sz w:val="32"/>
          <w:szCs w:val="32"/>
        </w:rPr>
        <w:t>，</w:t>
      </w:r>
      <w:r w:rsidRPr="00937DD1">
        <w:rPr>
          <w:rFonts w:eastAsia="仿宋_GB2312" w:cs="Times New Roman"/>
          <w:color w:val="000000"/>
          <w:sz w:val="32"/>
          <w:szCs w:val="32"/>
        </w:rPr>
        <w:t>开展比学赶超</w:t>
      </w:r>
      <w:r w:rsidRPr="00937DD1">
        <w:rPr>
          <w:rFonts w:eastAsia="仿宋_GB2312" w:cs="Times New Roman" w:hint="eastAsia"/>
          <w:color w:val="000000"/>
          <w:sz w:val="32"/>
          <w:szCs w:val="32"/>
        </w:rPr>
        <w:t>活动</w:t>
      </w:r>
      <w:r w:rsidRPr="00937DD1">
        <w:rPr>
          <w:rFonts w:eastAsia="仿宋_GB2312" w:cs="Times New Roman"/>
          <w:color w:val="000000"/>
          <w:sz w:val="32"/>
          <w:szCs w:val="32"/>
        </w:rPr>
        <w:t>。建立线上问题反馈通道，根据企业需求制定并落实解决方案。</w:t>
      </w:r>
      <w:r w:rsidRPr="00937DD1">
        <w:rPr>
          <w:rFonts w:eastAsia="仿宋_GB2312" w:cs="Times New Roman"/>
          <w:color w:val="000000"/>
          <w:kern w:val="0"/>
          <w:sz w:val="32"/>
          <w:szCs w:val="32"/>
        </w:rPr>
        <w:t>强化底线思维和风险意识，加强监测预警，开展风险评估，制定工作方案，切实防范化解重大风险。</w:t>
      </w:r>
    </w:p>
    <w:p w:rsidR="00A4365A" w:rsidRPr="00937DD1" w:rsidRDefault="007B69E6">
      <w:pPr>
        <w:tabs>
          <w:tab w:val="left" w:pos="3105"/>
        </w:tabs>
        <w:spacing w:line="560" w:lineRule="exact"/>
        <w:ind w:firstLineChars="200" w:firstLine="643"/>
        <w:rPr>
          <w:rFonts w:eastAsia="楷体_GB2312" w:cs="Times New Roman"/>
          <w:b/>
          <w:color w:val="000000"/>
          <w:sz w:val="32"/>
          <w:szCs w:val="32"/>
        </w:rPr>
      </w:pPr>
      <w:r w:rsidRPr="00937DD1">
        <w:rPr>
          <w:rFonts w:eastAsia="楷体_GB2312" w:cs="Times New Roman"/>
          <w:b/>
          <w:color w:val="000000"/>
          <w:sz w:val="32"/>
          <w:szCs w:val="32"/>
        </w:rPr>
        <w:t>（四）营造改革氛围</w:t>
      </w:r>
    </w:p>
    <w:p w:rsidR="00A4365A" w:rsidRDefault="007B69E6">
      <w:pPr>
        <w:tabs>
          <w:tab w:val="left" w:pos="3105"/>
        </w:tabs>
        <w:spacing w:line="560" w:lineRule="exact"/>
        <w:ind w:firstLineChars="200" w:firstLine="640"/>
        <w:rPr>
          <w:rFonts w:eastAsia="仿宋_GB2312" w:cs="Times New Roman"/>
          <w:color w:val="000000"/>
          <w:sz w:val="32"/>
          <w:szCs w:val="32"/>
        </w:rPr>
      </w:pPr>
      <w:r w:rsidRPr="00937DD1">
        <w:rPr>
          <w:rFonts w:eastAsia="仿宋_GB2312" w:cs="Times New Roman"/>
          <w:color w:val="000000"/>
          <w:sz w:val="32"/>
          <w:szCs w:val="32"/>
        </w:rPr>
        <w:t>坚持</w:t>
      </w:r>
      <w:r w:rsidRPr="00937DD1">
        <w:rPr>
          <w:rFonts w:eastAsia="仿宋_GB2312" w:cs="Times New Roman"/>
          <w:color w:val="000000"/>
          <w:sz w:val="32"/>
          <w:szCs w:val="32"/>
        </w:rPr>
        <w:t>“</w:t>
      </w:r>
      <w:r w:rsidRPr="00937DD1">
        <w:rPr>
          <w:rFonts w:eastAsia="仿宋_GB2312" w:cs="Times New Roman"/>
          <w:color w:val="000000"/>
          <w:sz w:val="32"/>
          <w:szCs w:val="32"/>
        </w:rPr>
        <w:t>以改革促开放、以开放促发展</w:t>
      </w:r>
      <w:r w:rsidRPr="00937DD1">
        <w:rPr>
          <w:rFonts w:eastAsia="仿宋_GB2312" w:cs="Times New Roman"/>
          <w:color w:val="000000"/>
          <w:sz w:val="32"/>
          <w:szCs w:val="32"/>
        </w:rPr>
        <w:t>”</w:t>
      </w:r>
      <w:r w:rsidRPr="00937DD1">
        <w:rPr>
          <w:rFonts w:eastAsia="仿宋_GB2312" w:cs="Times New Roman"/>
          <w:color w:val="000000"/>
          <w:sz w:val="32"/>
          <w:szCs w:val="32"/>
        </w:rPr>
        <w:t>理念，建立完善自贸试验区制度创新容错机制。组织开展自贸试验区各类学习培训活动，增强干部改革发展意识，提升相关领域专业能力。做好</w:t>
      </w:r>
      <w:r w:rsidRPr="00937DD1">
        <w:rPr>
          <w:rFonts w:eastAsia="仿宋_GB2312" w:cs="Times New Roman" w:hint="eastAsia"/>
          <w:color w:val="000000"/>
          <w:sz w:val="32"/>
          <w:szCs w:val="32"/>
        </w:rPr>
        <w:t>自贸试验区</w:t>
      </w:r>
      <w:proofErr w:type="gramStart"/>
      <w:r w:rsidRPr="00937DD1">
        <w:rPr>
          <w:rFonts w:eastAsia="仿宋_GB2312" w:cs="Times New Roman"/>
          <w:color w:val="000000"/>
          <w:sz w:val="32"/>
          <w:szCs w:val="32"/>
        </w:rPr>
        <w:t>萧山区块改革</w:t>
      </w:r>
      <w:proofErr w:type="gramEnd"/>
      <w:r w:rsidRPr="00937DD1">
        <w:rPr>
          <w:rFonts w:eastAsia="仿宋_GB2312" w:cs="Times New Roman"/>
          <w:color w:val="000000"/>
          <w:sz w:val="32"/>
          <w:szCs w:val="32"/>
        </w:rPr>
        <w:t>创新政策的宣传解读，利用广播、电视、报刊和网络等媒体开展</w:t>
      </w:r>
      <w:r w:rsidRPr="00937DD1">
        <w:rPr>
          <w:rFonts w:eastAsia="仿宋_GB2312" w:cs="Times New Roman"/>
          <w:color w:val="000000"/>
          <w:sz w:val="32"/>
          <w:szCs w:val="32"/>
        </w:rPr>
        <w:t>“</w:t>
      </w:r>
      <w:r w:rsidRPr="00937DD1">
        <w:rPr>
          <w:rFonts w:eastAsia="仿宋_GB2312" w:cs="Times New Roman"/>
          <w:color w:val="000000"/>
          <w:sz w:val="32"/>
          <w:szCs w:val="32"/>
        </w:rPr>
        <w:t>线上</w:t>
      </w:r>
      <w:r w:rsidRPr="00937DD1">
        <w:rPr>
          <w:rFonts w:eastAsia="仿宋_GB2312" w:cs="Times New Roman"/>
          <w:color w:val="000000"/>
          <w:sz w:val="32"/>
          <w:szCs w:val="32"/>
        </w:rPr>
        <w:t>+</w:t>
      </w:r>
      <w:r w:rsidRPr="00937DD1">
        <w:rPr>
          <w:rFonts w:eastAsia="仿宋_GB2312" w:cs="Times New Roman"/>
          <w:color w:val="000000"/>
          <w:sz w:val="32"/>
          <w:szCs w:val="32"/>
        </w:rPr>
        <w:t>线下</w:t>
      </w:r>
      <w:r w:rsidRPr="00937DD1">
        <w:rPr>
          <w:rFonts w:eastAsia="仿宋_GB2312" w:cs="Times New Roman"/>
          <w:color w:val="000000"/>
          <w:sz w:val="32"/>
          <w:szCs w:val="32"/>
        </w:rPr>
        <w:t>”</w:t>
      </w:r>
      <w:r w:rsidRPr="00937DD1">
        <w:rPr>
          <w:rFonts w:eastAsia="仿宋_GB2312" w:cs="Times New Roman"/>
          <w:color w:val="000000"/>
          <w:sz w:val="32"/>
          <w:szCs w:val="32"/>
        </w:rPr>
        <w:t>立体宣传，全方位展现</w:t>
      </w:r>
      <w:r w:rsidRPr="00937DD1">
        <w:rPr>
          <w:rFonts w:eastAsia="仿宋_GB2312" w:cs="Times New Roman" w:hint="eastAsia"/>
          <w:color w:val="000000"/>
          <w:sz w:val="32"/>
          <w:szCs w:val="32"/>
        </w:rPr>
        <w:t>自贸试验区</w:t>
      </w:r>
      <w:proofErr w:type="gramStart"/>
      <w:r w:rsidRPr="00937DD1">
        <w:rPr>
          <w:rFonts w:eastAsia="仿宋_GB2312" w:cs="Times New Roman"/>
          <w:color w:val="000000"/>
          <w:sz w:val="32"/>
          <w:szCs w:val="32"/>
        </w:rPr>
        <w:t>萧山区块</w:t>
      </w:r>
      <w:proofErr w:type="gramEnd"/>
      <w:r w:rsidRPr="00937DD1">
        <w:rPr>
          <w:rFonts w:eastAsia="仿宋_GB2312" w:cs="Times New Roman"/>
          <w:color w:val="000000"/>
          <w:sz w:val="32"/>
          <w:szCs w:val="32"/>
        </w:rPr>
        <w:t>新举措、新进展、新成效。</w:t>
      </w:r>
    </w:p>
    <w:p w:rsidR="00A4365A" w:rsidRDefault="00A4365A">
      <w:pPr>
        <w:spacing w:line="560" w:lineRule="exact"/>
        <w:rPr>
          <w:rFonts w:eastAsia="仿宋_GB2312" w:cs="Times New Roman"/>
          <w:sz w:val="32"/>
          <w:szCs w:val="32"/>
        </w:rPr>
      </w:pPr>
    </w:p>
    <w:sectPr w:rsidR="00A4365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D6" w:rsidRDefault="003164D6">
      <w:r>
        <w:separator/>
      </w:r>
    </w:p>
  </w:endnote>
  <w:endnote w:type="continuationSeparator" w:id="0">
    <w:p w:rsidR="003164D6" w:rsidRDefault="0031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65A" w:rsidRDefault="007B69E6">
    <w:pPr>
      <w:pStyle w:val="a4"/>
      <w:jc w:val="center"/>
    </w:pPr>
    <w:r>
      <w:fldChar w:fldCharType="begin"/>
    </w:r>
    <w:r>
      <w:instrText>PAGE   \* MERGEFORMAT</w:instrText>
    </w:r>
    <w:r>
      <w:fldChar w:fldCharType="separate"/>
    </w:r>
    <w:r w:rsidR="0004206F" w:rsidRPr="0004206F">
      <w:rPr>
        <w:noProof/>
        <w:lang w:val="zh-CN"/>
      </w:rPr>
      <w:t>15</w:t>
    </w:r>
    <w:r>
      <w:fldChar w:fldCharType="end"/>
    </w:r>
  </w:p>
  <w:p w:rsidR="00A4365A" w:rsidRDefault="00A436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D6" w:rsidRDefault="003164D6">
      <w:r>
        <w:separator/>
      </w:r>
    </w:p>
  </w:footnote>
  <w:footnote w:type="continuationSeparator" w:id="0">
    <w:p w:rsidR="003164D6" w:rsidRDefault="00316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7F1E80"/>
    <w:rsid w:val="0003445B"/>
    <w:rsid w:val="0004206F"/>
    <w:rsid w:val="00054CA9"/>
    <w:rsid w:val="000B696E"/>
    <w:rsid w:val="0017704B"/>
    <w:rsid w:val="00197301"/>
    <w:rsid w:val="002B1AB9"/>
    <w:rsid w:val="002F1962"/>
    <w:rsid w:val="003164D6"/>
    <w:rsid w:val="00511FA5"/>
    <w:rsid w:val="00562541"/>
    <w:rsid w:val="007B69E6"/>
    <w:rsid w:val="00837419"/>
    <w:rsid w:val="00937DD1"/>
    <w:rsid w:val="009B7FDC"/>
    <w:rsid w:val="00A4365A"/>
    <w:rsid w:val="00B01B28"/>
    <w:rsid w:val="00BF4A25"/>
    <w:rsid w:val="00D248A2"/>
    <w:rsid w:val="00D5559E"/>
    <w:rsid w:val="00E33D9E"/>
    <w:rsid w:val="00EB0DD9"/>
    <w:rsid w:val="00EC601C"/>
    <w:rsid w:val="00F32D8F"/>
    <w:rsid w:val="01563EB5"/>
    <w:rsid w:val="01B047EF"/>
    <w:rsid w:val="03E94E2E"/>
    <w:rsid w:val="08CC5B9C"/>
    <w:rsid w:val="0AEA758A"/>
    <w:rsid w:val="0B792616"/>
    <w:rsid w:val="0EF40538"/>
    <w:rsid w:val="117B23B7"/>
    <w:rsid w:val="137710D3"/>
    <w:rsid w:val="151B1EFF"/>
    <w:rsid w:val="1A121D4D"/>
    <w:rsid w:val="1DF83A79"/>
    <w:rsid w:val="201542B9"/>
    <w:rsid w:val="25A91787"/>
    <w:rsid w:val="295904CB"/>
    <w:rsid w:val="2D0F07C6"/>
    <w:rsid w:val="2DC71CF0"/>
    <w:rsid w:val="2F4A42FA"/>
    <w:rsid w:val="2F9A18A2"/>
    <w:rsid w:val="30DB3EB7"/>
    <w:rsid w:val="31E91F5B"/>
    <w:rsid w:val="355060A3"/>
    <w:rsid w:val="3BD55DD6"/>
    <w:rsid w:val="3CCD288C"/>
    <w:rsid w:val="3D685E4C"/>
    <w:rsid w:val="3E305049"/>
    <w:rsid w:val="4385419B"/>
    <w:rsid w:val="4416399F"/>
    <w:rsid w:val="47F12B8A"/>
    <w:rsid w:val="4A7F1E80"/>
    <w:rsid w:val="4D3F696B"/>
    <w:rsid w:val="4E8E6DB1"/>
    <w:rsid w:val="4FF2202A"/>
    <w:rsid w:val="53113CF8"/>
    <w:rsid w:val="57F53C74"/>
    <w:rsid w:val="5D465E90"/>
    <w:rsid w:val="61DB4392"/>
    <w:rsid w:val="69B45465"/>
    <w:rsid w:val="737E443B"/>
    <w:rsid w:val="76DB2D68"/>
    <w:rsid w:val="7FFB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316BB"/>
  <w15:docId w15:val="{7663C35A-75E0-4439-AA45-CE1A71E7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
    <w:qFormat/>
    <w:pPr>
      <w:widowControl w:val="0"/>
      <w:jc w:val="both"/>
    </w:pPr>
    <w:rPr>
      <w:rFonts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pPr>
      <w:adjustRightInd w:val="0"/>
      <w:snapToGrid w:val="0"/>
      <w:spacing w:line="580" w:lineRule="exact"/>
      <w:ind w:firstLineChars="200" w:firstLine="880"/>
    </w:pPr>
    <w:rPr>
      <w:rFonts w:eastAsia="仿宋_GB2312" w:cs="Times New Roman"/>
      <w:kern w:val="0"/>
      <w:sz w:val="30"/>
      <w:szCs w:val="22"/>
    </w:rPr>
  </w:style>
  <w:style w:type="paragraph" w:styleId="a3">
    <w:name w:val="endnote text"/>
    <w:basedOn w:val="a"/>
    <w:qFormat/>
  </w:style>
  <w:style w:type="paragraph" w:styleId="a4">
    <w:name w:val="footer"/>
    <w:basedOn w:val="a"/>
    <w:uiPriority w:val="99"/>
    <w:qFormat/>
    <w:pPr>
      <w:tabs>
        <w:tab w:val="center" w:pos="4153"/>
        <w:tab w:val="right" w:pos="8306"/>
      </w:tabs>
      <w:snapToGrid w:val="0"/>
      <w:jc w:val="left"/>
    </w:pPr>
    <w:rPr>
      <w:rFonts w:ascii="Calibri" w:hAnsi="Calibri"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17</cp:revision>
  <cp:lastPrinted>2020-12-16T02:57:00Z</cp:lastPrinted>
  <dcterms:created xsi:type="dcterms:W3CDTF">2020-12-16T01:52:00Z</dcterms:created>
  <dcterms:modified xsi:type="dcterms:W3CDTF">2021-02-03T09:38:00Z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