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0FA" w:rsidRPr="00F67796" w:rsidRDefault="003250FA" w:rsidP="003250FA">
      <w:pPr>
        <w:pStyle w:val="HTML"/>
        <w:spacing w:line="360" w:lineRule="auto"/>
        <w:jc w:val="center"/>
        <w:rPr>
          <w:rFonts w:ascii="方正小标宋简体" w:eastAsia="方正小标宋简体"/>
          <w:b/>
          <w:color w:val="333333"/>
          <w:sz w:val="32"/>
          <w:szCs w:val="32"/>
        </w:rPr>
      </w:pPr>
      <w:r w:rsidRPr="00F67796">
        <w:rPr>
          <w:rFonts w:ascii="方正小标宋简体" w:eastAsia="方正小标宋简体" w:hAnsi="宋体" w:cs="宋体" w:hint="eastAsia"/>
          <w:b/>
          <w:bCs/>
          <w:color w:val="494949"/>
          <w:sz w:val="32"/>
          <w:szCs w:val="32"/>
        </w:rPr>
        <w:t>高层次优秀人才等特殊</w:t>
      </w:r>
      <w:r w:rsidRPr="00F67796">
        <w:rPr>
          <w:rFonts w:ascii="方正小标宋简体" w:eastAsia="方正小标宋简体" w:hint="eastAsia"/>
          <w:b/>
          <w:color w:val="333333"/>
          <w:sz w:val="32"/>
          <w:szCs w:val="32"/>
        </w:rPr>
        <w:t>人员随迁子女来临安就学申请</w:t>
      </w:r>
      <w:r>
        <w:rPr>
          <w:rFonts w:ascii="方正小标宋简体" w:eastAsia="方正小标宋简体" w:hint="eastAsia"/>
          <w:b/>
          <w:color w:val="333333"/>
          <w:sz w:val="32"/>
          <w:szCs w:val="32"/>
        </w:rPr>
        <w:t>说明及入学申请表</w:t>
      </w:r>
    </w:p>
    <w:p w:rsidR="003250FA" w:rsidRPr="00F67796" w:rsidRDefault="003250FA" w:rsidP="003250FA">
      <w:pPr>
        <w:pStyle w:val="HTML"/>
        <w:spacing w:before="100" w:beforeAutospacing="1" w:line="500" w:lineRule="exact"/>
        <w:ind w:firstLineChars="198" w:firstLine="596"/>
        <w:jc w:val="both"/>
        <w:rPr>
          <w:rFonts w:ascii="黑体" w:eastAsia="黑体" w:hAnsi="黑体"/>
          <w:b/>
          <w:color w:val="333333"/>
          <w:sz w:val="30"/>
          <w:szCs w:val="30"/>
        </w:rPr>
      </w:pPr>
      <w:r w:rsidRPr="00F67796">
        <w:rPr>
          <w:rFonts w:ascii="黑体" w:eastAsia="黑体" w:hAnsi="黑体" w:hint="eastAsia"/>
          <w:b/>
          <w:color w:val="333333"/>
          <w:sz w:val="30"/>
          <w:szCs w:val="30"/>
        </w:rPr>
        <w:t>一、适用对象</w:t>
      </w:r>
      <w:r>
        <w:rPr>
          <w:rFonts w:ascii="黑体" w:eastAsia="黑体" w:hAnsi="黑体" w:hint="eastAsia"/>
          <w:b/>
          <w:color w:val="333333"/>
          <w:sz w:val="30"/>
          <w:szCs w:val="30"/>
        </w:rPr>
        <w:t xml:space="preserve">                       </w:t>
      </w:r>
    </w:p>
    <w:p w:rsidR="003250FA" w:rsidRPr="00F67796" w:rsidRDefault="003250FA" w:rsidP="003250FA">
      <w:pPr>
        <w:pStyle w:val="HTML"/>
        <w:spacing w:line="500" w:lineRule="exact"/>
        <w:ind w:firstLineChars="221" w:firstLine="663"/>
        <w:jc w:val="both"/>
        <w:rPr>
          <w:rFonts w:ascii="仿宋" w:eastAsia="仿宋" w:hAnsi="仿宋"/>
          <w:sz w:val="30"/>
          <w:szCs w:val="30"/>
        </w:rPr>
      </w:pPr>
      <w:r w:rsidRPr="00F67796">
        <w:rPr>
          <w:rFonts w:ascii="楷体" w:eastAsia="楷体" w:hAnsi="楷体" w:hint="eastAsia"/>
          <w:color w:val="333333"/>
          <w:sz w:val="30"/>
          <w:szCs w:val="30"/>
        </w:rPr>
        <w:t>1.</w:t>
      </w:r>
      <w:r w:rsidRPr="00F67796">
        <w:rPr>
          <w:rFonts w:ascii="楷体" w:eastAsia="楷体" w:hAnsi="楷体" w:hint="eastAsia"/>
          <w:sz w:val="30"/>
          <w:szCs w:val="30"/>
        </w:rPr>
        <w:t>各类重点引进的高层次和优秀人才随迁</w:t>
      </w:r>
      <w:r w:rsidRPr="00F67796">
        <w:rPr>
          <w:rFonts w:ascii="楷体" w:eastAsia="楷体" w:hAnsi="楷体" w:hint="eastAsia"/>
          <w:color w:val="333333"/>
          <w:sz w:val="30"/>
          <w:szCs w:val="30"/>
        </w:rPr>
        <w:t>子女</w:t>
      </w:r>
      <w:r>
        <w:rPr>
          <w:rFonts w:ascii="仿宋" w:eastAsia="仿宋" w:hAnsi="仿宋" w:hint="eastAsia"/>
          <w:sz w:val="30"/>
          <w:szCs w:val="30"/>
        </w:rPr>
        <w:t>（</w:t>
      </w:r>
      <w:r w:rsidRPr="00F67796">
        <w:rPr>
          <w:rFonts w:ascii="仿宋" w:eastAsia="仿宋" w:hAnsi="仿宋" w:hint="eastAsia"/>
          <w:sz w:val="30"/>
          <w:szCs w:val="30"/>
        </w:rPr>
        <w:t>由</w:t>
      </w:r>
      <w:r>
        <w:rPr>
          <w:rFonts w:ascii="仿宋" w:eastAsia="仿宋" w:hAnsi="仿宋" w:hint="eastAsia"/>
          <w:sz w:val="30"/>
          <w:szCs w:val="30"/>
        </w:rPr>
        <w:t>区人力社保局</w:t>
      </w:r>
      <w:r w:rsidRPr="00F67796">
        <w:rPr>
          <w:rFonts w:ascii="仿宋" w:eastAsia="仿宋" w:hAnsi="仿宋" w:hint="eastAsia"/>
          <w:sz w:val="30"/>
          <w:szCs w:val="30"/>
        </w:rPr>
        <w:t>出具</w:t>
      </w:r>
      <w:r>
        <w:rPr>
          <w:rFonts w:ascii="仿宋" w:eastAsia="仿宋" w:hAnsi="仿宋" w:hint="eastAsia"/>
          <w:sz w:val="30"/>
          <w:szCs w:val="30"/>
        </w:rPr>
        <w:t>证明</w:t>
      </w:r>
      <w:r w:rsidRPr="00F67796">
        <w:rPr>
          <w:rFonts w:ascii="仿宋" w:eastAsia="仿宋" w:hAnsi="仿宋" w:hint="eastAsia"/>
          <w:sz w:val="30"/>
          <w:szCs w:val="30"/>
        </w:rPr>
        <w:t>材料）</w:t>
      </w:r>
      <w:r>
        <w:rPr>
          <w:rFonts w:ascii="仿宋" w:eastAsia="仿宋" w:hAnsi="仿宋" w:hint="eastAsia"/>
          <w:sz w:val="30"/>
          <w:szCs w:val="30"/>
        </w:rPr>
        <w:t>。在临高校高层次优秀人才子女之前已有政府协议、会议纪要等方式明确的参照协议执行（由高校人事处统一办理并上报）。</w:t>
      </w:r>
    </w:p>
    <w:p w:rsidR="003250FA" w:rsidRDefault="003250FA" w:rsidP="003250FA">
      <w:pPr>
        <w:pStyle w:val="HTML"/>
        <w:spacing w:line="500" w:lineRule="exact"/>
        <w:ind w:firstLineChars="210" w:firstLine="630"/>
        <w:jc w:val="both"/>
        <w:rPr>
          <w:rFonts w:ascii="仿宋" w:eastAsia="仿宋" w:hAnsi="仿宋"/>
          <w:sz w:val="30"/>
          <w:szCs w:val="30"/>
        </w:rPr>
      </w:pPr>
      <w:r w:rsidRPr="00F67796">
        <w:rPr>
          <w:rFonts w:ascii="楷体" w:eastAsia="楷体" w:hAnsi="楷体" w:hint="eastAsia"/>
          <w:sz w:val="30"/>
          <w:szCs w:val="30"/>
        </w:rPr>
        <w:t>2.浙商回归创业创新人员随迁子女</w:t>
      </w:r>
      <w:r w:rsidRPr="00F67796">
        <w:rPr>
          <w:rFonts w:ascii="仿宋" w:eastAsia="仿宋" w:hAnsi="仿宋" w:hint="eastAsia"/>
          <w:sz w:val="30"/>
          <w:szCs w:val="30"/>
        </w:rPr>
        <w:t>（由</w:t>
      </w:r>
      <w:r w:rsidRPr="00B83341">
        <w:rPr>
          <w:rFonts w:ascii="仿宋" w:eastAsia="仿宋" w:hAnsi="仿宋" w:hint="eastAsia"/>
          <w:b/>
          <w:sz w:val="30"/>
          <w:szCs w:val="30"/>
        </w:rPr>
        <w:t>区</w:t>
      </w:r>
      <w:r w:rsidRPr="00E13399">
        <w:rPr>
          <w:rFonts w:ascii="仿宋" w:eastAsia="仿宋" w:hAnsi="仿宋" w:hint="eastAsia"/>
          <w:b/>
          <w:sz w:val="30"/>
          <w:szCs w:val="30"/>
        </w:rPr>
        <w:t>商务局</w:t>
      </w:r>
      <w:r w:rsidRPr="00F67796">
        <w:rPr>
          <w:rFonts w:ascii="仿宋" w:eastAsia="仿宋" w:hAnsi="仿宋" w:hint="eastAsia"/>
          <w:sz w:val="30"/>
          <w:szCs w:val="30"/>
        </w:rPr>
        <w:t>出具</w:t>
      </w:r>
      <w:r>
        <w:rPr>
          <w:rFonts w:ascii="仿宋" w:eastAsia="仿宋" w:hAnsi="仿宋" w:hint="eastAsia"/>
          <w:sz w:val="30"/>
          <w:szCs w:val="30"/>
        </w:rPr>
        <w:t>证明材料</w:t>
      </w:r>
      <w:r w:rsidRPr="00F67796">
        <w:rPr>
          <w:rFonts w:ascii="仿宋" w:eastAsia="仿宋" w:hAnsi="仿宋" w:hint="eastAsia"/>
          <w:sz w:val="30"/>
          <w:szCs w:val="30"/>
        </w:rPr>
        <w:t>）</w:t>
      </w:r>
      <w:r>
        <w:rPr>
          <w:rFonts w:ascii="仿宋" w:eastAsia="仿宋" w:hAnsi="仿宋" w:hint="eastAsia"/>
          <w:sz w:val="30"/>
          <w:szCs w:val="30"/>
        </w:rPr>
        <w:t>。</w:t>
      </w:r>
    </w:p>
    <w:p w:rsidR="003250FA" w:rsidRPr="00F67796" w:rsidRDefault="003250FA" w:rsidP="003250FA">
      <w:pPr>
        <w:pStyle w:val="HTML"/>
        <w:spacing w:line="500" w:lineRule="exact"/>
        <w:ind w:firstLineChars="210" w:firstLine="630"/>
        <w:jc w:val="both"/>
        <w:rPr>
          <w:rFonts w:ascii="仿宋" w:eastAsia="仿宋" w:hAnsi="仿宋"/>
          <w:sz w:val="30"/>
          <w:szCs w:val="30"/>
        </w:rPr>
      </w:pPr>
      <w:r w:rsidRPr="004C5CF7">
        <w:rPr>
          <w:rFonts w:ascii="楷体" w:eastAsia="楷体" w:hAnsi="楷体" w:hint="eastAsia"/>
          <w:color w:val="333333"/>
          <w:sz w:val="30"/>
          <w:szCs w:val="30"/>
        </w:rPr>
        <w:t>3.区内大型国企、规上重点龙头企业、引进高端项目的负责人、高管或人才子女</w:t>
      </w:r>
      <w:r>
        <w:rPr>
          <w:rFonts w:ascii="仿宋" w:eastAsia="仿宋" w:hAnsi="仿宋" w:hint="eastAsia"/>
          <w:sz w:val="30"/>
          <w:szCs w:val="30"/>
        </w:rPr>
        <w:t>（由企业出具证明材料）。</w:t>
      </w:r>
    </w:p>
    <w:p w:rsidR="003250FA" w:rsidRDefault="003250FA" w:rsidP="003250FA">
      <w:pPr>
        <w:pStyle w:val="HTML"/>
        <w:spacing w:line="500" w:lineRule="exact"/>
        <w:ind w:firstLineChars="210" w:firstLine="630"/>
        <w:jc w:val="both"/>
        <w:rPr>
          <w:rFonts w:ascii="仿宋" w:eastAsia="仿宋" w:hAnsi="仿宋"/>
          <w:color w:val="333333"/>
          <w:sz w:val="30"/>
          <w:szCs w:val="30"/>
        </w:rPr>
      </w:pPr>
      <w:r>
        <w:rPr>
          <w:rFonts w:ascii="楷体" w:eastAsia="楷体" w:hAnsi="楷体" w:hint="eastAsia"/>
          <w:sz w:val="30"/>
          <w:szCs w:val="30"/>
        </w:rPr>
        <w:t>4</w:t>
      </w:r>
      <w:r w:rsidRPr="00F67796">
        <w:rPr>
          <w:rFonts w:ascii="楷体" w:eastAsia="楷体" w:hAnsi="楷体" w:hint="eastAsia"/>
          <w:sz w:val="30"/>
          <w:szCs w:val="30"/>
        </w:rPr>
        <w:t>.符合优待条件的</w:t>
      </w:r>
      <w:r>
        <w:rPr>
          <w:rFonts w:ascii="楷体" w:eastAsia="楷体" w:hAnsi="楷体" w:hint="eastAsia"/>
          <w:sz w:val="30"/>
          <w:szCs w:val="30"/>
        </w:rPr>
        <w:t>现役</w:t>
      </w:r>
      <w:r w:rsidRPr="00F67796">
        <w:rPr>
          <w:rFonts w:ascii="楷体" w:eastAsia="楷体" w:hAnsi="楷体" w:hint="eastAsia"/>
          <w:sz w:val="30"/>
          <w:szCs w:val="30"/>
        </w:rPr>
        <w:t>军人子女</w:t>
      </w:r>
      <w:r>
        <w:rPr>
          <w:rFonts w:ascii="楷体" w:eastAsia="楷体" w:hAnsi="楷体" w:hint="eastAsia"/>
          <w:sz w:val="30"/>
          <w:szCs w:val="30"/>
        </w:rPr>
        <w:t>、</w:t>
      </w:r>
      <w:r w:rsidRPr="00F67796">
        <w:rPr>
          <w:rFonts w:ascii="楷体" w:eastAsia="楷体" w:hAnsi="楷体" w:hint="eastAsia"/>
          <w:sz w:val="30"/>
          <w:szCs w:val="30"/>
        </w:rPr>
        <w:t>当年安置军转干部随迁子女</w:t>
      </w:r>
      <w:r>
        <w:rPr>
          <w:rFonts w:ascii="楷体" w:eastAsia="楷体" w:hAnsi="楷体" w:hint="eastAsia"/>
          <w:sz w:val="30"/>
          <w:szCs w:val="30"/>
        </w:rPr>
        <w:t>(</w:t>
      </w:r>
      <w:r w:rsidRPr="00F67796">
        <w:rPr>
          <w:rFonts w:ascii="仿宋" w:eastAsia="仿宋" w:hAnsi="仿宋" w:hint="eastAsia"/>
          <w:color w:val="333333"/>
          <w:sz w:val="30"/>
          <w:szCs w:val="30"/>
        </w:rPr>
        <w:t>需向所在部队提出申请，由部队师以上（武警团以上）政治机关予以认定并出具证明</w:t>
      </w:r>
      <w:r>
        <w:rPr>
          <w:rFonts w:ascii="仿宋" w:eastAsia="仿宋" w:hAnsi="仿宋" w:hint="eastAsia"/>
          <w:color w:val="333333"/>
          <w:sz w:val="30"/>
          <w:szCs w:val="30"/>
        </w:rPr>
        <w:t>)，</w:t>
      </w:r>
      <w:r w:rsidRPr="006F18F4">
        <w:rPr>
          <w:rFonts w:ascii="楷体" w:eastAsia="楷体" w:hAnsi="楷体" w:hint="eastAsia"/>
          <w:sz w:val="30"/>
          <w:szCs w:val="30"/>
        </w:rPr>
        <w:t xml:space="preserve"> </w:t>
      </w:r>
      <w:r w:rsidRPr="0042181A">
        <w:rPr>
          <w:rFonts w:ascii="楷体" w:eastAsia="楷体" w:hAnsi="楷体" w:hint="eastAsia"/>
          <w:sz w:val="30"/>
          <w:szCs w:val="30"/>
        </w:rPr>
        <w:t>消防救援人员子女</w:t>
      </w:r>
      <w:r>
        <w:rPr>
          <w:rFonts w:ascii="楷体" w:eastAsia="楷体" w:hAnsi="楷体" w:hint="eastAsia"/>
          <w:sz w:val="30"/>
          <w:szCs w:val="30"/>
        </w:rPr>
        <w:t>、</w:t>
      </w:r>
      <w:r w:rsidRPr="0042181A">
        <w:rPr>
          <w:rFonts w:ascii="楷体" w:eastAsia="楷体" w:hAnsi="楷体" w:hint="eastAsia"/>
          <w:sz w:val="30"/>
          <w:szCs w:val="30"/>
        </w:rPr>
        <w:t>公安英烈和因公牺牲伤残民警子女</w:t>
      </w:r>
      <w:r w:rsidRPr="00BB1992">
        <w:rPr>
          <w:rFonts w:ascii="仿宋" w:eastAsia="仿宋" w:hAnsi="仿宋" w:hint="eastAsia"/>
          <w:sz w:val="30"/>
          <w:szCs w:val="30"/>
        </w:rPr>
        <w:t>（由消防部门、公安部门出具证明材料）</w:t>
      </w:r>
      <w:r>
        <w:rPr>
          <w:rFonts w:ascii="仿宋" w:eastAsia="仿宋" w:hAnsi="仿宋" w:hint="eastAsia"/>
          <w:color w:val="333333"/>
          <w:sz w:val="30"/>
          <w:szCs w:val="30"/>
        </w:rPr>
        <w:t>。</w:t>
      </w:r>
    </w:p>
    <w:p w:rsidR="003250FA" w:rsidRPr="00F67796" w:rsidRDefault="003250FA" w:rsidP="003250FA">
      <w:pPr>
        <w:pStyle w:val="HTML"/>
        <w:spacing w:line="500" w:lineRule="exact"/>
        <w:ind w:firstLineChars="210" w:firstLine="630"/>
        <w:jc w:val="both"/>
        <w:rPr>
          <w:rFonts w:ascii="楷体" w:eastAsia="楷体" w:hAnsi="楷体"/>
          <w:sz w:val="30"/>
          <w:szCs w:val="30"/>
        </w:rPr>
      </w:pPr>
      <w:r>
        <w:rPr>
          <w:rFonts w:ascii="楷体" w:eastAsia="楷体" w:hAnsi="楷体" w:hint="eastAsia"/>
          <w:sz w:val="30"/>
          <w:szCs w:val="30"/>
        </w:rPr>
        <w:t>5.援鄂医疗队员子女</w:t>
      </w:r>
      <w:r w:rsidRPr="00066BD2">
        <w:rPr>
          <w:rFonts w:ascii="仿宋" w:eastAsia="仿宋" w:hAnsi="仿宋" w:hint="eastAsia"/>
          <w:sz w:val="30"/>
          <w:szCs w:val="30"/>
        </w:rPr>
        <w:t>（由卫健局出具证明材料）。</w:t>
      </w:r>
    </w:p>
    <w:p w:rsidR="003250FA" w:rsidRPr="004A5993" w:rsidRDefault="003250FA" w:rsidP="003250FA">
      <w:pPr>
        <w:spacing w:line="500" w:lineRule="exact"/>
        <w:ind w:firstLineChars="200" w:firstLine="600"/>
        <w:rPr>
          <w:rFonts w:ascii="仿宋" w:eastAsia="仿宋" w:hAnsi="仿宋"/>
          <w:color w:val="333333"/>
          <w:sz w:val="30"/>
          <w:szCs w:val="30"/>
        </w:rPr>
      </w:pPr>
      <w:r>
        <w:rPr>
          <w:rFonts w:ascii="楷体" w:eastAsia="楷体" w:hAnsi="楷体" w:hint="eastAsia"/>
          <w:sz w:val="30"/>
          <w:szCs w:val="30"/>
        </w:rPr>
        <w:t>6</w:t>
      </w:r>
      <w:r w:rsidRPr="00F67796">
        <w:rPr>
          <w:rFonts w:ascii="楷体" w:eastAsia="楷体" w:hAnsi="楷体" w:hint="eastAsia"/>
          <w:sz w:val="30"/>
          <w:szCs w:val="30"/>
        </w:rPr>
        <w:t>.留学回国人员随归子女</w:t>
      </w:r>
      <w:r>
        <w:rPr>
          <w:rFonts w:ascii="楷体" w:eastAsia="楷体" w:hAnsi="楷体" w:hint="eastAsia"/>
          <w:sz w:val="30"/>
          <w:szCs w:val="30"/>
        </w:rPr>
        <w:t>、</w:t>
      </w:r>
      <w:r w:rsidRPr="00F67796">
        <w:rPr>
          <w:rFonts w:ascii="楷体" w:eastAsia="楷体" w:hAnsi="楷体" w:hint="eastAsia"/>
          <w:color w:val="333333"/>
          <w:sz w:val="30"/>
          <w:szCs w:val="30"/>
        </w:rPr>
        <w:t>华侨归侨子女</w:t>
      </w:r>
      <w:r>
        <w:rPr>
          <w:rFonts w:ascii="楷体" w:eastAsia="楷体" w:hAnsi="楷体" w:hint="eastAsia"/>
          <w:color w:val="333333"/>
          <w:sz w:val="30"/>
          <w:szCs w:val="30"/>
        </w:rPr>
        <w:t>、</w:t>
      </w:r>
      <w:r w:rsidRPr="00F67796">
        <w:rPr>
          <w:rFonts w:ascii="楷体" w:eastAsia="楷体" w:hAnsi="楷体" w:hint="eastAsia"/>
          <w:color w:val="333333"/>
          <w:sz w:val="30"/>
          <w:szCs w:val="30"/>
        </w:rPr>
        <w:t>外籍华人子女</w:t>
      </w:r>
      <w:r w:rsidRPr="004A5993">
        <w:rPr>
          <w:rFonts w:ascii="仿宋" w:eastAsia="仿宋" w:hAnsi="仿宋" w:hint="eastAsia"/>
          <w:color w:val="333333"/>
          <w:sz w:val="30"/>
          <w:szCs w:val="30"/>
        </w:rPr>
        <w:t>（由</w:t>
      </w:r>
      <w:r>
        <w:rPr>
          <w:rFonts w:ascii="仿宋" w:eastAsia="仿宋" w:hAnsi="仿宋" w:hint="eastAsia"/>
          <w:color w:val="333333"/>
          <w:sz w:val="30"/>
          <w:szCs w:val="30"/>
        </w:rPr>
        <w:t>区</w:t>
      </w:r>
      <w:r w:rsidRPr="004A5993">
        <w:rPr>
          <w:rFonts w:ascii="仿宋" w:eastAsia="仿宋" w:hAnsi="仿宋" w:hint="eastAsia"/>
          <w:color w:val="333333"/>
          <w:sz w:val="30"/>
          <w:szCs w:val="30"/>
        </w:rPr>
        <w:t>侨办出具证明材料）。</w:t>
      </w:r>
    </w:p>
    <w:p w:rsidR="003250FA" w:rsidRPr="00F67796" w:rsidRDefault="003250FA" w:rsidP="003250FA">
      <w:pPr>
        <w:pStyle w:val="HTML"/>
        <w:spacing w:line="500" w:lineRule="exact"/>
        <w:ind w:firstLineChars="200" w:firstLine="600"/>
        <w:jc w:val="both"/>
        <w:rPr>
          <w:rFonts w:ascii="楷体" w:eastAsia="楷体" w:hAnsi="楷体"/>
          <w:color w:val="333333"/>
          <w:sz w:val="30"/>
          <w:szCs w:val="30"/>
        </w:rPr>
      </w:pPr>
      <w:r>
        <w:rPr>
          <w:rFonts w:ascii="楷体" w:eastAsia="楷体" w:hAnsi="楷体" w:hint="eastAsia"/>
          <w:color w:val="333333"/>
          <w:sz w:val="30"/>
          <w:szCs w:val="30"/>
        </w:rPr>
        <w:t>7</w:t>
      </w:r>
      <w:r w:rsidRPr="00F67796">
        <w:rPr>
          <w:rFonts w:ascii="楷体" w:eastAsia="楷体" w:hAnsi="楷体" w:hint="eastAsia"/>
          <w:color w:val="333333"/>
          <w:sz w:val="30"/>
          <w:szCs w:val="30"/>
        </w:rPr>
        <w:t>.港澳台籍人员子女</w:t>
      </w:r>
      <w:r w:rsidRPr="004A5993">
        <w:rPr>
          <w:rFonts w:ascii="仿宋" w:eastAsia="仿宋" w:hAnsi="仿宋" w:hint="eastAsia"/>
          <w:color w:val="333333"/>
          <w:sz w:val="30"/>
          <w:szCs w:val="30"/>
        </w:rPr>
        <w:t>（由台办出具证明材料）。</w:t>
      </w:r>
    </w:p>
    <w:p w:rsidR="003250FA" w:rsidRPr="00F67796" w:rsidRDefault="003250FA" w:rsidP="003250FA">
      <w:pPr>
        <w:pStyle w:val="HTML"/>
        <w:spacing w:line="500" w:lineRule="exact"/>
        <w:ind w:firstLineChars="200" w:firstLine="600"/>
        <w:jc w:val="both"/>
        <w:rPr>
          <w:rFonts w:ascii="黑体" w:eastAsia="黑体" w:hAnsi="黑体"/>
          <w:sz w:val="30"/>
          <w:szCs w:val="30"/>
        </w:rPr>
      </w:pPr>
      <w:r w:rsidRPr="00F67796">
        <w:rPr>
          <w:rFonts w:ascii="黑体" w:eastAsia="黑体" w:hAnsi="黑体" w:hint="eastAsia"/>
          <w:sz w:val="30"/>
          <w:szCs w:val="30"/>
        </w:rPr>
        <w:t>二、入学安排</w:t>
      </w:r>
    </w:p>
    <w:p w:rsidR="003250FA" w:rsidRPr="00F67796" w:rsidRDefault="003250FA" w:rsidP="003250FA">
      <w:pPr>
        <w:widowControl/>
        <w:shd w:val="clear" w:color="auto" w:fill="FFFFFF"/>
        <w:spacing w:line="500" w:lineRule="exact"/>
        <w:ind w:firstLineChars="200" w:firstLine="600"/>
        <w:rPr>
          <w:rFonts w:ascii="仿宋" w:eastAsia="仿宋" w:hAnsi="仿宋"/>
          <w:color w:val="333333"/>
          <w:sz w:val="30"/>
          <w:szCs w:val="30"/>
        </w:rPr>
      </w:pPr>
      <w:r w:rsidRPr="00F67796">
        <w:rPr>
          <w:rFonts w:ascii="仿宋" w:eastAsia="仿宋" w:hAnsi="仿宋" w:hint="eastAsia"/>
          <w:color w:val="333333"/>
          <w:sz w:val="30"/>
          <w:szCs w:val="30"/>
        </w:rPr>
        <w:t>符合规定</w:t>
      </w:r>
      <w:r>
        <w:rPr>
          <w:rFonts w:ascii="仿宋" w:eastAsia="仿宋" w:hAnsi="仿宋" w:hint="eastAsia"/>
          <w:color w:val="333333"/>
          <w:sz w:val="30"/>
          <w:szCs w:val="30"/>
        </w:rPr>
        <w:t>条件的对象，可享受与我区</w:t>
      </w:r>
      <w:r w:rsidRPr="00F67796">
        <w:rPr>
          <w:rFonts w:ascii="仿宋" w:eastAsia="仿宋" w:hAnsi="仿宋" w:hint="eastAsia"/>
          <w:color w:val="333333"/>
          <w:sz w:val="30"/>
          <w:szCs w:val="30"/>
        </w:rPr>
        <w:t>居民子女同等待遇。属幼儿园和义务教育阶段的学生,由</w:t>
      </w:r>
      <w:r>
        <w:rPr>
          <w:rFonts w:ascii="仿宋" w:eastAsia="仿宋" w:hAnsi="仿宋" w:hint="eastAsia"/>
          <w:color w:val="333333"/>
          <w:sz w:val="30"/>
          <w:szCs w:val="30"/>
        </w:rPr>
        <w:t>区</w:t>
      </w:r>
      <w:r w:rsidRPr="00F67796">
        <w:rPr>
          <w:rFonts w:ascii="仿宋" w:eastAsia="仿宋" w:hAnsi="仿宋" w:hint="eastAsia"/>
          <w:color w:val="333333"/>
          <w:sz w:val="30"/>
          <w:szCs w:val="30"/>
        </w:rPr>
        <w:t>教育局</w:t>
      </w:r>
      <w:r>
        <w:rPr>
          <w:rFonts w:ascii="仿宋" w:eastAsia="仿宋" w:hAnsi="仿宋" w:hint="eastAsia"/>
          <w:color w:val="333333"/>
          <w:sz w:val="30"/>
          <w:szCs w:val="30"/>
        </w:rPr>
        <w:t>根据教育学位资源结合实际居住地或工作单位所在地，</w:t>
      </w:r>
      <w:r w:rsidRPr="00F67796">
        <w:rPr>
          <w:rFonts w:ascii="仿宋" w:eastAsia="仿宋" w:hAnsi="仿宋" w:hint="eastAsia"/>
          <w:color w:val="333333"/>
          <w:sz w:val="30"/>
          <w:szCs w:val="30"/>
        </w:rPr>
        <w:t>按照相对就近原则,</w:t>
      </w:r>
      <w:r>
        <w:rPr>
          <w:rFonts w:ascii="仿宋" w:eastAsia="仿宋" w:hAnsi="仿宋" w:hint="eastAsia"/>
          <w:color w:val="333333"/>
          <w:sz w:val="30"/>
          <w:szCs w:val="30"/>
        </w:rPr>
        <w:t>统筹安排。</w:t>
      </w:r>
      <w:r w:rsidRPr="00F67796">
        <w:rPr>
          <w:rFonts w:ascii="仿宋" w:eastAsia="仿宋" w:hAnsi="仿宋" w:hint="eastAsia"/>
          <w:color w:val="333333"/>
          <w:sz w:val="30"/>
          <w:szCs w:val="30"/>
        </w:rPr>
        <w:t>申请到普通高中或职业高中就读的,需参加我市组织的各类高中招生统一考试或按照转学的相关政策执行。</w:t>
      </w:r>
    </w:p>
    <w:p w:rsidR="00A4037A" w:rsidRDefault="00A4037A" w:rsidP="003250FA">
      <w:pPr>
        <w:widowControl/>
        <w:shd w:val="clear" w:color="auto" w:fill="FFFFFF"/>
        <w:spacing w:line="500" w:lineRule="exact"/>
        <w:ind w:firstLineChars="200" w:firstLine="600"/>
        <w:rPr>
          <w:rFonts w:ascii="黑体" w:eastAsia="黑体" w:hAnsi="黑体" w:hint="eastAsia"/>
          <w:color w:val="333333"/>
          <w:sz w:val="30"/>
          <w:szCs w:val="30"/>
        </w:rPr>
      </w:pPr>
    </w:p>
    <w:p w:rsidR="003250FA" w:rsidRPr="00F67796" w:rsidRDefault="003250FA" w:rsidP="003250FA">
      <w:pPr>
        <w:widowControl/>
        <w:shd w:val="clear" w:color="auto" w:fill="FFFFFF"/>
        <w:spacing w:line="500" w:lineRule="exact"/>
        <w:ind w:firstLineChars="200" w:firstLine="600"/>
        <w:rPr>
          <w:rFonts w:ascii="黑体" w:eastAsia="黑体" w:hAnsi="黑体"/>
          <w:color w:val="333333"/>
          <w:sz w:val="30"/>
          <w:szCs w:val="30"/>
        </w:rPr>
      </w:pPr>
      <w:r w:rsidRPr="00F67796">
        <w:rPr>
          <w:rFonts w:ascii="黑体" w:eastAsia="黑体" w:hAnsi="黑体" w:hint="eastAsia"/>
          <w:color w:val="333333"/>
          <w:sz w:val="30"/>
          <w:szCs w:val="30"/>
        </w:rPr>
        <w:lastRenderedPageBreak/>
        <w:t>三、工作流程</w:t>
      </w:r>
    </w:p>
    <w:p w:rsidR="003250FA" w:rsidRPr="00F67796" w:rsidRDefault="003250FA" w:rsidP="003250FA">
      <w:pPr>
        <w:widowControl/>
        <w:shd w:val="clear" w:color="auto" w:fill="FFFFFF"/>
        <w:spacing w:line="500" w:lineRule="exact"/>
        <w:ind w:firstLineChars="200" w:firstLine="600"/>
        <w:rPr>
          <w:rFonts w:ascii="仿宋" w:eastAsia="仿宋" w:hAnsi="仿宋"/>
          <w:color w:val="333333"/>
          <w:sz w:val="30"/>
          <w:szCs w:val="30"/>
        </w:rPr>
      </w:pPr>
      <w:r w:rsidRPr="00F67796">
        <w:rPr>
          <w:rFonts w:ascii="仿宋" w:eastAsia="仿宋" w:hAnsi="仿宋" w:hint="eastAsia"/>
          <w:color w:val="333333"/>
          <w:sz w:val="30"/>
          <w:szCs w:val="30"/>
        </w:rPr>
        <w:t>1.学生家长</w:t>
      </w:r>
      <w:r>
        <w:rPr>
          <w:rFonts w:ascii="仿宋" w:eastAsia="仿宋" w:hAnsi="仿宋" w:hint="eastAsia"/>
          <w:color w:val="333333"/>
          <w:sz w:val="30"/>
          <w:szCs w:val="30"/>
        </w:rPr>
        <w:t>统一</w:t>
      </w:r>
      <w:r w:rsidRPr="00F67796">
        <w:rPr>
          <w:rFonts w:ascii="仿宋" w:eastAsia="仿宋" w:hAnsi="仿宋" w:hint="eastAsia"/>
          <w:color w:val="333333"/>
          <w:sz w:val="30"/>
          <w:szCs w:val="30"/>
        </w:rPr>
        <w:t>于</w:t>
      </w:r>
      <w:r>
        <w:rPr>
          <w:rFonts w:ascii="仿宋" w:eastAsia="仿宋" w:hAnsi="仿宋" w:hint="eastAsia"/>
          <w:color w:val="333333"/>
          <w:sz w:val="30"/>
          <w:szCs w:val="30"/>
        </w:rPr>
        <w:t>4</w:t>
      </w:r>
      <w:r w:rsidRPr="00F67796">
        <w:rPr>
          <w:rFonts w:ascii="仿宋" w:eastAsia="仿宋" w:hAnsi="仿宋" w:hint="eastAsia"/>
          <w:color w:val="333333"/>
          <w:sz w:val="30"/>
          <w:szCs w:val="30"/>
        </w:rPr>
        <w:t>月</w:t>
      </w:r>
      <w:r>
        <w:rPr>
          <w:rFonts w:ascii="仿宋" w:eastAsia="仿宋" w:hAnsi="仿宋" w:hint="eastAsia"/>
          <w:color w:val="333333"/>
          <w:sz w:val="30"/>
          <w:szCs w:val="30"/>
        </w:rPr>
        <w:t>15-30日（工作日）向区</w:t>
      </w:r>
      <w:r w:rsidRPr="00F67796">
        <w:rPr>
          <w:rFonts w:ascii="仿宋" w:eastAsia="仿宋" w:hAnsi="仿宋" w:hint="eastAsia"/>
          <w:color w:val="333333"/>
          <w:sz w:val="30"/>
          <w:szCs w:val="30"/>
        </w:rPr>
        <w:t>教育局提出申请（一式两份），并上报</w:t>
      </w:r>
      <w:r>
        <w:rPr>
          <w:rFonts w:ascii="仿宋" w:eastAsia="仿宋" w:hAnsi="仿宋" w:hint="eastAsia"/>
          <w:color w:val="333333"/>
          <w:sz w:val="30"/>
          <w:szCs w:val="30"/>
        </w:rPr>
        <w:t>有关材料。联系地址：区教育局1607室，联系电话：63722965。</w:t>
      </w:r>
    </w:p>
    <w:p w:rsidR="003250FA" w:rsidRPr="00F67796" w:rsidRDefault="003250FA" w:rsidP="003250FA">
      <w:pPr>
        <w:widowControl/>
        <w:shd w:val="clear" w:color="auto" w:fill="FFFFFF"/>
        <w:spacing w:line="500" w:lineRule="exact"/>
        <w:ind w:firstLineChars="200" w:firstLine="600"/>
        <w:rPr>
          <w:rFonts w:ascii="仿宋" w:eastAsia="仿宋" w:hAnsi="仿宋"/>
          <w:color w:val="333333"/>
          <w:sz w:val="30"/>
          <w:szCs w:val="30"/>
        </w:rPr>
      </w:pPr>
      <w:r w:rsidRPr="00F67796">
        <w:rPr>
          <w:rFonts w:ascii="仿宋" w:eastAsia="仿宋" w:hAnsi="仿宋" w:hint="eastAsia"/>
          <w:color w:val="333333"/>
          <w:sz w:val="30"/>
          <w:szCs w:val="30"/>
        </w:rPr>
        <w:t>2.教育局审核</w:t>
      </w:r>
      <w:r>
        <w:rPr>
          <w:rFonts w:ascii="仿宋" w:eastAsia="仿宋" w:hAnsi="仿宋" w:hint="eastAsia"/>
          <w:color w:val="333333"/>
          <w:sz w:val="30"/>
          <w:szCs w:val="30"/>
        </w:rPr>
        <w:t>小组</w:t>
      </w:r>
      <w:r w:rsidRPr="00F67796">
        <w:rPr>
          <w:rFonts w:ascii="仿宋" w:eastAsia="仿宋" w:hAnsi="仿宋" w:hint="eastAsia"/>
          <w:color w:val="333333"/>
          <w:sz w:val="30"/>
          <w:szCs w:val="30"/>
        </w:rPr>
        <w:t>初审后在临安教育网上进行为期三天的公示。</w:t>
      </w:r>
    </w:p>
    <w:p w:rsidR="003250FA" w:rsidRPr="00F67796" w:rsidRDefault="003250FA" w:rsidP="003250FA">
      <w:pPr>
        <w:widowControl/>
        <w:shd w:val="clear" w:color="auto" w:fill="FFFFFF"/>
        <w:spacing w:line="500" w:lineRule="exact"/>
        <w:ind w:firstLineChars="200" w:firstLine="600"/>
        <w:rPr>
          <w:rFonts w:ascii="仿宋" w:eastAsia="仿宋" w:hAnsi="仿宋"/>
          <w:color w:val="333333"/>
          <w:sz w:val="30"/>
          <w:szCs w:val="30"/>
        </w:rPr>
      </w:pPr>
      <w:r w:rsidRPr="00F67796">
        <w:rPr>
          <w:rFonts w:ascii="仿宋" w:eastAsia="仿宋" w:hAnsi="仿宋" w:hint="eastAsia"/>
          <w:color w:val="333333"/>
          <w:sz w:val="30"/>
          <w:szCs w:val="30"/>
        </w:rPr>
        <w:t>3.公示无异议后，基础教育科在申请表上签署意见，并通知申请人送达相关教育辅导站。</w:t>
      </w:r>
    </w:p>
    <w:p w:rsidR="003250FA" w:rsidRPr="00F67796" w:rsidRDefault="003250FA" w:rsidP="003250FA">
      <w:pPr>
        <w:widowControl/>
        <w:shd w:val="clear" w:color="auto" w:fill="FFFFFF"/>
        <w:spacing w:line="500" w:lineRule="exact"/>
        <w:ind w:firstLineChars="200" w:firstLine="600"/>
        <w:rPr>
          <w:rFonts w:ascii="仿宋" w:eastAsia="仿宋" w:hAnsi="仿宋"/>
          <w:color w:val="333333"/>
          <w:sz w:val="30"/>
          <w:szCs w:val="30"/>
        </w:rPr>
      </w:pPr>
      <w:r w:rsidRPr="00F67796">
        <w:rPr>
          <w:rFonts w:ascii="仿宋" w:eastAsia="仿宋" w:hAnsi="仿宋" w:hint="eastAsia"/>
          <w:color w:val="333333"/>
          <w:sz w:val="30"/>
          <w:szCs w:val="30"/>
        </w:rPr>
        <w:t>4.相关教育辅导站负责落实入学安排，并将具体安排意见签署在入学意见书中，一份交申请人用于入学报到，一份留存汇总后交教育局基础教育科。</w:t>
      </w:r>
      <w:r>
        <w:rPr>
          <w:rFonts w:ascii="仿宋" w:eastAsia="仿宋" w:hAnsi="仿宋" w:hint="eastAsia"/>
          <w:color w:val="333333"/>
          <w:sz w:val="30"/>
          <w:szCs w:val="30"/>
        </w:rPr>
        <w:t>具体可以咨询各片教育辅导站：锦城中心学校负责锦城片学生入学，联系电话：61067186；玲珑教育辅导站负责玲珑片学生入学，联系电话：61068897；於潜教育辅导站负责於潜片学生入学，联系电话：63884860；昌化教育辅导站负责昌化片学生入学，联系电话：63665341。</w:t>
      </w:r>
    </w:p>
    <w:p w:rsidR="003250FA" w:rsidRPr="00F67796" w:rsidRDefault="003250FA" w:rsidP="003250FA">
      <w:pPr>
        <w:widowControl/>
        <w:shd w:val="clear" w:color="auto" w:fill="FFFFFF"/>
        <w:spacing w:line="500" w:lineRule="exact"/>
        <w:ind w:firstLineChars="200" w:firstLine="600"/>
        <w:rPr>
          <w:rFonts w:ascii="仿宋" w:eastAsia="仿宋" w:hAnsi="仿宋"/>
          <w:color w:val="333333"/>
          <w:sz w:val="30"/>
          <w:szCs w:val="30"/>
        </w:rPr>
      </w:pPr>
      <w:r w:rsidRPr="00F67796">
        <w:rPr>
          <w:rFonts w:ascii="仿宋" w:eastAsia="仿宋" w:hAnsi="仿宋" w:hint="eastAsia"/>
          <w:color w:val="333333"/>
          <w:sz w:val="30"/>
          <w:szCs w:val="30"/>
        </w:rPr>
        <w:t>5.根据学籍管理和招生工作要求，招生入学手续统一于暑假期间按招生工作具体时间安排办理，转学手续按照学籍管理规定的期限办理。</w:t>
      </w:r>
    </w:p>
    <w:p w:rsidR="003250FA" w:rsidRPr="00F67796" w:rsidRDefault="003250FA" w:rsidP="003250FA">
      <w:pPr>
        <w:widowControl/>
        <w:shd w:val="clear" w:color="auto" w:fill="FFFFFF"/>
        <w:spacing w:line="500" w:lineRule="exact"/>
        <w:ind w:firstLineChars="200" w:firstLine="600"/>
        <w:rPr>
          <w:rFonts w:ascii="黑体" w:eastAsia="黑体" w:hAnsi="黑体"/>
          <w:color w:val="333333"/>
          <w:sz w:val="30"/>
          <w:szCs w:val="30"/>
        </w:rPr>
      </w:pPr>
      <w:r w:rsidRPr="00F67796">
        <w:rPr>
          <w:rFonts w:ascii="黑体" w:eastAsia="黑体" w:hAnsi="黑体" w:hint="eastAsia"/>
          <w:color w:val="333333"/>
          <w:sz w:val="30"/>
          <w:szCs w:val="30"/>
        </w:rPr>
        <w:t>四、所需证明材料</w:t>
      </w:r>
    </w:p>
    <w:p w:rsidR="003250FA" w:rsidRPr="00F67796" w:rsidRDefault="003250FA" w:rsidP="003250FA">
      <w:pPr>
        <w:widowControl/>
        <w:shd w:val="clear" w:color="auto" w:fill="FFFFFF"/>
        <w:spacing w:line="500" w:lineRule="exact"/>
        <w:ind w:firstLineChars="200" w:firstLine="600"/>
        <w:rPr>
          <w:rFonts w:ascii="仿宋" w:eastAsia="仿宋" w:hAnsi="仿宋"/>
          <w:color w:val="333333"/>
          <w:sz w:val="30"/>
          <w:szCs w:val="30"/>
        </w:rPr>
      </w:pPr>
      <w:r w:rsidRPr="00F67796">
        <w:rPr>
          <w:rFonts w:ascii="仿宋" w:eastAsia="仿宋" w:hAnsi="仿宋" w:hint="eastAsia"/>
          <w:color w:val="333333"/>
          <w:sz w:val="30"/>
          <w:szCs w:val="30"/>
        </w:rPr>
        <w:t>1.监护人身份证原件和复印件；</w:t>
      </w:r>
    </w:p>
    <w:p w:rsidR="003250FA" w:rsidRPr="00F67796" w:rsidRDefault="003250FA" w:rsidP="003250FA">
      <w:pPr>
        <w:widowControl/>
        <w:shd w:val="clear" w:color="auto" w:fill="FFFFFF"/>
        <w:spacing w:line="500" w:lineRule="exact"/>
        <w:ind w:firstLineChars="200" w:firstLine="600"/>
        <w:rPr>
          <w:rFonts w:ascii="仿宋" w:eastAsia="仿宋" w:hAnsi="仿宋"/>
          <w:color w:val="333333"/>
          <w:sz w:val="30"/>
          <w:szCs w:val="30"/>
        </w:rPr>
      </w:pPr>
      <w:r w:rsidRPr="00F67796">
        <w:rPr>
          <w:rFonts w:ascii="仿宋" w:eastAsia="仿宋" w:hAnsi="仿宋" w:hint="eastAsia"/>
          <w:color w:val="333333"/>
          <w:sz w:val="30"/>
          <w:szCs w:val="30"/>
        </w:rPr>
        <w:t>2.家庭户口本原件和复印件</w:t>
      </w:r>
    </w:p>
    <w:p w:rsidR="003250FA" w:rsidRPr="00F67796" w:rsidRDefault="003250FA" w:rsidP="003250FA">
      <w:pPr>
        <w:widowControl/>
        <w:shd w:val="clear" w:color="auto" w:fill="FFFFFF"/>
        <w:spacing w:line="500" w:lineRule="exact"/>
        <w:ind w:firstLineChars="200" w:firstLine="600"/>
        <w:rPr>
          <w:rFonts w:ascii="仿宋" w:eastAsia="仿宋" w:hAnsi="仿宋"/>
          <w:color w:val="333333"/>
          <w:sz w:val="30"/>
          <w:szCs w:val="30"/>
        </w:rPr>
      </w:pPr>
      <w:r w:rsidRPr="00F67796">
        <w:rPr>
          <w:rFonts w:ascii="仿宋" w:eastAsia="仿宋" w:hAnsi="仿宋" w:hint="eastAsia"/>
          <w:color w:val="333333"/>
          <w:sz w:val="30"/>
          <w:szCs w:val="30"/>
        </w:rPr>
        <w:t>3.在临安居住的房产证或房屋租赁证明；</w:t>
      </w:r>
    </w:p>
    <w:p w:rsidR="003250FA" w:rsidRDefault="003250FA" w:rsidP="003250FA">
      <w:pPr>
        <w:widowControl/>
        <w:shd w:val="clear" w:color="auto" w:fill="FFFFFF"/>
        <w:spacing w:line="500" w:lineRule="exact"/>
        <w:ind w:firstLineChars="200" w:firstLine="600"/>
        <w:rPr>
          <w:rFonts w:ascii="仿宋" w:eastAsia="仿宋" w:hAnsi="仿宋"/>
          <w:color w:val="333333"/>
          <w:sz w:val="30"/>
          <w:szCs w:val="30"/>
        </w:rPr>
      </w:pPr>
      <w:r>
        <w:rPr>
          <w:rFonts w:ascii="仿宋" w:eastAsia="仿宋" w:hAnsi="仿宋" w:hint="eastAsia"/>
          <w:color w:val="333333"/>
          <w:sz w:val="30"/>
          <w:szCs w:val="30"/>
        </w:rPr>
        <w:t>4</w:t>
      </w:r>
      <w:r w:rsidRPr="00F67796">
        <w:rPr>
          <w:rFonts w:ascii="仿宋" w:eastAsia="仿宋" w:hAnsi="仿宋" w:hint="eastAsia"/>
          <w:color w:val="333333"/>
          <w:sz w:val="30"/>
          <w:szCs w:val="30"/>
        </w:rPr>
        <w:t>.属于转学的提供转学证明，或办理相应的转学手续。</w:t>
      </w:r>
    </w:p>
    <w:p w:rsidR="003250FA" w:rsidRDefault="003250FA" w:rsidP="003250FA">
      <w:pPr>
        <w:widowControl/>
        <w:shd w:val="clear" w:color="auto" w:fill="FFFFFF"/>
        <w:spacing w:line="500" w:lineRule="exact"/>
        <w:ind w:firstLineChars="200" w:firstLine="600"/>
        <w:rPr>
          <w:rFonts w:ascii="仿宋" w:eastAsia="仿宋" w:hAnsi="仿宋"/>
          <w:color w:val="333333"/>
          <w:sz w:val="30"/>
          <w:szCs w:val="30"/>
        </w:rPr>
      </w:pPr>
    </w:p>
    <w:p w:rsidR="003250FA" w:rsidRDefault="003250FA" w:rsidP="003250FA">
      <w:pPr>
        <w:widowControl/>
        <w:shd w:val="clear" w:color="auto" w:fill="FFFFFF"/>
        <w:spacing w:line="500" w:lineRule="exact"/>
        <w:ind w:firstLineChars="200" w:firstLine="600"/>
        <w:rPr>
          <w:rFonts w:ascii="仿宋" w:eastAsia="仿宋" w:hAnsi="仿宋"/>
          <w:color w:val="333333"/>
          <w:sz w:val="30"/>
          <w:szCs w:val="30"/>
        </w:rPr>
      </w:pPr>
    </w:p>
    <w:p w:rsidR="003250FA" w:rsidRPr="009B2B06" w:rsidRDefault="003250FA" w:rsidP="003250FA">
      <w:pPr>
        <w:widowControl/>
        <w:shd w:val="clear" w:color="auto" w:fill="FFFFFF"/>
        <w:spacing w:line="500" w:lineRule="exact"/>
        <w:ind w:firstLineChars="200" w:firstLine="600"/>
        <w:rPr>
          <w:rFonts w:ascii="仿宋" w:eastAsia="仿宋" w:hAnsi="仿宋"/>
          <w:color w:val="333333"/>
          <w:sz w:val="30"/>
          <w:szCs w:val="30"/>
        </w:rPr>
      </w:pPr>
      <w:r>
        <w:rPr>
          <w:rFonts w:ascii="仿宋" w:eastAsia="仿宋" w:hAnsi="仿宋" w:hint="eastAsia"/>
          <w:color w:val="333333"/>
          <w:sz w:val="30"/>
          <w:szCs w:val="30"/>
        </w:rPr>
        <w:t xml:space="preserve">                       </w:t>
      </w:r>
      <w:r w:rsidRPr="009B2B06">
        <w:rPr>
          <w:rFonts w:ascii="仿宋" w:eastAsia="仿宋" w:hAnsi="仿宋" w:hint="eastAsia"/>
          <w:color w:val="333333"/>
          <w:sz w:val="30"/>
          <w:szCs w:val="30"/>
        </w:rPr>
        <w:t xml:space="preserve">    </w:t>
      </w:r>
      <w:r>
        <w:rPr>
          <w:rFonts w:ascii="仿宋" w:eastAsia="仿宋" w:hAnsi="仿宋" w:hint="eastAsia"/>
          <w:color w:val="333333"/>
          <w:sz w:val="30"/>
          <w:szCs w:val="30"/>
        </w:rPr>
        <w:t>杭州市</w:t>
      </w:r>
      <w:r w:rsidRPr="009B2B06">
        <w:rPr>
          <w:rFonts w:ascii="仿宋" w:eastAsia="仿宋" w:hAnsi="仿宋" w:hint="eastAsia"/>
          <w:color w:val="333333"/>
          <w:sz w:val="30"/>
          <w:szCs w:val="30"/>
        </w:rPr>
        <w:t>临安区教育局</w:t>
      </w:r>
    </w:p>
    <w:p w:rsidR="003250FA" w:rsidRPr="009B2B06" w:rsidRDefault="003250FA" w:rsidP="003250FA">
      <w:pPr>
        <w:rPr>
          <w:rFonts w:ascii="仿宋" w:eastAsia="仿宋" w:hAnsi="仿宋"/>
          <w:sz w:val="30"/>
          <w:szCs w:val="30"/>
        </w:rPr>
      </w:pPr>
      <w:r w:rsidRPr="009B2B06">
        <w:rPr>
          <w:rFonts w:ascii="仿宋" w:eastAsia="仿宋" w:hAnsi="仿宋" w:hint="eastAsia"/>
          <w:sz w:val="30"/>
          <w:szCs w:val="30"/>
        </w:rPr>
        <w:t xml:space="preserve">                                   2021年1月</w:t>
      </w:r>
    </w:p>
    <w:p w:rsidR="006E48E3" w:rsidRDefault="006E48E3" w:rsidP="00533BA1">
      <w:pPr>
        <w:ind w:firstLineChars="500" w:firstLine="1800"/>
        <w:rPr>
          <w:rFonts w:ascii="黑体" w:eastAsia="黑体" w:cs="宋体"/>
          <w:sz w:val="36"/>
          <w:szCs w:val="36"/>
        </w:rPr>
      </w:pPr>
      <w:r>
        <w:rPr>
          <w:rFonts w:ascii="黑体" w:eastAsia="黑体" w:cs="宋体" w:hint="eastAsia"/>
          <w:sz w:val="36"/>
          <w:szCs w:val="36"/>
        </w:rPr>
        <w:lastRenderedPageBreak/>
        <w:t>临安区特殊人员随迁子女入学</w:t>
      </w:r>
      <w:r w:rsidRPr="003B3BAD">
        <w:rPr>
          <w:rFonts w:ascii="黑体" w:eastAsia="黑体" w:cs="宋体" w:hint="eastAsia"/>
          <w:sz w:val="36"/>
          <w:szCs w:val="36"/>
        </w:rPr>
        <w:t>申请表</w:t>
      </w:r>
      <w:r>
        <w:rPr>
          <w:rFonts w:ascii="黑体" w:eastAsia="黑体" w:cs="宋体" w:hint="eastAsia"/>
          <w:sz w:val="36"/>
          <w:szCs w:val="36"/>
        </w:rPr>
        <w:t xml:space="preserve">                                      </w:t>
      </w:r>
    </w:p>
    <w:p w:rsidR="006E48E3" w:rsidRPr="00993713" w:rsidRDefault="006E48E3" w:rsidP="006E48E3">
      <w:pPr>
        <w:ind w:firstLineChars="250" w:firstLine="900"/>
        <w:rPr>
          <w:rFonts w:ascii="黑体" w:eastAsia="黑体" w:cs="宋体"/>
          <w:szCs w:val="28"/>
        </w:rPr>
      </w:pPr>
      <w:r>
        <w:rPr>
          <w:rFonts w:ascii="黑体" w:eastAsia="黑体" w:cs="宋体" w:hint="eastAsia"/>
          <w:sz w:val="36"/>
          <w:szCs w:val="36"/>
        </w:rPr>
        <w:t xml:space="preserve">                           </w:t>
      </w:r>
      <w:r w:rsidRPr="00993713">
        <w:rPr>
          <w:rFonts w:ascii="黑体" w:eastAsia="黑体" w:cs="宋体" w:hint="eastAsia"/>
          <w:szCs w:val="28"/>
        </w:rPr>
        <w:t>编号：20</w:t>
      </w:r>
      <w:r>
        <w:rPr>
          <w:rFonts w:ascii="黑体" w:eastAsia="黑体" w:cs="宋体" w:hint="eastAsia"/>
          <w:szCs w:val="28"/>
        </w:rPr>
        <w:t xml:space="preserve">  </w:t>
      </w:r>
      <w:r w:rsidRPr="00993713">
        <w:rPr>
          <w:rFonts w:ascii="黑体" w:eastAsia="黑体" w:cs="宋体" w:hint="eastAsia"/>
          <w:szCs w:val="28"/>
        </w:rPr>
        <w:t>第   号</w:t>
      </w:r>
    </w:p>
    <w:p w:rsidR="006E48E3" w:rsidRDefault="006E48E3" w:rsidP="006E48E3">
      <w:pPr>
        <w:wordWrap w:val="0"/>
        <w:spacing w:line="400" w:lineRule="exact"/>
        <w:jc w:val="right"/>
        <w:rPr>
          <w:szCs w:val="21"/>
        </w:rPr>
      </w:pPr>
      <w:r>
        <w:rPr>
          <w:rFonts w:hint="eastAsia"/>
          <w:szCs w:val="21"/>
        </w:rPr>
        <w:t xml:space="preserve">        </w:t>
      </w:r>
      <w:r>
        <w:rPr>
          <w:rFonts w:hint="eastAsia"/>
          <w:szCs w:val="21"/>
        </w:rPr>
        <w:t>填表时间：</w:t>
      </w:r>
      <w:r>
        <w:rPr>
          <w:rFonts w:hint="eastAsia"/>
          <w:szCs w:val="21"/>
        </w:rPr>
        <w:t xml:space="preserve">  </w:t>
      </w:r>
      <w:r w:rsidR="00F438EF">
        <w:rPr>
          <w:rFonts w:hint="eastAsia"/>
          <w:szCs w:val="21"/>
        </w:rPr>
        <w:t xml:space="preserve"> </w:t>
      </w:r>
      <w:r>
        <w:rPr>
          <w:rFonts w:hint="eastAsia"/>
          <w:szCs w:val="21"/>
        </w:rPr>
        <w:t>年</w:t>
      </w:r>
      <w:r>
        <w:rPr>
          <w:rFonts w:hint="eastAsia"/>
          <w:szCs w:val="21"/>
        </w:rPr>
        <w:t xml:space="preserve">  </w:t>
      </w:r>
      <w:r w:rsidR="00F438EF">
        <w:rPr>
          <w:rFonts w:hint="eastAsia"/>
          <w:szCs w:val="21"/>
        </w:rPr>
        <w:t xml:space="preserve"> </w:t>
      </w:r>
      <w:r>
        <w:rPr>
          <w:rFonts w:hint="eastAsia"/>
          <w:szCs w:val="21"/>
        </w:rPr>
        <w:t>月</w:t>
      </w:r>
      <w:r>
        <w:rPr>
          <w:rFonts w:hint="eastAsia"/>
          <w:szCs w:val="21"/>
        </w:rPr>
        <w:t xml:space="preserve"> </w:t>
      </w:r>
      <w:r w:rsidR="00F438EF">
        <w:rPr>
          <w:rFonts w:hint="eastAsia"/>
          <w:szCs w:val="21"/>
        </w:rPr>
        <w:t xml:space="preserve"> </w:t>
      </w:r>
      <w:r>
        <w:rPr>
          <w:rFonts w:hint="eastAsia"/>
          <w:szCs w:val="21"/>
        </w:rPr>
        <w:t xml:space="preserve"> </w:t>
      </w:r>
      <w:r>
        <w:rPr>
          <w:rFonts w:hint="eastAsia"/>
          <w:szCs w:val="21"/>
        </w:rPr>
        <w:t>日</w:t>
      </w:r>
    </w:p>
    <w:tbl>
      <w:tblPr>
        <w:tblStyle w:val="a5"/>
        <w:tblW w:w="9781" w:type="dxa"/>
        <w:tblInd w:w="-601" w:type="dxa"/>
        <w:tblLayout w:type="fixed"/>
        <w:tblLook w:val="04A0"/>
      </w:tblPr>
      <w:tblGrid>
        <w:gridCol w:w="562"/>
        <w:gridCol w:w="1273"/>
        <w:gridCol w:w="1426"/>
        <w:gridCol w:w="844"/>
        <w:gridCol w:w="6"/>
        <w:gridCol w:w="706"/>
        <w:gridCol w:w="704"/>
        <w:gridCol w:w="714"/>
        <w:gridCol w:w="1134"/>
        <w:gridCol w:w="711"/>
        <w:gridCol w:w="1701"/>
      </w:tblGrid>
      <w:tr w:rsidR="003E2809" w:rsidTr="00533BA1">
        <w:tc>
          <w:tcPr>
            <w:tcW w:w="562" w:type="dxa"/>
            <w:vMerge w:val="restart"/>
          </w:tcPr>
          <w:p w:rsidR="003E2809" w:rsidRPr="00047B3C" w:rsidRDefault="003E2809" w:rsidP="006E48E3">
            <w:pPr>
              <w:jc w:val="center"/>
              <w:rPr>
                <w:sz w:val="24"/>
              </w:rPr>
            </w:pPr>
          </w:p>
          <w:p w:rsidR="003E2809" w:rsidRPr="00047B3C" w:rsidRDefault="003E2809" w:rsidP="006E48E3">
            <w:pPr>
              <w:jc w:val="center"/>
              <w:rPr>
                <w:sz w:val="24"/>
              </w:rPr>
            </w:pPr>
          </w:p>
          <w:p w:rsidR="003E2809" w:rsidRPr="00F438EF" w:rsidRDefault="003E2809" w:rsidP="006E48E3">
            <w:pPr>
              <w:jc w:val="center"/>
              <w:rPr>
                <w:rFonts w:ascii="黑体" w:eastAsia="黑体" w:hAnsi="黑体"/>
                <w:b/>
                <w:sz w:val="24"/>
              </w:rPr>
            </w:pPr>
            <w:r w:rsidRPr="00F438EF">
              <w:rPr>
                <w:rFonts w:ascii="黑体" w:eastAsia="黑体" w:hAnsi="黑体" w:hint="eastAsia"/>
                <w:b/>
                <w:sz w:val="24"/>
              </w:rPr>
              <w:t>学</w:t>
            </w:r>
          </w:p>
          <w:p w:rsidR="003E2809" w:rsidRPr="00F438EF" w:rsidRDefault="003E2809" w:rsidP="006E48E3">
            <w:pPr>
              <w:jc w:val="center"/>
              <w:rPr>
                <w:rFonts w:ascii="黑体" w:eastAsia="黑体" w:hAnsi="黑体"/>
                <w:b/>
                <w:sz w:val="24"/>
              </w:rPr>
            </w:pPr>
            <w:r w:rsidRPr="00F438EF">
              <w:rPr>
                <w:rFonts w:ascii="黑体" w:eastAsia="黑体" w:hAnsi="黑体" w:hint="eastAsia"/>
                <w:b/>
                <w:sz w:val="24"/>
              </w:rPr>
              <w:t>生</w:t>
            </w:r>
          </w:p>
          <w:p w:rsidR="003E2809" w:rsidRPr="00F438EF" w:rsidRDefault="003E2809" w:rsidP="006E48E3">
            <w:pPr>
              <w:jc w:val="center"/>
              <w:rPr>
                <w:rFonts w:ascii="黑体" w:eastAsia="黑体" w:hAnsi="黑体"/>
                <w:b/>
                <w:sz w:val="24"/>
              </w:rPr>
            </w:pPr>
            <w:r w:rsidRPr="00F438EF">
              <w:rPr>
                <w:rFonts w:ascii="黑体" w:eastAsia="黑体" w:hAnsi="黑体" w:hint="eastAsia"/>
                <w:b/>
                <w:sz w:val="24"/>
              </w:rPr>
              <w:t>信</w:t>
            </w:r>
          </w:p>
          <w:p w:rsidR="003E2809" w:rsidRPr="00047B3C" w:rsidRDefault="003E2809" w:rsidP="006E48E3">
            <w:pPr>
              <w:jc w:val="center"/>
              <w:rPr>
                <w:sz w:val="24"/>
              </w:rPr>
            </w:pPr>
            <w:r w:rsidRPr="00F438EF">
              <w:rPr>
                <w:rFonts w:ascii="黑体" w:eastAsia="黑体" w:hAnsi="黑体" w:hint="eastAsia"/>
                <w:b/>
                <w:sz w:val="24"/>
              </w:rPr>
              <w:t>息</w:t>
            </w:r>
          </w:p>
        </w:tc>
        <w:tc>
          <w:tcPr>
            <w:tcW w:w="1273" w:type="dxa"/>
            <w:vAlign w:val="center"/>
          </w:tcPr>
          <w:p w:rsidR="003E2809" w:rsidRPr="00047B3C" w:rsidRDefault="003E2809" w:rsidP="00F438EF">
            <w:pPr>
              <w:jc w:val="center"/>
              <w:rPr>
                <w:sz w:val="24"/>
              </w:rPr>
            </w:pPr>
            <w:r w:rsidRPr="00047B3C">
              <w:rPr>
                <w:rFonts w:hint="eastAsia"/>
                <w:sz w:val="24"/>
              </w:rPr>
              <w:t>学生姓名</w:t>
            </w:r>
          </w:p>
        </w:tc>
        <w:tc>
          <w:tcPr>
            <w:tcW w:w="1426" w:type="dxa"/>
            <w:vAlign w:val="center"/>
          </w:tcPr>
          <w:p w:rsidR="003E2809" w:rsidRPr="00047B3C" w:rsidRDefault="003E2809" w:rsidP="00F438EF">
            <w:pPr>
              <w:jc w:val="center"/>
              <w:rPr>
                <w:sz w:val="24"/>
              </w:rPr>
            </w:pPr>
          </w:p>
        </w:tc>
        <w:tc>
          <w:tcPr>
            <w:tcW w:w="850" w:type="dxa"/>
            <w:gridSpan w:val="2"/>
            <w:vAlign w:val="center"/>
          </w:tcPr>
          <w:p w:rsidR="003E2809" w:rsidRPr="00047B3C" w:rsidRDefault="003E2809" w:rsidP="00F438EF">
            <w:pPr>
              <w:jc w:val="center"/>
              <w:rPr>
                <w:sz w:val="24"/>
              </w:rPr>
            </w:pPr>
            <w:r w:rsidRPr="00047B3C">
              <w:rPr>
                <w:rFonts w:hint="eastAsia"/>
                <w:sz w:val="24"/>
              </w:rPr>
              <w:t>性别</w:t>
            </w:r>
          </w:p>
        </w:tc>
        <w:tc>
          <w:tcPr>
            <w:tcW w:w="706" w:type="dxa"/>
            <w:vAlign w:val="center"/>
          </w:tcPr>
          <w:p w:rsidR="003E2809" w:rsidRPr="00047B3C" w:rsidRDefault="003E2809" w:rsidP="00F438EF">
            <w:pPr>
              <w:jc w:val="center"/>
              <w:rPr>
                <w:sz w:val="24"/>
              </w:rPr>
            </w:pPr>
          </w:p>
        </w:tc>
        <w:tc>
          <w:tcPr>
            <w:tcW w:w="1418" w:type="dxa"/>
            <w:gridSpan w:val="2"/>
            <w:vAlign w:val="center"/>
          </w:tcPr>
          <w:p w:rsidR="003E2809" w:rsidRPr="00047B3C" w:rsidRDefault="003E2809" w:rsidP="00F438EF">
            <w:pPr>
              <w:jc w:val="center"/>
              <w:rPr>
                <w:sz w:val="24"/>
              </w:rPr>
            </w:pPr>
            <w:r w:rsidRPr="00047B3C">
              <w:rPr>
                <w:rFonts w:hint="eastAsia"/>
                <w:sz w:val="24"/>
              </w:rPr>
              <w:t>出生年月日</w:t>
            </w:r>
          </w:p>
          <w:p w:rsidR="003E2809" w:rsidRPr="00F438EF" w:rsidRDefault="003E2809" w:rsidP="00F438EF">
            <w:pPr>
              <w:jc w:val="center"/>
              <w:rPr>
                <w:b/>
                <w:sz w:val="18"/>
                <w:szCs w:val="18"/>
              </w:rPr>
            </w:pPr>
            <w:r w:rsidRPr="00F438EF">
              <w:rPr>
                <w:rFonts w:hint="eastAsia"/>
                <w:b/>
                <w:sz w:val="18"/>
                <w:szCs w:val="18"/>
              </w:rPr>
              <w:t>（填</w:t>
            </w:r>
            <w:r w:rsidRPr="00F438EF">
              <w:rPr>
                <w:rFonts w:hint="eastAsia"/>
                <w:b/>
                <w:sz w:val="18"/>
                <w:szCs w:val="18"/>
              </w:rPr>
              <w:t>8</w:t>
            </w:r>
            <w:r w:rsidRPr="00F438EF">
              <w:rPr>
                <w:rFonts w:hint="eastAsia"/>
                <w:b/>
                <w:sz w:val="18"/>
                <w:szCs w:val="18"/>
              </w:rPr>
              <w:t>位）</w:t>
            </w:r>
          </w:p>
        </w:tc>
        <w:tc>
          <w:tcPr>
            <w:tcW w:w="1845" w:type="dxa"/>
            <w:gridSpan w:val="2"/>
            <w:vAlign w:val="center"/>
          </w:tcPr>
          <w:p w:rsidR="003E2809" w:rsidRPr="00047B3C" w:rsidRDefault="003E2809" w:rsidP="00F438EF">
            <w:pPr>
              <w:jc w:val="center"/>
              <w:rPr>
                <w:sz w:val="24"/>
              </w:rPr>
            </w:pPr>
          </w:p>
        </w:tc>
        <w:tc>
          <w:tcPr>
            <w:tcW w:w="1701" w:type="dxa"/>
            <w:vMerge w:val="restart"/>
            <w:vAlign w:val="center"/>
          </w:tcPr>
          <w:p w:rsidR="00533BA1" w:rsidRDefault="003E2809" w:rsidP="00F438EF">
            <w:pPr>
              <w:jc w:val="center"/>
            </w:pPr>
            <w:r w:rsidRPr="002C1203">
              <w:rPr>
                <w:rFonts w:hint="eastAsia"/>
              </w:rPr>
              <w:t>学生近期</w:t>
            </w:r>
          </w:p>
          <w:p w:rsidR="003E2809" w:rsidRPr="00047B3C" w:rsidRDefault="003E2809" w:rsidP="00F438EF">
            <w:pPr>
              <w:jc w:val="center"/>
              <w:rPr>
                <w:sz w:val="24"/>
              </w:rPr>
            </w:pPr>
            <w:r w:rsidRPr="002C1203">
              <w:rPr>
                <w:rFonts w:hint="eastAsia"/>
              </w:rPr>
              <w:t>免冠照片</w:t>
            </w:r>
          </w:p>
        </w:tc>
      </w:tr>
      <w:tr w:rsidR="003E2809" w:rsidTr="00533BA1">
        <w:trPr>
          <w:trHeight w:val="428"/>
        </w:trPr>
        <w:tc>
          <w:tcPr>
            <w:tcW w:w="562" w:type="dxa"/>
            <w:vMerge/>
          </w:tcPr>
          <w:p w:rsidR="003E2809" w:rsidRPr="00047B3C" w:rsidRDefault="003E2809">
            <w:pPr>
              <w:rPr>
                <w:sz w:val="24"/>
              </w:rPr>
            </w:pPr>
          </w:p>
        </w:tc>
        <w:tc>
          <w:tcPr>
            <w:tcW w:w="1273" w:type="dxa"/>
            <w:vAlign w:val="center"/>
          </w:tcPr>
          <w:p w:rsidR="003E2809" w:rsidRPr="00047B3C" w:rsidRDefault="003E2809" w:rsidP="00F438EF">
            <w:pPr>
              <w:jc w:val="center"/>
              <w:rPr>
                <w:sz w:val="24"/>
              </w:rPr>
            </w:pPr>
            <w:r w:rsidRPr="00047B3C">
              <w:rPr>
                <w:rFonts w:hint="eastAsia"/>
                <w:sz w:val="24"/>
              </w:rPr>
              <w:t>身份证号</w:t>
            </w:r>
          </w:p>
        </w:tc>
        <w:tc>
          <w:tcPr>
            <w:tcW w:w="6245" w:type="dxa"/>
            <w:gridSpan w:val="8"/>
            <w:vAlign w:val="center"/>
          </w:tcPr>
          <w:p w:rsidR="003E2809" w:rsidRPr="00047B3C" w:rsidRDefault="003E2809" w:rsidP="00F438EF">
            <w:pPr>
              <w:jc w:val="center"/>
              <w:rPr>
                <w:sz w:val="24"/>
              </w:rPr>
            </w:pPr>
          </w:p>
        </w:tc>
        <w:tc>
          <w:tcPr>
            <w:tcW w:w="1701" w:type="dxa"/>
            <w:vMerge/>
            <w:vAlign w:val="center"/>
          </w:tcPr>
          <w:p w:rsidR="003E2809" w:rsidRPr="00047B3C" w:rsidRDefault="003E2809" w:rsidP="00F438EF">
            <w:pPr>
              <w:jc w:val="center"/>
              <w:rPr>
                <w:sz w:val="24"/>
              </w:rPr>
            </w:pPr>
          </w:p>
        </w:tc>
      </w:tr>
      <w:tr w:rsidR="003E2809" w:rsidTr="00533BA1">
        <w:tc>
          <w:tcPr>
            <w:tcW w:w="562" w:type="dxa"/>
            <w:vMerge/>
          </w:tcPr>
          <w:p w:rsidR="003E2809" w:rsidRPr="00047B3C" w:rsidRDefault="003E2809">
            <w:pPr>
              <w:rPr>
                <w:sz w:val="24"/>
              </w:rPr>
            </w:pPr>
          </w:p>
        </w:tc>
        <w:tc>
          <w:tcPr>
            <w:tcW w:w="1273" w:type="dxa"/>
            <w:vAlign w:val="center"/>
          </w:tcPr>
          <w:p w:rsidR="003E2809" w:rsidRPr="00047B3C" w:rsidRDefault="003E2809" w:rsidP="00533BA1">
            <w:pPr>
              <w:spacing w:line="280" w:lineRule="exact"/>
              <w:jc w:val="center"/>
              <w:rPr>
                <w:sz w:val="24"/>
              </w:rPr>
            </w:pPr>
            <w:r w:rsidRPr="00047B3C">
              <w:rPr>
                <w:rFonts w:hint="eastAsia"/>
                <w:sz w:val="24"/>
              </w:rPr>
              <w:t>户籍地</w:t>
            </w:r>
          </w:p>
          <w:p w:rsidR="003E2809" w:rsidRPr="002C1203" w:rsidRDefault="003E2809" w:rsidP="00533BA1">
            <w:pPr>
              <w:spacing w:line="280" w:lineRule="exact"/>
              <w:jc w:val="center"/>
              <w:rPr>
                <w:sz w:val="24"/>
              </w:rPr>
            </w:pPr>
            <w:r w:rsidRPr="00300B15">
              <w:rPr>
                <w:rFonts w:hint="eastAsia"/>
                <w:b/>
                <w:sz w:val="18"/>
                <w:szCs w:val="18"/>
              </w:rPr>
              <w:t>（按户口簿详细填写）</w:t>
            </w:r>
          </w:p>
        </w:tc>
        <w:tc>
          <w:tcPr>
            <w:tcW w:w="6245" w:type="dxa"/>
            <w:gridSpan w:val="8"/>
          </w:tcPr>
          <w:p w:rsidR="003E2809" w:rsidRPr="00047B3C" w:rsidRDefault="003E2809">
            <w:pPr>
              <w:rPr>
                <w:sz w:val="24"/>
              </w:rPr>
            </w:pPr>
          </w:p>
        </w:tc>
        <w:tc>
          <w:tcPr>
            <w:tcW w:w="1701" w:type="dxa"/>
            <w:vMerge/>
          </w:tcPr>
          <w:p w:rsidR="003E2809" w:rsidRPr="00047B3C" w:rsidRDefault="003E2809">
            <w:pPr>
              <w:rPr>
                <w:sz w:val="24"/>
              </w:rPr>
            </w:pPr>
          </w:p>
        </w:tc>
      </w:tr>
      <w:tr w:rsidR="003E2809" w:rsidTr="00533BA1">
        <w:tc>
          <w:tcPr>
            <w:tcW w:w="562" w:type="dxa"/>
            <w:vMerge/>
          </w:tcPr>
          <w:p w:rsidR="003E2809" w:rsidRPr="00047B3C" w:rsidRDefault="003E2809">
            <w:pPr>
              <w:rPr>
                <w:sz w:val="24"/>
              </w:rPr>
            </w:pPr>
          </w:p>
        </w:tc>
        <w:tc>
          <w:tcPr>
            <w:tcW w:w="1273" w:type="dxa"/>
          </w:tcPr>
          <w:p w:rsidR="003E2809" w:rsidRPr="00047B3C" w:rsidRDefault="003E2809" w:rsidP="002C1203">
            <w:pPr>
              <w:jc w:val="center"/>
              <w:rPr>
                <w:sz w:val="24"/>
              </w:rPr>
            </w:pPr>
            <w:r w:rsidRPr="00047B3C">
              <w:rPr>
                <w:rFonts w:hint="eastAsia"/>
                <w:sz w:val="24"/>
              </w:rPr>
              <w:t>原就读学校与年级</w:t>
            </w:r>
          </w:p>
        </w:tc>
        <w:tc>
          <w:tcPr>
            <w:tcW w:w="1426" w:type="dxa"/>
          </w:tcPr>
          <w:p w:rsidR="003E2809" w:rsidRPr="00047B3C" w:rsidRDefault="003E2809">
            <w:pPr>
              <w:rPr>
                <w:sz w:val="24"/>
              </w:rPr>
            </w:pPr>
          </w:p>
        </w:tc>
        <w:tc>
          <w:tcPr>
            <w:tcW w:w="850" w:type="dxa"/>
            <w:gridSpan w:val="2"/>
          </w:tcPr>
          <w:p w:rsidR="003E2809" w:rsidRPr="00047B3C" w:rsidRDefault="003E2809" w:rsidP="002C1203">
            <w:pPr>
              <w:jc w:val="center"/>
              <w:rPr>
                <w:sz w:val="24"/>
              </w:rPr>
            </w:pPr>
            <w:r w:rsidRPr="00047B3C">
              <w:rPr>
                <w:rFonts w:hint="eastAsia"/>
                <w:sz w:val="24"/>
              </w:rPr>
              <w:t>原学籍号</w:t>
            </w:r>
          </w:p>
        </w:tc>
        <w:tc>
          <w:tcPr>
            <w:tcW w:w="706" w:type="dxa"/>
          </w:tcPr>
          <w:p w:rsidR="003E2809" w:rsidRPr="00047B3C" w:rsidRDefault="003E2809">
            <w:pPr>
              <w:rPr>
                <w:sz w:val="24"/>
              </w:rPr>
            </w:pPr>
          </w:p>
        </w:tc>
        <w:tc>
          <w:tcPr>
            <w:tcW w:w="1418" w:type="dxa"/>
            <w:gridSpan w:val="2"/>
          </w:tcPr>
          <w:p w:rsidR="003E2809" w:rsidRPr="00047B3C" w:rsidRDefault="003E2809">
            <w:pPr>
              <w:rPr>
                <w:sz w:val="24"/>
              </w:rPr>
            </w:pPr>
            <w:r w:rsidRPr="00047B3C">
              <w:rPr>
                <w:rFonts w:hint="eastAsia"/>
                <w:sz w:val="24"/>
              </w:rPr>
              <w:t>申请就读学校与年级</w:t>
            </w:r>
          </w:p>
        </w:tc>
        <w:tc>
          <w:tcPr>
            <w:tcW w:w="1845" w:type="dxa"/>
            <w:gridSpan w:val="2"/>
          </w:tcPr>
          <w:p w:rsidR="003E2809" w:rsidRPr="00047B3C" w:rsidRDefault="003E2809">
            <w:pPr>
              <w:rPr>
                <w:sz w:val="24"/>
              </w:rPr>
            </w:pPr>
          </w:p>
        </w:tc>
        <w:tc>
          <w:tcPr>
            <w:tcW w:w="1701" w:type="dxa"/>
            <w:vMerge/>
          </w:tcPr>
          <w:p w:rsidR="003E2809" w:rsidRPr="00047B3C" w:rsidRDefault="003E2809">
            <w:pPr>
              <w:rPr>
                <w:sz w:val="24"/>
              </w:rPr>
            </w:pPr>
          </w:p>
        </w:tc>
      </w:tr>
      <w:tr w:rsidR="002C1203" w:rsidTr="00533BA1">
        <w:tc>
          <w:tcPr>
            <w:tcW w:w="562" w:type="dxa"/>
            <w:vMerge w:val="restart"/>
          </w:tcPr>
          <w:p w:rsidR="00047B3C" w:rsidRPr="00047B3C" w:rsidRDefault="00047B3C" w:rsidP="00047B3C">
            <w:pPr>
              <w:jc w:val="center"/>
              <w:rPr>
                <w:sz w:val="24"/>
              </w:rPr>
            </w:pPr>
          </w:p>
          <w:p w:rsidR="00047B3C" w:rsidRPr="00047B3C" w:rsidRDefault="00047B3C" w:rsidP="00300B15">
            <w:pPr>
              <w:rPr>
                <w:sz w:val="24"/>
              </w:rPr>
            </w:pPr>
          </w:p>
          <w:p w:rsidR="00F438EF" w:rsidRDefault="00F438EF" w:rsidP="00047B3C">
            <w:pPr>
              <w:jc w:val="center"/>
              <w:rPr>
                <w:sz w:val="24"/>
              </w:rPr>
            </w:pPr>
          </w:p>
          <w:p w:rsidR="00F438EF" w:rsidRDefault="00F438EF" w:rsidP="00047B3C">
            <w:pPr>
              <w:jc w:val="center"/>
              <w:rPr>
                <w:sz w:val="24"/>
              </w:rPr>
            </w:pPr>
          </w:p>
          <w:p w:rsidR="00047B3C" w:rsidRPr="00F438EF" w:rsidRDefault="00047B3C" w:rsidP="00047B3C">
            <w:pPr>
              <w:jc w:val="center"/>
              <w:rPr>
                <w:rFonts w:ascii="黑体" w:eastAsia="黑体" w:hAnsi="黑体"/>
                <w:b/>
                <w:sz w:val="24"/>
              </w:rPr>
            </w:pPr>
            <w:r w:rsidRPr="00F438EF">
              <w:rPr>
                <w:rFonts w:ascii="黑体" w:eastAsia="黑体" w:hAnsi="黑体" w:hint="eastAsia"/>
                <w:b/>
                <w:sz w:val="24"/>
              </w:rPr>
              <w:t>监</w:t>
            </w:r>
          </w:p>
          <w:p w:rsidR="00047B3C" w:rsidRPr="00F438EF" w:rsidRDefault="00047B3C" w:rsidP="00047B3C">
            <w:pPr>
              <w:jc w:val="center"/>
              <w:rPr>
                <w:rFonts w:ascii="黑体" w:eastAsia="黑体" w:hAnsi="黑体"/>
                <w:b/>
                <w:sz w:val="24"/>
              </w:rPr>
            </w:pPr>
            <w:r w:rsidRPr="00F438EF">
              <w:rPr>
                <w:rFonts w:ascii="黑体" w:eastAsia="黑体" w:hAnsi="黑体" w:hint="eastAsia"/>
                <w:b/>
                <w:sz w:val="24"/>
              </w:rPr>
              <w:t>护</w:t>
            </w:r>
          </w:p>
          <w:p w:rsidR="00047B3C" w:rsidRPr="00F438EF" w:rsidRDefault="00047B3C" w:rsidP="00047B3C">
            <w:pPr>
              <w:jc w:val="center"/>
              <w:rPr>
                <w:rFonts w:ascii="黑体" w:eastAsia="黑体" w:hAnsi="黑体"/>
                <w:b/>
                <w:sz w:val="24"/>
              </w:rPr>
            </w:pPr>
            <w:r w:rsidRPr="00F438EF">
              <w:rPr>
                <w:rFonts w:ascii="黑体" w:eastAsia="黑体" w:hAnsi="黑体" w:hint="eastAsia"/>
                <w:b/>
                <w:sz w:val="24"/>
              </w:rPr>
              <w:t>人</w:t>
            </w:r>
          </w:p>
          <w:p w:rsidR="00047B3C" w:rsidRPr="00F438EF" w:rsidRDefault="00047B3C" w:rsidP="00047B3C">
            <w:pPr>
              <w:jc w:val="center"/>
              <w:rPr>
                <w:rFonts w:ascii="黑体" w:eastAsia="黑体" w:hAnsi="黑体"/>
                <w:b/>
                <w:sz w:val="24"/>
              </w:rPr>
            </w:pPr>
            <w:r w:rsidRPr="00F438EF">
              <w:rPr>
                <w:rFonts w:ascii="黑体" w:eastAsia="黑体" w:hAnsi="黑体" w:hint="eastAsia"/>
                <w:b/>
                <w:sz w:val="24"/>
              </w:rPr>
              <w:t>信</w:t>
            </w:r>
          </w:p>
          <w:p w:rsidR="00047B3C" w:rsidRPr="00047B3C" w:rsidRDefault="00047B3C" w:rsidP="00047B3C">
            <w:pPr>
              <w:jc w:val="center"/>
              <w:rPr>
                <w:sz w:val="24"/>
              </w:rPr>
            </w:pPr>
            <w:r w:rsidRPr="00F438EF">
              <w:rPr>
                <w:rFonts w:ascii="黑体" w:eastAsia="黑体" w:hAnsi="黑体" w:hint="eastAsia"/>
                <w:b/>
                <w:sz w:val="24"/>
              </w:rPr>
              <w:t>息</w:t>
            </w:r>
          </w:p>
        </w:tc>
        <w:tc>
          <w:tcPr>
            <w:tcW w:w="1273" w:type="dxa"/>
            <w:vAlign w:val="center"/>
          </w:tcPr>
          <w:p w:rsidR="00300B15" w:rsidRDefault="00047B3C" w:rsidP="00F438EF">
            <w:pPr>
              <w:jc w:val="center"/>
              <w:rPr>
                <w:sz w:val="24"/>
              </w:rPr>
            </w:pPr>
            <w:r w:rsidRPr="00047B3C">
              <w:rPr>
                <w:rFonts w:hint="eastAsia"/>
                <w:sz w:val="24"/>
              </w:rPr>
              <w:t>申请人</w:t>
            </w:r>
          </w:p>
          <w:p w:rsidR="00047B3C" w:rsidRPr="00047B3C" w:rsidRDefault="00047B3C" w:rsidP="00F438EF">
            <w:pPr>
              <w:jc w:val="center"/>
              <w:rPr>
                <w:sz w:val="24"/>
              </w:rPr>
            </w:pPr>
            <w:r w:rsidRPr="00047B3C">
              <w:rPr>
                <w:rFonts w:hint="eastAsia"/>
                <w:sz w:val="24"/>
              </w:rPr>
              <w:t>姓名</w:t>
            </w:r>
          </w:p>
        </w:tc>
        <w:tc>
          <w:tcPr>
            <w:tcW w:w="1426" w:type="dxa"/>
            <w:vAlign w:val="center"/>
          </w:tcPr>
          <w:p w:rsidR="00047B3C" w:rsidRPr="00047B3C" w:rsidRDefault="00047B3C" w:rsidP="00F438EF">
            <w:pPr>
              <w:jc w:val="center"/>
              <w:rPr>
                <w:sz w:val="24"/>
              </w:rPr>
            </w:pPr>
          </w:p>
        </w:tc>
        <w:tc>
          <w:tcPr>
            <w:tcW w:w="850" w:type="dxa"/>
            <w:gridSpan w:val="2"/>
            <w:vAlign w:val="center"/>
          </w:tcPr>
          <w:p w:rsidR="00047B3C" w:rsidRPr="00F438EF" w:rsidRDefault="00F438EF" w:rsidP="00F438EF">
            <w:pPr>
              <w:jc w:val="left"/>
              <w:rPr>
                <w:sz w:val="18"/>
                <w:szCs w:val="18"/>
              </w:rPr>
            </w:pPr>
            <w:r>
              <w:rPr>
                <w:rFonts w:hint="eastAsia"/>
                <w:sz w:val="18"/>
                <w:szCs w:val="18"/>
              </w:rPr>
              <w:t>与学</w:t>
            </w:r>
            <w:r w:rsidR="00047B3C" w:rsidRPr="00F438EF">
              <w:rPr>
                <w:rFonts w:hint="eastAsia"/>
                <w:sz w:val="18"/>
                <w:szCs w:val="18"/>
              </w:rPr>
              <w:t>生关系</w:t>
            </w:r>
          </w:p>
        </w:tc>
        <w:tc>
          <w:tcPr>
            <w:tcW w:w="706" w:type="dxa"/>
            <w:vAlign w:val="center"/>
          </w:tcPr>
          <w:p w:rsidR="00047B3C" w:rsidRPr="00047B3C" w:rsidRDefault="00047B3C" w:rsidP="00F438EF">
            <w:pPr>
              <w:jc w:val="center"/>
              <w:rPr>
                <w:sz w:val="24"/>
              </w:rPr>
            </w:pPr>
          </w:p>
        </w:tc>
        <w:tc>
          <w:tcPr>
            <w:tcW w:w="1418" w:type="dxa"/>
            <w:gridSpan w:val="2"/>
            <w:vAlign w:val="center"/>
          </w:tcPr>
          <w:p w:rsidR="00047B3C" w:rsidRPr="00047B3C" w:rsidRDefault="00047B3C" w:rsidP="00F438EF">
            <w:pPr>
              <w:jc w:val="center"/>
              <w:rPr>
                <w:sz w:val="24"/>
              </w:rPr>
            </w:pPr>
            <w:r w:rsidRPr="00047B3C">
              <w:rPr>
                <w:rFonts w:hint="eastAsia"/>
                <w:sz w:val="24"/>
              </w:rPr>
              <w:t>联系电话</w:t>
            </w:r>
          </w:p>
        </w:tc>
        <w:tc>
          <w:tcPr>
            <w:tcW w:w="1134" w:type="dxa"/>
            <w:vAlign w:val="center"/>
          </w:tcPr>
          <w:p w:rsidR="00047B3C" w:rsidRPr="00047B3C" w:rsidRDefault="00047B3C" w:rsidP="00F438EF">
            <w:pPr>
              <w:jc w:val="center"/>
              <w:rPr>
                <w:sz w:val="24"/>
              </w:rPr>
            </w:pPr>
          </w:p>
        </w:tc>
        <w:tc>
          <w:tcPr>
            <w:tcW w:w="711" w:type="dxa"/>
            <w:vAlign w:val="center"/>
          </w:tcPr>
          <w:p w:rsidR="00F438EF" w:rsidRDefault="00047B3C" w:rsidP="00F438EF">
            <w:pPr>
              <w:jc w:val="center"/>
              <w:rPr>
                <w:sz w:val="24"/>
              </w:rPr>
            </w:pPr>
            <w:r w:rsidRPr="00047B3C">
              <w:rPr>
                <w:rFonts w:hint="eastAsia"/>
                <w:sz w:val="24"/>
              </w:rPr>
              <w:t>身份</w:t>
            </w:r>
          </w:p>
          <w:p w:rsidR="00047B3C" w:rsidRPr="00047B3C" w:rsidRDefault="00047B3C" w:rsidP="00F438EF">
            <w:pPr>
              <w:jc w:val="center"/>
              <w:rPr>
                <w:sz w:val="24"/>
              </w:rPr>
            </w:pPr>
            <w:r w:rsidRPr="00047B3C">
              <w:rPr>
                <w:rFonts w:hint="eastAsia"/>
                <w:sz w:val="24"/>
              </w:rPr>
              <w:t>证号</w:t>
            </w:r>
          </w:p>
        </w:tc>
        <w:tc>
          <w:tcPr>
            <w:tcW w:w="1701" w:type="dxa"/>
          </w:tcPr>
          <w:p w:rsidR="00047B3C" w:rsidRPr="00047B3C" w:rsidRDefault="00047B3C">
            <w:pPr>
              <w:rPr>
                <w:sz w:val="24"/>
              </w:rPr>
            </w:pPr>
          </w:p>
        </w:tc>
      </w:tr>
      <w:tr w:rsidR="00300B15" w:rsidTr="00533BA1">
        <w:tc>
          <w:tcPr>
            <w:tcW w:w="562" w:type="dxa"/>
            <w:vMerge/>
          </w:tcPr>
          <w:p w:rsidR="00300B15" w:rsidRPr="00047B3C" w:rsidRDefault="00300B15">
            <w:pPr>
              <w:rPr>
                <w:sz w:val="24"/>
              </w:rPr>
            </w:pPr>
          </w:p>
        </w:tc>
        <w:tc>
          <w:tcPr>
            <w:tcW w:w="1273" w:type="dxa"/>
          </w:tcPr>
          <w:p w:rsidR="00300B15" w:rsidRPr="00047B3C" w:rsidRDefault="00300B15" w:rsidP="00300B15">
            <w:pPr>
              <w:jc w:val="center"/>
              <w:rPr>
                <w:sz w:val="24"/>
              </w:rPr>
            </w:pPr>
            <w:r w:rsidRPr="00047B3C">
              <w:rPr>
                <w:rFonts w:hint="eastAsia"/>
                <w:sz w:val="24"/>
              </w:rPr>
              <w:t>在临工作单位</w:t>
            </w:r>
          </w:p>
        </w:tc>
        <w:tc>
          <w:tcPr>
            <w:tcW w:w="7946" w:type="dxa"/>
            <w:gridSpan w:val="9"/>
          </w:tcPr>
          <w:p w:rsidR="00300B15" w:rsidRPr="00047B3C" w:rsidRDefault="00300B15">
            <w:pPr>
              <w:rPr>
                <w:sz w:val="24"/>
              </w:rPr>
            </w:pPr>
          </w:p>
        </w:tc>
      </w:tr>
      <w:tr w:rsidR="00300B15" w:rsidTr="00533BA1">
        <w:tc>
          <w:tcPr>
            <w:tcW w:w="562" w:type="dxa"/>
            <w:vMerge/>
          </w:tcPr>
          <w:p w:rsidR="00300B15" w:rsidRPr="00047B3C" w:rsidRDefault="00300B15">
            <w:pPr>
              <w:rPr>
                <w:sz w:val="24"/>
              </w:rPr>
            </w:pPr>
          </w:p>
        </w:tc>
        <w:tc>
          <w:tcPr>
            <w:tcW w:w="1273" w:type="dxa"/>
          </w:tcPr>
          <w:p w:rsidR="00300B15" w:rsidRPr="00047B3C" w:rsidRDefault="00300B15" w:rsidP="00300B15">
            <w:pPr>
              <w:jc w:val="center"/>
              <w:rPr>
                <w:sz w:val="24"/>
              </w:rPr>
            </w:pPr>
            <w:r w:rsidRPr="00047B3C">
              <w:rPr>
                <w:rFonts w:hint="eastAsia"/>
                <w:sz w:val="24"/>
              </w:rPr>
              <w:t>在临居住地址</w:t>
            </w:r>
          </w:p>
        </w:tc>
        <w:tc>
          <w:tcPr>
            <w:tcW w:w="7946" w:type="dxa"/>
            <w:gridSpan w:val="9"/>
          </w:tcPr>
          <w:p w:rsidR="00300B15" w:rsidRPr="00047B3C" w:rsidRDefault="00300B15">
            <w:pPr>
              <w:rPr>
                <w:sz w:val="24"/>
              </w:rPr>
            </w:pPr>
          </w:p>
        </w:tc>
      </w:tr>
      <w:tr w:rsidR="00300B15" w:rsidTr="00533BA1">
        <w:trPr>
          <w:trHeight w:val="1007"/>
        </w:trPr>
        <w:tc>
          <w:tcPr>
            <w:tcW w:w="562" w:type="dxa"/>
            <w:vMerge/>
          </w:tcPr>
          <w:p w:rsidR="00300B15" w:rsidRPr="00047B3C" w:rsidRDefault="00300B15">
            <w:pPr>
              <w:rPr>
                <w:sz w:val="24"/>
              </w:rPr>
            </w:pPr>
          </w:p>
        </w:tc>
        <w:tc>
          <w:tcPr>
            <w:tcW w:w="1273" w:type="dxa"/>
          </w:tcPr>
          <w:p w:rsidR="00300B15" w:rsidRPr="00047B3C" w:rsidRDefault="00300B15" w:rsidP="00533BA1">
            <w:pPr>
              <w:jc w:val="center"/>
              <w:rPr>
                <w:sz w:val="24"/>
              </w:rPr>
            </w:pPr>
            <w:r w:rsidRPr="00047B3C">
              <w:rPr>
                <w:rFonts w:hint="eastAsia"/>
                <w:sz w:val="24"/>
              </w:rPr>
              <w:t>申请</w:t>
            </w:r>
            <w:r w:rsidR="00533BA1">
              <w:rPr>
                <w:rFonts w:hint="eastAsia"/>
                <w:sz w:val="24"/>
              </w:rPr>
              <w:t>人具备的主要</w:t>
            </w:r>
            <w:r w:rsidRPr="00047B3C">
              <w:rPr>
                <w:rFonts w:hint="eastAsia"/>
                <w:sz w:val="24"/>
              </w:rPr>
              <w:t>条件</w:t>
            </w:r>
          </w:p>
        </w:tc>
        <w:tc>
          <w:tcPr>
            <w:tcW w:w="7946" w:type="dxa"/>
            <w:gridSpan w:val="9"/>
          </w:tcPr>
          <w:p w:rsidR="00F438EF" w:rsidRPr="00047B3C" w:rsidRDefault="00F438EF" w:rsidP="004D7B50">
            <w:pPr>
              <w:jc w:val="left"/>
              <w:rPr>
                <w:sz w:val="24"/>
              </w:rPr>
            </w:pPr>
          </w:p>
        </w:tc>
      </w:tr>
      <w:tr w:rsidR="00300B15" w:rsidTr="00533BA1">
        <w:trPr>
          <w:trHeight w:val="696"/>
        </w:trPr>
        <w:tc>
          <w:tcPr>
            <w:tcW w:w="562" w:type="dxa"/>
            <w:vMerge/>
          </w:tcPr>
          <w:p w:rsidR="00300B15" w:rsidRPr="00047B3C" w:rsidRDefault="00300B15">
            <w:pPr>
              <w:rPr>
                <w:sz w:val="24"/>
              </w:rPr>
            </w:pPr>
          </w:p>
        </w:tc>
        <w:tc>
          <w:tcPr>
            <w:tcW w:w="1273" w:type="dxa"/>
            <w:vAlign w:val="center"/>
          </w:tcPr>
          <w:p w:rsidR="00300B15" w:rsidRPr="00047B3C" w:rsidRDefault="00300B15" w:rsidP="00533BA1">
            <w:pPr>
              <w:jc w:val="center"/>
              <w:rPr>
                <w:sz w:val="24"/>
              </w:rPr>
            </w:pPr>
            <w:r w:rsidRPr="00047B3C">
              <w:rPr>
                <w:rFonts w:hint="eastAsia"/>
                <w:sz w:val="24"/>
              </w:rPr>
              <w:t>对象类别</w:t>
            </w:r>
          </w:p>
        </w:tc>
        <w:tc>
          <w:tcPr>
            <w:tcW w:w="2270" w:type="dxa"/>
            <w:gridSpan w:val="2"/>
            <w:vAlign w:val="center"/>
          </w:tcPr>
          <w:p w:rsidR="00300B15" w:rsidRPr="00047B3C" w:rsidRDefault="00300B15" w:rsidP="00F438EF">
            <w:pPr>
              <w:jc w:val="center"/>
              <w:rPr>
                <w:sz w:val="24"/>
              </w:rPr>
            </w:pPr>
          </w:p>
        </w:tc>
        <w:tc>
          <w:tcPr>
            <w:tcW w:w="1416" w:type="dxa"/>
            <w:gridSpan w:val="3"/>
            <w:vAlign w:val="center"/>
          </w:tcPr>
          <w:p w:rsidR="00300B15" w:rsidRPr="00047B3C" w:rsidRDefault="00300B15" w:rsidP="00F438EF">
            <w:pPr>
              <w:jc w:val="center"/>
              <w:rPr>
                <w:sz w:val="24"/>
              </w:rPr>
            </w:pPr>
            <w:r w:rsidRPr="00047B3C">
              <w:rPr>
                <w:rFonts w:hint="eastAsia"/>
                <w:sz w:val="24"/>
              </w:rPr>
              <w:t>政策依据</w:t>
            </w:r>
          </w:p>
        </w:tc>
        <w:tc>
          <w:tcPr>
            <w:tcW w:w="4260" w:type="dxa"/>
            <w:gridSpan w:val="4"/>
          </w:tcPr>
          <w:p w:rsidR="00300B15" w:rsidRPr="00047B3C" w:rsidRDefault="00300B15">
            <w:pPr>
              <w:rPr>
                <w:sz w:val="24"/>
              </w:rPr>
            </w:pPr>
          </w:p>
        </w:tc>
      </w:tr>
      <w:tr w:rsidR="00300B15" w:rsidTr="00533BA1">
        <w:tc>
          <w:tcPr>
            <w:tcW w:w="562" w:type="dxa"/>
            <w:vMerge w:val="restart"/>
          </w:tcPr>
          <w:p w:rsidR="00F438EF" w:rsidRDefault="00F438EF" w:rsidP="00F438EF">
            <w:pPr>
              <w:jc w:val="center"/>
              <w:rPr>
                <w:sz w:val="24"/>
              </w:rPr>
            </w:pPr>
          </w:p>
          <w:p w:rsidR="00F438EF" w:rsidRDefault="00F438EF" w:rsidP="00F438EF">
            <w:pPr>
              <w:jc w:val="center"/>
              <w:rPr>
                <w:sz w:val="24"/>
              </w:rPr>
            </w:pPr>
          </w:p>
          <w:p w:rsidR="00300B15" w:rsidRPr="00F438EF" w:rsidRDefault="00300B15" w:rsidP="00F438EF">
            <w:pPr>
              <w:jc w:val="center"/>
              <w:rPr>
                <w:rFonts w:ascii="黑体" w:eastAsia="黑体" w:hAnsi="黑体"/>
                <w:b/>
                <w:sz w:val="24"/>
              </w:rPr>
            </w:pPr>
            <w:r w:rsidRPr="00F438EF">
              <w:rPr>
                <w:rFonts w:ascii="黑体" w:eastAsia="黑体" w:hAnsi="黑体" w:hint="eastAsia"/>
                <w:b/>
                <w:sz w:val="24"/>
              </w:rPr>
              <w:t>办</w:t>
            </w:r>
          </w:p>
          <w:p w:rsidR="00300B15" w:rsidRPr="00F438EF" w:rsidRDefault="00300B15" w:rsidP="00F438EF">
            <w:pPr>
              <w:jc w:val="center"/>
              <w:rPr>
                <w:rFonts w:ascii="黑体" w:eastAsia="黑体" w:hAnsi="黑体"/>
                <w:b/>
                <w:sz w:val="24"/>
              </w:rPr>
            </w:pPr>
            <w:r w:rsidRPr="00F438EF">
              <w:rPr>
                <w:rFonts w:ascii="黑体" w:eastAsia="黑体" w:hAnsi="黑体" w:hint="eastAsia"/>
                <w:b/>
                <w:sz w:val="24"/>
              </w:rPr>
              <w:t>理</w:t>
            </w:r>
          </w:p>
          <w:p w:rsidR="00300B15" w:rsidRPr="00F438EF" w:rsidRDefault="00300B15" w:rsidP="00F438EF">
            <w:pPr>
              <w:jc w:val="center"/>
              <w:rPr>
                <w:rFonts w:ascii="黑体" w:eastAsia="黑体" w:hAnsi="黑体"/>
                <w:b/>
                <w:sz w:val="24"/>
              </w:rPr>
            </w:pPr>
            <w:r w:rsidRPr="00F438EF">
              <w:rPr>
                <w:rFonts w:ascii="黑体" w:eastAsia="黑体" w:hAnsi="黑体" w:hint="eastAsia"/>
                <w:b/>
                <w:sz w:val="24"/>
              </w:rPr>
              <w:t>材</w:t>
            </w:r>
          </w:p>
          <w:p w:rsidR="00300B15" w:rsidRPr="00F438EF" w:rsidRDefault="00300B15" w:rsidP="00F438EF">
            <w:pPr>
              <w:jc w:val="center"/>
              <w:rPr>
                <w:rFonts w:ascii="黑体" w:eastAsia="黑体" w:hAnsi="黑体"/>
                <w:b/>
                <w:sz w:val="24"/>
              </w:rPr>
            </w:pPr>
            <w:r w:rsidRPr="00F438EF">
              <w:rPr>
                <w:rFonts w:ascii="黑体" w:eastAsia="黑体" w:hAnsi="黑体" w:hint="eastAsia"/>
                <w:b/>
                <w:sz w:val="24"/>
              </w:rPr>
              <w:t>料</w:t>
            </w:r>
          </w:p>
          <w:p w:rsidR="00300B15" w:rsidRPr="00F438EF" w:rsidRDefault="00300B15" w:rsidP="00F438EF">
            <w:pPr>
              <w:jc w:val="center"/>
              <w:rPr>
                <w:rFonts w:ascii="黑体" w:eastAsia="黑体" w:hAnsi="黑体"/>
                <w:b/>
                <w:sz w:val="24"/>
              </w:rPr>
            </w:pPr>
            <w:r w:rsidRPr="00F438EF">
              <w:rPr>
                <w:rFonts w:ascii="黑体" w:eastAsia="黑体" w:hAnsi="黑体" w:hint="eastAsia"/>
                <w:b/>
                <w:sz w:val="24"/>
              </w:rPr>
              <w:t>及</w:t>
            </w:r>
          </w:p>
          <w:p w:rsidR="00300B15" w:rsidRPr="00F438EF" w:rsidRDefault="00300B15" w:rsidP="00F438EF">
            <w:pPr>
              <w:jc w:val="center"/>
              <w:rPr>
                <w:rFonts w:ascii="黑体" w:eastAsia="黑体" w:hAnsi="黑体"/>
                <w:b/>
                <w:sz w:val="24"/>
              </w:rPr>
            </w:pPr>
            <w:r w:rsidRPr="00F438EF">
              <w:rPr>
                <w:rFonts w:ascii="黑体" w:eastAsia="黑体" w:hAnsi="黑体" w:hint="eastAsia"/>
                <w:b/>
                <w:sz w:val="24"/>
              </w:rPr>
              <w:t>审</w:t>
            </w:r>
          </w:p>
          <w:p w:rsidR="00300B15" w:rsidRPr="00F438EF" w:rsidRDefault="00300B15" w:rsidP="00F438EF">
            <w:pPr>
              <w:jc w:val="center"/>
              <w:rPr>
                <w:rFonts w:ascii="黑体" w:eastAsia="黑体" w:hAnsi="黑体"/>
                <w:b/>
                <w:sz w:val="24"/>
              </w:rPr>
            </w:pPr>
            <w:r w:rsidRPr="00F438EF">
              <w:rPr>
                <w:rFonts w:ascii="黑体" w:eastAsia="黑体" w:hAnsi="黑体" w:hint="eastAsia"/>
                <w:b/>
                <w:sz w:val="24"/>
              </w:rPr>
              <w:t>核</w:t>
            </w:r>
          </w:p>
          <w:p w:rsidR="00300B15" w:rsidRPr="00F438EF" w:rsidRDefault="00300B15" w:rsidP="00F438EF">
            <w:pPr>
              <w:jc w:val="center"/>
              <w:rPr>
                <w:rFonts w:ascii="黑体" w:eastAsia="黑体" w:hAnsi="黑体"/>
                <w:b/>
                <w:sz w:val="24"/>
              </w:rPr>
            </w:pPr>
            <w:r w:rsidRPr="00F438EF">
              <w:rPr>
                <w:rFonts w:ascii="黑体" w:eastAsia="黑体" w:hAnsi="黑体" w:hint="eastAsia"/>
                <w:b/>
                <w:sz w:val="24"/>
              </w:rPr>
              <w:t>审</w:t>
            </w:r>
          </w:p>
          <w:p w:rsidR="00300B15" w:rsidRPr="00F438EF" w:rsidRDefault="00300B15" w:rsidP="00F438EF">
            <w:pPr>
              <w:jc w:val="center"/>
              <w:rPr>
                <w:rFonts w:ascii="黑体" w:eastAsia="黑体" w:hAnsi="黑体"/>
                <w:b/>
                <w:sz w:val="24"/>
              </w:rPr>
            </w:pPr>
            <w:r w:rsidRPr="00F438EF">
              <w:rPr>
                <w:rFonts w:ascii="黑体" w:eastAsia="黑体" w:hAnsi="黑体" w:hint="eastAsia"/>
                <w:b/>
                <w:sz w:val="24"/>
              </w:rPr>
              <w:t>批</w:t>
            </w:r>
          </w:p>
          <w:p w:rsidR="00300B15" w:rsidRPr="00F438EF" w:rsidRDefault="00300B15" w:rsidP="00F438EF">
            <w:pPr>
              <w:jc w:val="center"/>
              <w:rPr>
                <w:rFonts w:ascii="黑体" w:eastAsia="黑体" w:hAnsi="黑体"/>
                <w:b/>
                <w:sz w:val="24"/>
              </w:rPr>
            </w:pPr>
            <w:r w:rsidRPr="00F438EF">
              <w:rPr>
                <w:rFonts w:ascii="黑体" w:eastAsia="黑体" w:hAnsi="黑体" w:hint="eastAsia"/>
                <w:b/>
                <w:sz w:val="24"/>
              </w:rPr>
              <w:t>意</w:t>
            </w:r>
          </w:p>
          <w:p w:rsidR="00300B15" w:rsidRPr="00047B3C" w:rsidRDefault="00300B15" w:rsidP="00F438EF">
            <w:pPr>
              <w:jc w:val="center"/>
              <w:rPr>
                <w:sz w:val="24"/>
              </w:rPr>
            </w:pPr>
            <w:r w:rsidRPr="00F438EF">
              <w:rPr>
                <w:rFonts w:ascii="黑体" w:eastAsia="黑体" w:hAnsi="黑体" w:hint="eastAsia"/>
                <w:b/>
                <w:sz w:val="24"/>
              </w:rPr>
              <w:t>见</w:t>
            </w:r>
          </w:p>
        </w:tc>
        <w:tc>
          <w:tcPr>
            <w:tcW w:w="1273" w:type="dxa"/>
          </w:tcPr>
          <w:p w:rsidR="00533BA1" w:rsidRDefault="00533BA1" w:rsidP="00533BA1">
            <w:pPr>
              <w:jc w:val="center"/>
              <w:rPr>
                <w:sz w:val="24"/>
              </w:rPr>
            </w:pPr>
          </w:p>
          <w:p w:rsidR="00533BA1" w:rsidRDefault="00533BA1" w:rsidP="00533BA1">
            <w:pPr>
              <w:jc w:val="center"/>
              <w:rPr>
                <w:sz w:val="24"/>
              </w:rPr>
            </w:pPr>
          </w:p>
          <w:p w:rsidR="00300B15" w:rsidRPr="00047B3C" w:rsidRDefault="00300B15" w:rsidP="00533BA1">
            <w:pPr>
              <w:jc w:val="center"/>
              <w:rPr>
                <w:sz w:val="24"/>
              </w:rPr>
            </w:pPr>
            <w:r w:rsidRPr="00047B3C">
              <w:rPr>
                <w:rFonts w:hint="eastAsia"/>
                <w:sz w:val="24"/>
              </w:rPr>
              <w:t>需提交的证明材料</w:t>
            </w:r>
          </w:p>
        </w:tc>
        <w:tc>
          <w:tcPr>
            <w:tcW w:w="7946" w:type="dxa"/>
            <w:gridSpan w:val="9"/>
          </w:tcPr>
          <w:p w:rsidR="00533BA1" w:rsidRPr="007D0E78" w:rsidRDefault="00533BA1" w:rsidP="00533BA1">
            <w:pPr>
              <w:adjustRightInd w:val="0"/>
              <w:snapToGrid w:val="0"/>
              <w:spacing w:line="360" w:lineRule="auto"/>
              <w:rPr>
                <w:szCs w:val="21"/>
              </w:rPr>
            </w:pPr>
            <w:r w:rsidRPr="007D0E78">
              <w:rPr>
                <w:rFonts w:hint="eastAsia"/>
                <w:szCs w:val="21"/>
              </w:rPr>
              <w:t>（有、无）</w:t>
            </w:r>
            <w:r w:rsidRPr="007D0E78">
              <w:rPr>
                <w:rFonts w:hint="eastAsia"/>
                <w:szCs w:val="21"/>
              </w:rPr>
              <w:t>1.</w:t>
            </w:r>
            <w:r w:rsidRPr="007D0E78">
              <w:rPr>
                <w:rFonts w:hint="eastAsia"/>
                <w:szCs w:val="21"/>
              </w:rPr>
              <w:t>监护人身份证原件和复印件；</w:t>
            </w:r>
          </w:p>
          <w:p w:rsidR="00533BA1" w:rsidRPr="007D0E78" w:rsidRDefault="00533BA1" w:rsidP="00533BA1">
            <w:pPr>
              <w:adjustRightInd w:val="0"/>
              <w:snapToGrid w:val="0"/>
              <w:spacing w:line="360" w:lineRule="auto"/>
              <w:rPr>
                <w:szCs w:val="21"/>
              </w:rPr>
            </w:pPr>
            <w:r w:rsidRPr="007D0E78">
              <w:rPr>
                <w:rFonts w:hint="eastAsia"/>
                <w:szCs w:val="21"/>
              </w:rPr>
              <w:t>（有、无）</w:t>
            </w:r>
            <w:r w:rsidRPr="007D0E78">
              <w:rPr>
                <w:rFonts w:hint="eastAsia"/>
                <w:szCs w:val="21"/>
              </w:rPr>
              <w:t>2.</w:t>
            </w:r>
            <w:r w:rsidRPr="007D0E78">
              <w:rPr>
                <w:rFonts w:hint="eastAsia"/>
                <w:szCs w:val="21"/>
              </w:rPr>
              <w:t>家庭户口本原件和复印件</w:t>
            </w:r>
            <w:r>
              <w:rPr>
                <w:rFonts w:hint="eastAsia"/>
                <w:szCs w:val="21"/>
              </w:rPr>
              <w:t>；</w:t>
            </w:r>
          </w:p>
          <w:p w:rsidR="00533BA1" w:rsidRPr="007D0E78" w:rsidRDefault="00533BA1" w:rsidP="00533BA1">
            <w:pPr>
              <w:adjustRightInd w:val="0"/>
              <w:snapToGrid w:val="0"/>
              <w:spacing w:line="360" w:lineRule="auto"/>
              <w:rPr>
                <w:szCs w:val="21"/>
              </w:rPr>
            </w:pPr>
            <w:r w:rsidRPr="007D0E78">
              <w:rPr>
                <w:rFonts w:hint="eastAsia"/>
                <w:szCs w:val="21"/>
              </w:rPr>
              <w:t>（有、无）</w:t>
            </w:r>
            <w:r w:rsidRPr="007D0E78">
              <w:rPr>
                <w:rFonts w:hint="eastAsia"/>
                <w:szCs w:val="21"/>
              </w:rPr>
              <w:t>3.</w:t>
            </w:r>
            <w:r w:rsidRPr="007D0E78">
              <w:rPr>
                <w:rFonts w:hint="eastAsia"/>
                <w:szCs w:val="21"/>
              </w:rPr>
              <w:t>在临安居住的房产证或房屋租赁证明原件与复印件；</w:t>
            </w:r>
          </w:p>
          <w:p w:rsidR="00533BA1" w:rsidRPr="007D0E78" w:rsidRDefault="00533BA1" w:rsidP="00533BA1">
            <w:pPr>
              <w:adjustRightInd w:val="0"/>
              <w:snapToGrid w:val="0"/>
              <w:spacing w:line="360" w:lineRule="auto"/>
              <w:rPr>
                <w:szCs w:val="21"/>
              </w:rPr>
            </w:pPr>
            <w:r w:rsidRPr="007D0E78">
              <w:rPr>
                <w:rFonts w:hint="eastAsia"/>
                <w:szCs w:val="21"/>
              </w:rPr>
              <w:t>（有、无）</w:t>
            </w:r>
            <w:r w:rsidRPr="007D0E78">
              <w:rPr>
                <w:rFonts w:hint="eastAsia"/>
                <w:szCs w:val="21"/>
              </w:rPr>
              <w:t>4.</w:t>
            </w:r>
            <w:r w:rsidRPr="007D0E78">
              <w:rPr>
                <w:rFonts w:hint="eastAsia"/>
                <w:szCs w:val="21"/>
              </w:rPr>
              <w:t>经本局或其他相关部门审核或出具的符合政策依据的材料（原件）。</w:t>
            </w:r>
          </w:p>
          <w:p w:rsidR="00F438EF" w:rsidRPr="00047B3C" w:rsidRDefault="00533BA1" w:rsidP="00533BA1">
            <w:pPr>
              <w:rPr>
                <w:sz w:val="24"/>
              </w:rPr>
            </w:pPr>
            <w:r w:rsidRPr="007D0E78">
              <w:rPr>
                <w:rFonts w:hint="eastAsia"/>
                <w:szCs w:val="21"/>
              </w:rPr>
              <w:t>（有、无）</w:t>
            </w:r>
            <w:r w:rsidRPr="007D0E78">
              <w:rPr>
                <w:rFonts w:hint="eastAsia"/>
                <w:szCs w:val="21"/>
              </w:rPr>
              <w:t>5.</w:t>
            </w:r>
            <w:r w:rsidRPr="007D0E78">
              <w:rPr>
                <w:rFonts w:hint="eastAsia"/>
                <w:szCs w:val="21"/>
              </w:rPr>
              <w:t>属于转学的提供转学证明，或办理相应的转学手续（原件）。</w:t>
            </w:r>
          </w:p>
        </w:tc>
      </w:tr>
      <w:tr w:rsidR="00300B15" w:rsidTr="00533BA1">
        <w:trPr>
          <w:trHeight w:val="866"/>
        </w:trPr>
        <w:tc>
          <w:tcPr>
            <w:tcW w:w="562" w:type="dxa"/>
            <w:vMerge/>
          </w:tcPr>
          <w:p w:rsidR="00300B15" w:rsidRPr="00047B3C" w:rsidRDefault="00300B15">
            <w:pPr>
              <w:rPr>
                <w:sz w:val="24"/>
              </w:rPr>
            </w:pPr>
          </w:p>
        </w:tc>
        <w:tc>
          <w:tcPr>
            <w:tcW w:w="1273" w:type="dxa"/>
          </w:tcPr>
          <w:p w:rsidR="00300B15" w:rsidRPr="00047B3C" w:rsidRDefault="00300B15" w:rsidP="00533BA1">
            <w:pPr>
              <w:jc w:val="center"/>
              <w:rPr>
                <w:sz w:val="24"/>
              </w:rPr>
            </w:pPr>
            <w:r w:rsidRPr="00047B3C">
              <w:rPr>
                <w:rFonts w:hint="eastAsia"/>
                <w:sz w:val="24"/>
              </w:rPr>
              <w:t>材料审核意见</w:t>
            </w:r>
          </w:p>
        </w:tc>
        <w:tc>
          <w:tcPr>
            <w:tcW w:w="7946" w:type="dxa"/>
            <w:gridSpan w:val="9"/>
          </w:tcPr>
          <w:p w:rsidR="00300B15" w:rsidRDefault="00300B15">
            <w:pPr>
              <w:rPr>
                <w:sz w:val="24"/>
              </w:rPr>
            </w:pPr>
          </w:p>
          <w:p w:rsidR="00533BA1" w:rsidRDefault="00533BA1">
            <w:pPr>
              <w:rPr>
                <w:sz w:val="24"/>
                <w:szCs w:val="21"/>
              </w:rPr>
            </w:pPr>
          </w:p>
          <w:p w:rsidR="00F438EF" w:rsidRPr="00533BA1" w:rsidRDefault="00533BA1" w:rsidP="00533BA1">
            <w:pPr>
              <w:ind w:firstLineChars="1750" w:firstLine="4200"/>
              <w:rPr>
                <w:sz w:val="24"/>
                <w:szCs w:val="21"/>
              </w:rPr>
            </w:pPr>
            <w:r>
              <w:rPr>
                <w:rFonts w:hint="eastAsia"/>
                <w:sz w:val="24"/>
                <w:szCs w:val="21"/>
              </w:rPr>
              <w:t>（签名）</w:t>
            </w:r>
            <w:r>
              <w:rPr>
                <w:rFonts w:hint="eastAsia"/>
                <w:sz w:val="24"/>
                <w:szCs w:val="21"/>
              </w:rPr>
              <w:t xml:space="preserve">  </w:t>
            </w:r>
            <w:r>
              <w:rPr>
                <w:rFonts w:hint="eastAsia"/>
                <w:sz w:val="24"/>
                <w:szCs w:val="21"/>
              </w:rPr>
              <w:t>年</w:t>
            </w:r>
            <w:r>
              <w:rPr>
                <w:rFonts w:hint="eastAsia"/>
                <w:sz w:val="24"/>
                <w:szCs w:val="21"/>
              </w:rPr>
              <w:t xml:space="preserve">    </w:t>
            </w:r>
            <w:r>
              <w:rPr>
                <w:rFonts w:hint="eastAsia"/>
                <w:sz w:val="24"/>
                <w:szCs w:val="21"/>
              </w:rPr>
              <w:t>月</w:t>
            </w:r>
            <w:r>
              <w:rPr>
                <w:rFonts w:hint="eastAsia"/>
                <w:sz w:val="24"/>
                <w:szCs w:val="21"/>
              </w:rPr>
              <w:t xml:space="preserve">    </w:t>
            </w:r>
            <w:r>
              <w:rPr>
                <w:rFonts w:hint="eastAsia"/>
                <w:sz w:val="24"/>
                <w:szCs w:val="21"/>
              </w:rPr>
              <w:t>日</w:t>
            </w:r>
          </w:p>
        </w:tc>
      </w:tr>
      <w:tr w:rsidR="00300B15" w:rsidTr="00533BA1">
        <w:tc>
          <w:tcPr>
            <w:tcW w:w="562" w:type="dxa"/>
            <w:vMerge/>
          </w:tcPr>
          <w:p w:rsidR="00300B15" w:rsidRPr="00047B3C" w:rsidRDefault="00300B15">
            <w:pPr>
              <w:rPr>
                <w:sz w:val="24"/>
              </w:rPr>
            </w:pPr>
          </w:p>
        </w:tc>
        <w:tc>
          <w:tcPr>
            <w:tcW w:w="1273" w:type="dxa"/>
          </w:tcPr>
          <w:p w:rsidR="00300B15" w:rsidRPr="00047B3C" w:rsidRDefault="00300B15" w:rsidP="00533BA1">
            <w:pPr>
              <w:jc w:val="center"/>
              <w:rPr>
                <w:sz w:val="24"/>
              </w:rPr>
            </w:pPr>
            <w:r w:rsidRPr="00047B3C">
              <w:rPr>
                <w:rFonts w:hint="eastAsia"/>
                <w:sz w:val="24"/>
              </w:rPr>
              <w:t>科室长审批意见</w:t>
            </w:r>
          </w:p>
        </w:tc>
        <w:tc>
          <w:tcPr>
            <w:tcW w:w="7946" w:type="dxa"/>
            <w:gridSpan w:val="9"/>
          </w:tcPr>
          <w:p w:rsidR="00300B15" w:rsidRDefault="00300B15">
            <w:pPr>
              <w:rPr>
                <w:sz w:val="24"/>
              </w:rPr>
            </w:pPr>
          </w:p>
          <w:p w:rsidR="00F438EF" w:rsidRDefault="00F438EF">
            <w:pPr>
              <w:rPr>
                <w:sz w:val="24"/>
              </w:rPr>
            </w:pPr>
          </w:p>
          <w:p w:rsidR="00F438EF" w:rsidRPr="00047B3C" w:rsidRDefault="00533BA1" w:rsidP="00533BA1">
            <w:pPr>
              <w:ind w:firstLineChars="1700" w:firstLine="4080"/>
              <w:rPr>
                <w:sz w:val="24"/>
              </w:rPr>
            </w:pPr>
            <w:r>
              <w:rPr>
                <w:rFonts w:hint="eastAsia"/>
                <w:sz w:val="24"/>
                <w:szCs w:val="21"/>
              </w:rPr>
              <w:t>（签字、盖章）</w:t>
            </w:r>
            <w:r>
              <w:rPr>
                <w:rFonts w:hint="eastAsia"/>
                <w:sz w:val="24"/>
                <w:szCs w:val="21"/>
              </w:rPr>
              <w:t xml:space="preserve">      </w:t>
            </w:r>
            <w:r>
              <w:rPr>
                <w:rFonts w:hint="eastAsia"/>
                <w:sz w:val="24"/>
                <w:szCs w:val="21"/>
              </w:rPr>
              <w:t>年</w:t>
            </w:r>
            <w:r>
              <w:rPr>
                <w:rFonts w:hint="eastAsia"/>
                <w:sz w:val="24"/>
                <w:szCs w:val="21"/>
              </w:rPr>
              <w:t xml:space="preserve">   </w:t>
            </w:r>
            <w:r>
              <w:rPr>
                <w:rFonts w:hint="eastAsia"/>
                <w:sz w:val="24"/>
                <w:szCs w:val="21"/>
              </w:rPr>
              <w:t>月</w:t>
            </w:r>
            <w:r>
              <w:rPr>
                <w:rFonts w:hint="eastAsia"/>
                <w:sz w:val="24"/>
                <w:szCs w:val="21"/>
              </w:rPr>
              <w:t xml:space="preserve">   </w:t>
            </w:r>
            <w:r>
              <w:rPr>
                <w:rFonts w:hint="eastAsia"/>
                <w:sz w:val="24"/>
                <w:szCs w:val="21"/>
              </w:rPr>
              <w:t>日</w:t>
            </w:r>
          </w:p>
        </w:tc>
      </w:tr>
      <w:tr w:rsidR="00300B15" w:rsidTr="00533BA1">
        <w:tc>
          <w:tcPr>
            <w:tcW w:w="562" w:type="dxa"/>
            <w:vMerge/>
          </w:tcPr>
          <w:p w:rsidR="00300B15" w:rsidRPr="00047B3C" w:rsidRDefault="00300B15">
            <w:pPr>
              <w:rPr>
                <w:sz w:val="24"/>
              </w:rPr>
            </w:pPr>
          </w:p>
        </w:tc>
        <w:tc>
          <w:tcPr>
            <w:tcW w:w="1273" w:type="dxa"/>
          </w:tcPr>
          <w:p w:rsidR="00300B15" w:rsidRPr="00047B3C" w:rsidRDefault="00300B15" w:rsidP="00533BA1">
            <w:pPr>
              <w:jc w:val="center"/>
              <w:rPr>
                <w:sz w:val="24"/>
              </w:rPr>
            </w:pPr>
            <w:r w:rsidRPr="00047B3C">
              <w:rPr>
                <w:rFonts w:hint="eastAsia"/>
                <w:sz w:val="24"/>
              </w:rPr>
              <w:t>分管局长审批意见</w:t>
            </w:r>
          </w:p>
        </w:tc>
        <w:tc>
          <w:tcPr>
            <w:tcW w:w="7946" w:type="dxa"/>
            <w:gridSpan w:val="9"/>
          </w:tcPr>
          <w:p w:rsidR="00300B15" w:rsidRDefault="00300B15">
            <w:pPr>
              <w:rPr>
                <w:sz w:val="24"/>
              </w:rPr>
            </w:pPr>
          </w:p>
          <w:p w:rsidR="00F438EF" w:rsidRDefault="00F438EF">
            <w:pPr>
              <w:rPr>
                <w:sz w:val="24"/>
              </w:rPr>
            </w:pPr>
          </w:p>
          <w:p w:rsidR="00F438EF" w:rsidRPr="00047B3C" w:rsidRDefault="00533BA1" w:rsidP="00533BA1">
            <w:pPr>
              <w:ind w:firstLineChars="1700" w:firstLine="4080"/>
              <w:rPr>
                <w:sz w:val="24"/>
              </w:rPr>
            </w:pPr>
            <w:r>
              <w:rPr>
                <w:rFonts w:hint="eastAsia"/>
                <w:sz w:val="24"/>
                <w:szCs w:val="21"/>
              </w:rPr>
              <w:t>（签字）</w:t>
            </w:r>
            <w:r>
              <w:rPr>
                <w:rFonts w:hint="eastAsia"/>
                <w:sz w:val="24"/>
                <w:szCs w:val="21"/>
              </w:rPr>
              <w:t xml:space="preserve">      </w:t>
            </w:r>
            <w:r>
              <w:rPr>
                <w:rFonts w:hint="eastAsia"/>
                <w:sz w:val="24"/>
                <w:szCs w:val="21"/>
              </w:rPr>
              <w:t>年</w:t>
            </w:r>
            <w:r>
              <w:rPr>
                <w:rFonts w:hint="eastAsia"/>
                <w:sz w:val="24"/>
                <w:szCs w:val="21"/>
              </w:rPr>
              <w:t xml:space="preserve">     </w:t>
            </w:r>
            <w:r>
              <w:rPr>
                <w:rFonts w:hint="eastAsia"/>
                <w:sz w:val="24"/>
                <w:szCs w:val="21"/>
              </w:rPr>
              <w:t>月</w:t>
            </w:r>
            <w:r>
              <w:rPr>
                <w:rFonts w:hint="eastAsia"/>
                <w:sz w:val="24"/>
                <w:szCs w:val="21"/>
              </w:rPr>
              <w:t xml:space="preserve">    </w:t>
            </w:r>
            <w:r>
              <w:rPr>
                <w:rFonts w:hint="eastAsia"/>
                <w:sz w:val="24"/>
                <w:szCs w:val="21"/>
              </w:rPr>
              <w:t>日</w:t>
            </w:r>
          </w:p>
        </w:tc>
      </w:tr>
      <w:tr w:rsidR="00300B15" w:rsidTr="00533BA1">
        <w:tc>
          <w:tcPr>
            <w:tcW w:w="562" w:type="dxa"/>
            <w:vMerge/>
          </w:tcPr>
          <w:p w:rsidR="00300B15" w:rsidRPr="00047B3C" w:rsidRDefault="00300B15">
            <w:pPr>
              <w:rPr>
                <w:sz w:val="24"/>
              </w:rPr>
            </w:pPr>
          </w:p>
        </w:tc>
        <w:tc>
          <w:tcPr>
            <w:tcW w:w="1273" w:type="dxa"/>
          </w:tcPr>
          <w:p w:rsidR="00300B15" w:rsidRPr="00047B3C" w:rsidRDefault="00300B15" w:rsidP="00533BA1">
            <w:pPr>
              <w:jc w:val="center"/>
              <w:rPr>
                <w:sz w:val="24"/>
              </w:rPr>
            </w:pPr>
            <w:r w:rsidRPr="00047B3C">
              <w:rPr>
                <w:rFonts w:hAnsi="宋体" w:cs="宋体" w:hint="eastAsia"/>
                <w:sz w:val="24"/>
              </w:rPr>
              <w:t>教育辅导站落实安排意见</w:t>
            </w:r>
          </w:p>
        </w:tc>
        <w:tc>
          <w:tcPr>
            <w:tcW w:w="7946" w:type="dxa"/>
            <w:gridSpan w:val="9"/>
          </w:tcPr>
          <w:p w:rsidR="00533BA1" w:rsidRDefault="00533BA1">
            <w:pPr>
              <w:rPr>
                <w:sz w:val="24"/>
                <w:szCs w:val="21"/>
              </w:rPr>
            </w:pPr>
          </w:p>
          <w:p w:rsidR="00533BA1" w:rsidRDefault="00533BA1">
            <w:pPr>
              <w:rPr>
                <w:sz w:val="24"/>
                <w:szCs w:val="21"/>
              </w:rPr>
            </w:pPr>
          </w:p>
          <w:p w:rsidR="00300B15" w:rsidRPr="00047B3C" w:rsidRDefault="00533BA1" w:rsidP="00533BA1">
            <w:pPr>
              <w:ind w:firstLineChars="1700" w:firstLine="4080"/>
              <w:rPr>
                <w:sz w:val="24"/>
              </w:rPr>
            </w:pPr>
            <w:r>
              <w:rPr>
                <w:rFonts w:hint="eastAsia"/>
                <w:sz w:val="24"/>
                <w:szCs w:val="21"/>
              </w:rPr>
              <w:t>（签名、盖章）</w:t>
            </w:r>
            <w:r>
              <w:rPr>
                <w:rFonts w:hint="eastAsia"/>
                <w:sz w:val="24"/>
                <w:szCs w:val="21"/>
              </w:rPr>
              <w:t xml:space="preserve">  </w:t>
            </w:r>
            <w:r>
              <w:rPr>
                <w:rFonts w:hint="eastAsia"/>
                <w:sz w:val="24"/>
                <w:szCs w:val="21"/>
              </w:rPr>
              <w:t>年</w:t>
            </w:r>
            <w:r>
              <w:rPr>
                <w:rFonts w:hint="eastAsia"/>
                <w:sz w:val="24"/>
                <w:szCs w:val="21"/>
              </w:rPr>
              <w:t xml:space="preserve">    </w:t>
            </w:r>
            <w:r>
              <w:rPr>
                <w:rFonts w:hint="eastAsia"/>
                <w:sz w:val="24"/>
                <w:szCs w:val="21"/>
              </w:rPr>
              <w:t>月</w:t>
            </w:r>
            <w:r>
              <w:rPr>
                <w:rFonts w:hint="eastAsia"/>
                <w:sz w:val="24"/>
                <w:szCs w:val="21"/>
              </w:rPr>
              <w:t xml:space="preserve">    </w:t>
            </w:r>
            <w:r>
              <w:rPr>
                <w:rFonts w:hint="eastAsia"/>
                <w:sz w:val="24"/>
                <w:szCs w:val="21"/>
              </w:rPr>
              <w:t>日</w:t>
            </w:r>
          </w:p>
        </w:tc>
      </w:tr>
    </w:tbl>
    <w:p w:rsidR="006E48E3" w:rsidRDefault="006E48E3"/>
    <w:p w:rsidR="00692435" w:rsidRDefault="00692435"/>
    <w:sectPr w:rsidR="00692435" w:rsidSect="006275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5DA" w:rsidRDefault="008275DA" w:rsidP="00CC142F">
      <w:r>
        <w:separator/>
      </w:r>
    </w:p>
  </w:endnote>
  <w:endnote w:type="continuationSeparator" w:id="1">
    <w:p w:rsidR="008275DA" w:rsidRDefault="008275DA" w:rsidP="00CC14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5DA" w:rsidRDefault="008275DA" w:rsidP="00CC142F">
      <w:r>
        <w:separator/>
      </w:r>
    </w:p>
  </w:footnote>
  <w:footnote w:type="continuationSeparator" w:id="1">
    <w:p w:rsidR="008275DA" w:rsidRDefault="008275DA" w:rsidP="00CC14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142F"/>
    <w:rsid w:val="00025BEC"/>
    <w:rsid w:val="00047B3C"/>
    <w:rsid w:val="00066BD2"/>
    <w:rsid w:val="000A08B1"/>
    <w:rsid w:val="000B57DB"/>
    <w:rsid w:val="00174E1E"/>
    <w:rsid w:val="001D140C"/>
    <w:rsid w:val="001E5E96"/>
    <w:rsid w:val="001F35E1"/>
    <w:rsid w:val="0020653F"/>
    <w:rsid w:val="002C1203"/>
    <w:rsid w:val="00300B15"/>
    <w:rsid w:val="003250FA"/>
    <w:rsid w:val="0036674E"/>
    <w:rsid w:val="00383A54"/>
    <w:rsid w:val="003B0E2E"/>
    <w:rsid w:val="003D5EA8"/>
    <w:rsid w:val="003E2809"/>
    <w:rsid w:val="004072E4"/>
    <w:rsid w:val="0042181A"/>
    <w:rsid w:val="00450D09"/>
    <w:rsid w:val="00476E6F"/>
    <w:rsid w:val="004A5993"/>
    <w:rsid w:val="004C5CF7"/>
    <w:rsid w:val="004D7B50"/>
    <w:rsid w:val="00533BA1"/>
    <w:rsid w:val="00596381"/>
    <w:rsid w:val="00620A5D"/>
    <w:rsid w:val="00627534"/>
    <w:rsid w:val="0068106F"/>
    <w:rsid w:val="00692435"/>
    <w:rsid w:val="006A1982"/>
    <w:rsid w:val="006E48E3"/>
    <w:rsid w:val="006F18F4"/>
    <w:rsid w:val="00717E79"/>
    <w:rsid w:val="00734F4C"/>
    <w:rsid w:val="00745936"/>
    <w:rsid w:val="008275DA"/>
    <w:rsid w:val="008715EE"/>
    <w:rsid w:val="008A7FF9"/>
    <w:rsid w:val="008B528C"/>
    <w:rsid w:val="00926A41"/>
    <w:rsid w:val="00953FD2"/>
    <w:rsid w:val="009B2B06"/>
    <w:rsid w:val="00A30E50"/>
    <w:rsid w:val="00A4037A"/>
    <w:rsid w:val="00A92A1B"/>
    <w:rsid w:val="00AB661F"/>
    <w:rsid w:val="00AC138B"/>
    <w:rsid w:val="00AE1292"/>
    <w:rsid w:val="00AE79E2"/>
    <w:rsid w:val="00AF6BC9"/>
    <w:rsid w:val="00B11A22"/>
    <w:rsid w:val="00B21C13"/>
    <w:rsid w:val="00B77C4B"/>
    <w:rsid w:val="00BB1992"/>
    <w:rsid w:val="00BE53AB"/>
    <w:rsid w:val="00BE5E74"/>
    <w:rsid w:val="00C2173F"/>
    <w:rsid w:val="00C45512"/>
    <w:rsid w:val="00CC142F"/>
    <w:rsid w:val="00CF2EB9"/>
    <w:rsid w:val="00CF5C55"/>
    <w:rsid w:val="00D23878"/>
    <w:rsid w:val="00DC21A0"/>
    <w:rsid w:val="00DF1B0C"/>
    <w:rsid w:val="00E840F1"/>
    <w:rsid w:val="00E8743A"/>
    <w:rsid w:val="00EA6D0E"/>
    <w:rsid w:val="00EE4262"/>
    <w:rsid w:val="00F0140C"/>
    <w:rsid w:val="00F03B03"/>
    <w:rsid w:val="00F327C9"/>
    <w:rsid w:val="00F33E81"/>
    <w:rsid w:val="00F438EF"/>
    <w:rsid w:val="00FB0413"/>
    <w:rsid w:val="00FD7F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4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142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C142F"/>
    <w:rPr>
      <w:sz w:val="18"/>
      <w:szCs w:val="18"/>
    </w:rPr>
  </w:style>
  <w:style w:type="paragraph" w:styleId="a4">
    <w:name w:val="footer"/>
    <w:basedOn w:val="a"/>
    <w:link w:val="Char0"/>
    <w:uiPriority w:val="99"/>
    <w:semiHidden/>
    <w:unhideWhenUsed/>
    <w:rsid w:val="00CC142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C142F"/>
    <w:rPr>
      <w:sz w:val="18"/>
      <w:szCs w:val="18"/>
    </w:rPr>
  </w:style>
  <w:style w:type="table" w:styleId="a5">
    <w:name w:val="Table Grid"/>
    <w:basedOn w:val="a1"/>
    <w:uiPriority w:val="59"/>
    <w:rsid w:val="006E4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rsid w:val="00692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rsid w:val="00692435"/>
    <w:rPr>
      <w:rFonts w:ascii="Arial" w:eastAsia="宋体" w:hAnsi="Arial" w:cs="Arial"/>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267</Words>
  <Characters>1527</Characters>
  <Application>Microsoft Office Word</Application>
  <DocSecurity>0</DocSecurity>
  <Lines>12</Lines>
  <Paragraphs>3</Paragraphs>
  <ScaleCrop>false</ScaleCrop>
  <Company>Sky123.Org</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王燕飞</cp:lastModifiedBy>
  <cp:revision>17</cp:revision>
  <cp:lastPrinted>2021-01-07T08:05:00Z</cp:lastPrinted>
  <dcterms:created xsi:type="dcterms:W3CDTF">2021-01-07T08:29:00Z</dcterms:created>
  <dcterms:modified xsi:type="dcterms:W3CDTF">2021-01-15T08:11:00Z</dcterms:modified>
</cp:coreProperties>
</file>