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5463" w:type="dxa"/>
        <w:tblInd w:w="-46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832"/>
        <w:gridCol w:w="1363"/>
        <w:gridCol w:w="737"/>
        <w:gridCol w:w="2141"/>
        <w:gridCol w:w="1377"/>
        <w:gridCol w:w="2332"/>
        <w:gridCol w:w="2236"/>
        <w:gridCol w:w="2250"/>
        <w:gridCol w:w="15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eastAsia="zh-CN"/>
              </w:rPr>
              <w:t>附件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val="en-US" w:eastAsia="zh-CN"/>
              </w:rPr>
              <w:t>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lang w:eastAsia="zh-CN"/>
              </w:rPr>
            </w:pPr>
          </w:p>
        </w:tc>
        <w:tc>
          <w:tcPr>
            <w:tcW w:w="124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Times New Roman" w:hAnsi="Times New Roman" w:eastAsia="宋体" w:cs="Times New Roman"/>
                <w:b/>
                <w:bCs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 w:val="30"/>
                <w:szCs w:val="30"/>
                <w:lang w:val="en-US" w:eastAsia="zh-CN"/>
              </w:rPr>
              <w:t>龙游县水务集团有限公司合同制员工招聘计划表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序号</w:t>
            </w:r>
          </w:p>
        </w:tc>
        <w:tc>
          <w:tcPr>
            <w:tcW w:w="8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公司</w:t>
            </w:r>
          </w:p>
        </w:tc>
        <w:tc>
          <w:tcPr>
            <w:tcW w:w="13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招聘岗位</w:t>
            </w:r>
          </w:p>
        </w:tc>
        <w:tc>
          <w:tcPr>
            <w:tcW w:w="7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招聘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人数</w:t>
            </w:r>
          </w:p>
        </w:tc>
        <w:tc>
          <w:tcPr>
            <w:tcW w:w="80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招聘条件</w:t>
            </w:r>
          </w:p>
        </w:tc>
        <w:tc>
          <w:tcPr>
            <w:tcW w:w="22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备注</w:t>
            </w:r>
          </w:p>
        </w:tc>
        <w:tc>
          <w:tcPr>
            <w:tcW w:w="15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联系电话及联系人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6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学历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、资格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要求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年龄要求</w:t>
            </w:r>
          </w:p>
        </w:tc>
        <w:tc>
          <w:tcPr>
            <w:tcW w:w="23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工作经历要求</w:t>
            </w:r>
          </w:p>
        </w:tc>
        <w:tc>
          <w:tcPr>
            <w:tcW w:w="2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所学专业要求</w:t>
            </w:r>
          </w:p>
        </w:tc>
        <w:tc>
          <w:tcPr>
            <w:tcW w:w="22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8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水务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集团</w:t>
            </w: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研发技术员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本科及以上学历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/>
              </w:rPr>
              <w:t>40周岁及以下</w:t>
            </w:r>
          </w:p>
        </w:tc>
        <w:tc>
          <w:tcPr>
            <w:tcW w:w="2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/>
              </w:rPr>
              <w:t>5年及以上相关工作经验或全日制本科高校应届毕业生</w:t>
            </w:r>
          </w:p>
        </w:tc>
        <w:tc>
          <w:tcPr>
            <w:tcW w:w="2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材料工程类、化学工程类</w:t>
            </w:r>
          </w:p>
        </w:tc>
        <w:tc>
          <w:tcPr>
            <w:tcW w:w="22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研究生及以上学历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或有相应专业高级职称、一级执业资格证，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可适当放宽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工作经验、年龄要求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52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0570-7560972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苏女士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0570-7806855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蓝女士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8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机械设备管理员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本科及以上学历或大专有相应专业中级及以上职称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/>
              </w:rPr>
              <w:t>40周岁及以下</w:t>
            </w:r>
          </w:p>
        </w:tc>
        <w:tc>
          <w:tcPr>
            <w:tcW w:w="2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/>
              </w:rPr>
              <w:t>5年及以上相关工作经验</w:t>
            </w:r>
          </w:p>
        </w:tc>
        <w:tc>
          <w:tcPr>
            <w:tcW w:w="2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5F9FD"/>
                <w:lang w:val="en-US" w:eastAsia="zh-CN"/>
              </w:rPr>
              <w:t>机电控制类、机械工程类</w:t>
            </w:r>
          </w:p>
        </w:tc>
        <w:tc>
          <w:tcPr>
            <w:tcW w:w="225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8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污水处理工程师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本科及以上学历或大专有相应专业中级及以上职称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/>
              </w:rPr>
              <w:t>40周岁及以下</w:t>
            </w:r>
          </w:p>
        </w:tc>
        <w:tc>
          <w:tcPr>
            <w:tcW w:w="2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/>
              </w:rPr>
              <w:t>5年及以上相关工作经验</w:t>
            </w:r>
          </w:p>
        </w:tc>
        <w:tc>
          <w:tcPr>
            <w:tcW w:w="2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环境保护类、机电控制类</w:t>
            </w:r>
          </w:p>
        </w:tc>
        <w:tc>
          <w:tcPr>
            <w:tcW w:w="225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5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4</w:t>
            </w:r>
          </w:p>
        </w:tc>
        <w:tc>
          <w:tcPr>
            <w:tcW w:w="8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预决算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本科及以上学历或大专有二级造价师及以上执业资格证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/>
              </w:rPr>
              <w:t>40周岁及以下</w:t>
            </w:r>
          </w:p>
        </w:tc>
        <w:tc>
          <w:tcPr>
            <w:tcW w:w="2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Times New Roman" w:hAnsi="Times New Roman" w:eastAsia="宋体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/>
              </w:rPr>
              <w:t>5年及以上相关工作经验</w:t>
            </w:r>
          </w:p>
        </w:tc>
        <w:tc>
          <w:tcPr>
            <w:tcW w:w="2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建筑工程类、工程管理类</w:t>
            </w:r>
          </w:p>
        </w:tc>
        <w:tc>
          <w:tcPr>
            <w:tcW w:w="225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5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信息管理员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本科及以上学历或大专有相应专业中级及以上职称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/>
              </w:rPr>
              <w:t>40周岁及以下</w:t>
            </w:r>
          </w:p>
        </w:tc>
        <w:tc>
          <w:tcPr>
            <w:tcW w:w="2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/>
              </w:rPr>
              <w:t>5年及以上相关工作经验</w:t>
            </w:r>
          </w:p>
        </w:tc>
        <w:tc>
          <w:tcPr>
            <w:tcW w:w="2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计算机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(大类)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类</w:t>
            </w:r>
          </w:p>
        </w:tc>
        <w:tc>
          <w:tcPr>
            <w:tcW w:w="225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52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8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项目管理员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1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本科及以上学历或大专有二级建造师及以上执业资格证</w:t>
            </w:r>
          </w:p>
        </w:tc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/>
              </w:rPr>
              <w:t xml:space="preserve">40周岁及以下 </w:t>
            </w:r>
          </w:p>
        </w:tc>
        <w:tc>
          <w:tcPr>
            <w:tcW w:w="2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lang w:val="en-US" w:eastAsia="zh-CN"/>
              </w:rPr>
              <w:t>5年及以上相关工作经验</w:t>
            </w:r>
          </w:p>
        </w:tc>
        <w:tc>
          <w:tcPr>
            <w:tcW w:w="2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  <w:t>水利工程类、建筑工程类、工程管理类、环境工程</w:t>
            </w:r>
          </w:p>
        </w:tc>
        <w:tc>
          <w:tcPr>
            <w:tcW w:w="22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52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</w:tr>
    </w:tbl>
    <w:p>
      <w:pPr>
        <w:tabs>
          <w:tab w:val="left" w:pos="1259"/>
        </w:tabs>
        <w:bidi w:val="0"/>
        <w:jc w:val="left"/>
        <w:rPr>
          <w:rFonts w:hint="default"/>
          <w:lang w:val="en-US" w:eastAsia="zh-CN"/>
        </w:rPr>
        <w:sectPr>
          <w:pgSz w:w="16838" w:h="11906" w:orient="landscape"/>
          <w:pgMar w:top="1020" w:right="1100" w:bottom="1020" w:left="1100" w:header="851" w:footer="992" w:gutter="0"/>
          <w:cols w:space="0" w:num="1"/>
          <w:rtlGutter w:val="0"/>
          <w:docGrid w:type="lines" w:linePitch="312" w:charSpace="0"/>
        </w:sect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7177F7"/>
    <w:rsid w:val="6A71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2020-11-30T07:20:00Z</dcterms:created>
  <dc:creator>嚴魚慮己（有点想小橙子~）</dc:creator>
  <cp:lastModifiedBy>嚴魚慮己（有点想小橙子~）</cp:lastModifiedBy>
  <dcterms:modified xsi:type="dcterms:W3CDTF">2020-11-30T07:21:32Z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