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F" w:rsidRDefault="00B130AF"/>
    <w:p w:rsidR="002D24C7" w:rsidRDefault="002D24C7"/>
    <w:p w:rsidR="002D24C7" w:rsidRDefault="002D24C7" w:rsidP="004918E3">
      <w:pPr>
        <w:pStyle w:val="a5"/>
        <w:widowControl/>
        <w:spacing w:beforeAutospacing="0" w:afterAutospacing="0" w:line="420" w:lineRule="atLeas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根据《中华人民共和国政府信息公开条例》</w:t>
      </w:r>
      <w:r w:rsidR="004918E3">
        <w:rPr>
          <w:rFonts w:ascii="微软雅黑" w:eastAsia="微软雅黑" w:hAnsi="微软雅黑" w:cs="微软雅黑" w:hint="eastAsia"/>
          <w:color w:val="000000"/>
          <w:sz w:val="21"/>
          <w:szCs w:val="21"/>
        </w:rPr>
        <w:t>（以下简称《条例》）要求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，编制2018年度</w:t>
      </w:r>
      <w:r w:rsidR="004918E3">
        <w:rPr>
          <w:rFonts w:ascii="微软雅黑" w:eastAsia="微软雅黑" w:hAnsi="微软雅黑" w:cs="微软雅黑" w:hint="eastAsia"/>
          <w:color w:val="000000"/>
          <w:sz w:val="21"/>
          <w:szCs w:val="21"/>
        </w:rPr>
        <w:t>拱墅区行政审批办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政府信息公开年度报告</w:t>
      </w:r>
      <w:r w:rsidR="004918E3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  <w:r w:rsidR="004E41AA">
        <w:rPr>
          <w:rFonts w:ascii="微软雅黑" w:eastAsia="微软雅黑" w:hAnsi="微软雅黑" w:cs="微软雅黑" w:hint="eastAsia"/>
          <w:color w:val="000000"/>
          <w:sz w:val="21"/>
          <w:szCs w:val="21"/>
        </w:rPr>
        <w:t>全文</w:t>
      </w:r>
      <w:r w:rsidR="004918E3">
        <w:rPr>
          <w:rFonts w:ascii="微软雅黑" w:eastAsia="微软雅黑" w:hAnsi="微软雅黑" w:cs="微软雅黑" w:hint="eastAsia"/>
          <w:color w:val="000000"/>
          <w:sz w:val="21"/>
          <w:szCs w:val="21"/>
        </w:rPr>
        <w:t>由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本机关主动公开政府信息情况、依申请公开政府信息和不予公开政府信息情况、政府信息公开收费及减免情况、政府信息公开申请复议及提起诉讼的情况、政府信息公开工作存在的主要问题及改进情况、其他需要报告的事项等六部分</w:t>
      </w:r>
      <w:r w:rsidR="004918E3">
        <w:rPr>
          <w:rFonts w:ascii="微软雅黑" w:eastAsia="微软雅黑" w:hAnsi="微软雅黑" w:cs="微软雅黑" w:hint="eastAsia"/>
          <w:color w:val="000000"/>
          <w:sz w:val="21"/>
          <w:szCs w:val="21"/>
        </w:rPr>
        <w:t>组成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一、主动公开政府信息的情况</w:t>
      </w:r>
    </w:p>
    <w:p w:rsidR="000B00E4" w:rsidRDefault="002D24C7" w:rsidP="000B00E4">
      <w:pPr>
        <w:pStyle w:val="a5"/>
        <w:widowControl/>
        <w:spacing w:beforeAutospacing="0" w:afterAutospacing="0" w:line="42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我办</w:t>
      </w:r>
      <w:r w:rsidR="006A34EF">
        <w:rPr>
          <w:rFonts w:ascii="微软雅黑" w:eastAsia="微软雅黑" w:hAnsi="微软雅黑" w:cs="微软雅黑" w:hint="eastAsia"/>
          <w:color w:val="000000"/>
          <w:sz w:val="21"/>
          <w:szCs w:val="21"/>
        </w:rPr>
        <w:t>积极贯彻落实《条例》要求，按照“公开为原则，不公开为例外”的原则，做到“应公开尽公开”</w:t>
      </w:r>
      <w:r w:rsidR="00D168FD">
        <w:rPr>
          <w:rFonts w:ascii="微软雅黑" w:eastAsia="微软雅黑" w:hAnsi="微软雅黑" w:cs="微软雅黑" w:hint="eastAsia"/>
          <w:color w:val="000000"/>
          <w:sz w:val="21"/>
          <w:szCs w:val="21"/>
        </w:rPr>
        <w:t>，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不断</w:t>
      </w:r>
      <w:r w:rsidR="00D168FD">
        <w:rPr>
          <w:rFonts w:ascii="微软雅黑" w:eastAsia="微软雅黑" w:hAnsi="微软雅黑" w:cs="微软雅黑" w:hint="eastAsia"/>
          <w:color w:val="000000"/>
          <w:sz w:val="21"/>
          <w:szCs w:val="21"/>
        </w:rPr>
        <w:t>深化政务公开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，认真履行职责，提升工作透明度，强化机关效能建设，进一步健全本单位的政务公开制度，优化政务公开运行机制。</w:t>
      </w:r>
    </w:p>
    <w:p w:rsidR="002D24C7" w:rsidRDefault="002D24C7" w:rsidP="000B00E4">
      <w:pPr>
        <w:pStyle w:val="a5"/>
        <w:widowControl/>
        <w:spacing w:beforeAutospacing="0" w:afterAutospacing="0" w:line="42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2018年我办以拱墅区政府信息公开网站为平台，</w:t>
      </w:r>
      <w:bookmarkStart w:id="0" w:name="_GoBack"/>
      <w:bookmarkEnd w:id="0"/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发布部门文件、部门动态、财政预决算等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共各类公开信息</w:t>
      </w:r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262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条。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二、依申请公开政府信息和不予公开政府信息的情况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</w:t>
      </w:r>
      <w:r w:rsidR="006A34EF">
        <w:rPr>
          <w:rFonts w:ascii="微软雅黑" w:eastAsia="微软雅黑" w:hAnsi="微软雅黑" w:cs="微软雅黑" w:hint="eastAsia"/>
          <w:color w:val="000000"/>
          <w:sz w:val="21"/>
          <w:szCs w:val="21"/>
        </w:rPr>
        <w:t>2018年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我办接到公民、法人或其他组织</w:t>
      </w:r>
      <w:r w:rsidR="006A34EF">
        <w:rPr>
          <w:rFonts w:ascii="微软雅黑" w:eastAsia="微软雅黑" w:hAnsi="微软雅黑" w:cs="微软雅黑" w:hint="eastAsia"/>
          <w:color w:val="000000"/>
          <w:sz w:val="21"/>
          <w:szCs w:val="21"/>
        </w:rPr>
        <w:t>信息公开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申请</w:t>
      </w:r>
      <w:r w:rsidR="006A34EF">
        <w:rPr>
          <w:rFonts w:ascii="微软雅黑" w:eastAsia="微软雅黑" w:hAnsi="微软雅黑" w:cs="微软雅黑" w:hint="eastAsia"/>
          <w:color w:val="000000"/>
          <w:sz w:val="21"/>
          <w:szCs w:val="21"/>
        </w:rPr>
        <w:t>1件，</w:t>
      </w:r>
      <w:r w:rsidR="006A34EF">
        <w:rPr>
          <w:rFonts w:ascii="微软雅黑" w:eastAsia="微软雅黑" w:hAnsi="微软雅黑" w:hint="eastAsia"/>
          <w:color w:val="000000"/>
          <w:sz w:val="21"/>
          <w:szCs w:val="21"/>
        </w:rPr>
        <w:t>已按照相关规定在规定时间内给予答复</w:t>
      </w:r>
      <w:r w:rsidR="006A34EF"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三、政府信息公开的收费和减免情况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没有公民、法人和其他组织的政府信息公开收费和减免。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</w:t>
      </w:r>
      <w:r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四、因政府信息公开申请行政复议、提起行政诉讼的情况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未发生针对我办有关政府信息公开事务的行政复议案、行政诉讼案。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五、存在的主要问题及下步工作打算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2018年</w:t>
      </w:r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，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我办在政府信息公开工作上取得一定的成效，但</w:t>
      </w:r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仍存在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不足</w:t>
      </w:r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：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一是信息公开的内容</w:t>
      </w:r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不够丰富，二是信息更新需更加及时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  <w:r w:rsidR="000B00E4">
        <w:rPr>
          <w:rFonts w:ascii="微软雅黑" w:eastAsia="微软雅黑" w:hAnsi="微软雅黑" w:cs="微软雅黑" w:hint="eastAsia"/>
          <w:color w:val="000000"/>
          <w:sz w:val="21"/>
          <w:szCs w:val="21"/>
        </w:rPr>
        <w:t>今后，</w:t>
      </w:r>
      <w:r w:rsidR="005A58A7"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我办将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进一步加强学习培训，提高政府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lastRenderedPageBreak/>
        <w:t>信息公开水平，增强政府信息公开工作的主动性与时效性，创新政府信息公开形式，推动各项工作开展。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六、其他需要报告的事项</w:t>
      </w:r>
    </w:p>
    <w:p w:rsidR="002D24C7" w:rsidRDefault="002D24C7" w:rsidP="002D24C7">
      <w:pPr>
        <w:pStyle w:val="a5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　　暂时没有其他需要报告的事项。</w:t>
      </w:r>
    </w:p>
    <w:p w:rsidR="002D24C7" w:rsidRDefault="002D24C7" w:rsidP="002D24C7"/>
    <w:p w:rsidR="002D24C7" w:rsidRPr="002D24C7" w:rsidRDefault="002D24C7"/>
    <w:sectPr w:rsidR="002D24C7" w:rsidRPr="002D24C7" w:rsidSect="00B13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89" w:rsidRDefault="00634A89" w:rsidP="002D24C7">
      <w:r>
        <w:separator/>
      </w:r>
    </w:p>
  </w:endnote>
  <w:endnote w:type="continuationSeparator" w:id="1">
    <w:p w:rsidR="00634A89" w:rsidRDefault="00634A89" w:rsidP="002D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89" w:rsidRDefault="00634A89" w:rsidP="002D24C7">
      <w:r>
        <w:separator/>
      </w:r>
    </w:p>
  </w:footnote>
  <w:footnote w:type="continuationSeparator" w:id="1">
    <w:p w:rsidR="00634A89" w:rsidRDefault="00634A89" w:rsidP="002D2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4C7"/>
    <w:rsid w:val="000B00E4"/>
    <w:rsid w:val="002D24C7"/>
    <w:rsid w:val="004918E3"/>
    <w:rsid w:val="004E41AA"/>
    <w:rsid w:val="005A58A7"/>
    <w:rsid w:val="00634A89"/>
    <w:rsid w:val="006A34EF"/>
    <w:rsid w:val="00B04ABA"/>
    <w:rsid w:val="00B130AF"/>
    <w:rsid w:val="00D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4C7"/>
    <w:rPr>
      <w:sz w:val="18"/>
      <w:szCs w:val="18"/>
    </w:rPr>
  </w:style>
  <w:style w:type="paragraph" w:styleId="a5">
    <w:name w:val="Normal (Web)"/>
    <w:basedOn w:val="a"/>
    <w:qFormat/>
    <w:rsid w:val="002D24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D24C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2019-02-26T01:44:00Z</dcterms:created>
  <dcterms:modified xsi:type="dcterms:W3CDTF">2019-02-28T08:35:00Z</dcterms:modified>
</cp:coreProperties>
</file>