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64" w:rsidRPr="00ED7B93" w:rsidRDefault="006E369D" w:rsidP="00ED7B93">
      <w:pPr>
        <w:rPr>
          <w:rFonts w:asciiTheme="majorEastAsia" w:eastAsiaTheme="majorEastAsia" w:hAnsiTheme="majorEastAsia"/>
          <w:sz w:val="24"/>
          <w:szCs w:val="24"/>
        </w:rPr>
      </w:pPr>
      <w:r w:rsidRPr="00ED7B93">
        <w:rPr>
          <w:rFonts w:hint="eastAsia"/>
          <w:sz w:val="24"/>
          <w:szCs w:val="24"/>
        </w:rPr>
        <w:t>关</w:t>
      </w:r>
      <w:r w:rsidRPr="00ED7B93">
        <w:rPr>
          <w:rFonts w:asciiTheme="majorEastAsia" w:eastAsiaTheme="majorEastAsia" w:hAnsiTheme="majorEastAsia" w:hint="eastAsia"/>
          <w:sz w:val="24"/>
          <w:szCs w:val="24"/>
        </w:rPr>
        <w:t>于</w:t>
      </w:r>
      <w:r w:rsidR="009022C6" w:rsidRPr="009022C6">
        <w:rPr>
          <w:rFonts w:asciiTheme="majorEastAsia" w:eastAsiaTheme="majorEastAsia" w:hAnsiTheme="majorEastAsia" w:hint="eastAsia"/>
          <w:sz w:val="24"/>
          <w:szCs w:val="24"/>
        </w:rPr>
        <w:t>杭州市</w:t>
      </w:r>
      <w:proofErr w:type="gramStart"/>
      <w:r w:rsidR="009022C6" w:rsidRPr="009022C6">
        <w:rPr>
          <w:rFonts w:asciiTheme="majorEastAsia" w:eastAsiaTheme="majorEastAsia" w:hAnsiTheme="majorEastAsia" w:hint="eastAsia"/>
          <w:sz w:val="24"/>
          <w:szCs w:val="24"/>
        </w:rPr>
        <w:t>萧山区</w:t>
      </w:r>
      <w:proofErr w:type="gramEnd"/>
      <w:r w:rsidR="009022C6" w:rsidRPr="009022C6">
        <w:rPr>
          <w:rFonts w:asciiTheme="majorEastAsia" w:eastAsiaTheme="majorEastAsia" w:hAnsiTheme="majorEastAsia" w:hint="eastAsia"/>
          <w:sz w:val="24"/>
          <w:szCs w:val="24"/>
        </w:rPr>
        <w:t>第一人民医院</w:t>
      </w:r>
      <w:r w:rsidR="009022C6" w:rsidRPr="009022C6">
        <w:rPr>
          <w:rFonts w:asciiTheme="majorEastAsia" w:eastAsiaTheme="majorEastAsia" w:hAnsiTheme="majorEastAsia" w:hint="eastAsia"/>
          <w:sz w:val="24"/>
          <w:szCs w:val="24"/>
          <w:vertAlign w:val="superscript"/>
        </w:rPr>
        <w:t>125</w:t>
      </w:r>
      <w:r w:rsidR="009022C6">
        <w:rPr>
          <w:rFonts w:asciiTheme="majorEastAsia" w:eastAsiaTheme="majorEastAsia" w:hAnsiTheme="majorEastAsia" w:hint="eastAsia"/>
          <w:sz w:val="24"/>
          <w:szCs w:val="24"/>
        </w:rPr>
        <w:t>I粒子植入及射线装置等</w:t>
      </w:r>
      <w:r w:rsidR="00E06C76">
        <w:rPr>
          <w:rFonts w:asciiTheme="majorEastAsia" w:eastAsiaTheme="majorEastAsia" w:hAnsiTheme="majorEastAsia" w:hint="eastAsia"/>
          <w:sz w:val="24"/>
          <w:szCs w:val="24"/>
        </w:rPr>
        <w:t>项目</w:t>
      </w:r>
      <w:r w:rsidR="009022C6">
        <w:rPr>
          <w:rFonts w:asciiTheme="majorEastAsia" w:eastAsiaTheme="majorEastAsia" w:hAnsiTheme="majorEastAsia" w:hint="eastAsia"/>
          <w:sz w:val="24"/>
          <w:szCs w:val="24"/>
        </w:rPr>
        <w:t>（迁扩建）</w:t>
      </w:r>
      <w:r w:rsidR="00E06C76">
        <w:rPr>
          <w:rFonts w:asciiTheme="majorEastAsia" w:eastAsiaTheme="majorEastAsia" w:hAnsiTheme="majorEastAsia" w:hint="eastAsia"/>
          <w:sz w:val="24"/>
          <w:szCs w:val="24"/>
        </w:rPr>
        <w:t>环境影响</w:t>
      </w:r>
      <w:r w:rsidR="009022C6">
        <w:rPr>
          <w:rFonts w:asciiTheme="majorEastAsia" w:eastAsiaTheme="majorEastAsia" w:hAnsiTheme="majorEastAsia" w:hint="eastAsia"/>
          <w:sz w:val="24"/>
          <w:szCs w:val="24"/>
        </w:rPr>
        <w:t>报告</w:t>
      </w:r>
      <w:r w:rsidR="00E06C76">
        <w:rPr>
          <w:rFonts w:asciiTheme="majorEastAsia" w:eastAsiaTheme="majorEastAsia" w:hAnsiTheme="majorEastAsia" w:hint="eastAsia"/>
          <w:sz w:val="24"/>
          <w:szCs w:val="24"/>
        </w:rPr>
        <w:t>表</w:t>
      </w:r>
      <w:r w:rsidRPr="00ED7B93">
        <w:rPr>
          <w:rFonts w:asciiTheme="majorEastAsia" w:eastAsiaTheme="majorEastAsia" w:hAnsiTheme="majorEastAsia" w:hint="eastAsia"/>
          <w:sz w:val="24"/>
          <w:szCs w:val="24"/>
        </w:rPr>
        <w:t>的审</w:t>
      </w:r>
      <w:r w:rsidR="00E06C76">
        <w:rPr>
          <w:rFonts w:asciiTheme="majorEastAsia" w:eastAsiaTheme="majorEastAsia" w:hAnsiTheme="majorEastAsia" w:hint="eastAsia"/>
          <w:sz w:val="24"/>
          <w:szCs w:val="24"/>
        </w:rPr>
        <w:t>查</w:t>
      </w:r>
      <w:r w:rsidRPr="00ED7B93">
        <w:rPr>
          <w:rFonts w:asciiTheme="majorEastAsia" w:eastAsiaTheme="majorEastAsia" w:hAnsiTheme="majorEastAsia" w:hint="eastAsia"/>
          <w:sz w:val="24"/>
          <w:szCs w:val="24"/>
        </w:rPr>
        <w:t>意见</w:t>
      </w:r>
    </w:p>
    <w:p w:rsidR="006E369D" w:rsidRDefault="009022C6" w:rsidP="00E06C76">
      <w:pPr>
        <w:ind w:firstLineChars="2300" w:firstLine="5520"/>
        <w:rPr>
          <w:rFonts w:asciiTheme="majorEastAsia" w:eastAsiaTheme="majorEastAsia" w:hAnsiTheme="majorEastAsia"/>
          <w:sz w:val="24"/>
          <w:szCs w:val="24"/>
        </w:rPr>
      </w:pPr>
      <w:r>
        <w:rPr>
          <w:rFonts w:asciiTheme="majorEastAsia" w:eastAsiaTheme="majorEastAsia" w:hAnsiTheme="majorEastAsia" w:hint="eastAsia"/>
          <w:sz w:val="24"/>
          <w:szCs w:val="24"/>
        </w:rPr>
        <w:t>浙环</w:t>
      </w:r>
      <w:proofErr w:type="gramStart"/>
      <w:r>
        <w:rPr>
          <w:rFonts w:asciiTheme="majorEastAsia" w:eastAsiaTheme="majorEastAsia" w:hAnsiTheme="majorEastAsia" w:hint="eastAsia"/>
          <w:sz w:val="24"/>
          <w:szCs w:val="24"/>
        </w:rPr>
        <w:t>辐</w:t>
      </w:r>
      <w:proofErr w:type="gramEnd"/>
      <w:r w:rsidR="006E369D" w:rsidRPr="00ED7B93">
        <w:rPr>
          <w:rFonts w:asciiTheme="majorEastAsia" w:eastAsiaTheme="majorEastAsia" w:hAnsiTheme="majorEastAsia" w:hint="eastAsia"/>
          <w:sz w:val="24"/>
          <w:szCs w:val="24"/>
        </w:rPr>
        <w:t>[20</w:t>
      </w:r>
      <w:r>
        <w:rPr>
          <w:rFonts w:asciiTheme="majorEastAsia" w:eastAsiaTheme="majorEastAsia" w:hAnsiTheme="majorEastAsia" w:hint="eastAsia"/>
          <w:sz w:val="24"/>
          <w:szCs w:val="24"/>
        </w:rPr>
        <w:t>15</w:t>
      </w:r>
      <w:r w:rsidR="006E369D" w:rsidRPr="00ED7B9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31</w:t>
      </w:r>
      <w:r w:rsidR="006E369D" w:rsidRPr="00ED7B93">
        <w:rPr>
          <w:rFonts w:asciiTheme="majorEastAsia" w:eastAsiaTheme="majorEastAsia" w:hAnsiTheme="majorEastAsia" w:hint="eastAsia"/>
          <w:sz w:val="24"/>
          <w:szCs w:val="24"/>
        </w:rPr>
        <w:t>号</w:t>
      </w:r>
    </w:p>
    <w:p w:rsidR="00E06C76" w:rsidRPr="00ED7B93" w:rsidRDefault="00E06C76" w:rsidP="00E06C76">
      <w:pPr>
        <w:ind w:firstLineChars="1300" w:firstLine="3120"/>
        <w:rPr>
          <w:rFonts w:asciiTheme="majorEastAsia" w:eastAsiaTheme="majorEastAsia" w:hAnsiTheme="majorEastAsia"/>
          <w:sz w:val="24"/>
          <w:szCs w:val="24"/>
        </w:rPr>
      </w:pPr>
    </w:p>
    <w:p w:rsidR="007E287B" w:rsidRDefault="009022C6" w:rsidP="009022C6">
      <w:pPr>
        <w:spacing w:line="360" w:lineRule="auto"/>
        <w:rPr>
          <w:sz w:val="24"/>
          <w:szCs w:val="24"/>
        </w:rPr>
      </w:pPr>
      <w:r w:rsidRPr="009022C6">
        <w:rPr>
          <w:rFonts w:hint="eastAsia"/>
          <w:sz w:val="24"/>
          <w:szCs w:val="24"/>
        </w:rPr>
        <w:t>杭州市</w:t>
      </w:r>
      <w:proofErr w:type="gramStart"/>
      <w:r w:rsidRPr="009022C6">
        <w:rPr>
          <w:rFonts w:hint="eastAsia"/>
          <w:sz w:val="24"/>
          <w:szCs w:val="24"/>
        </w:rPr>
        <w:t>萧山区</w:t>
      </w:r>
      <w:proofErr w:type="gramEnd"/>
      <w:r w:rsidRPr="009022C6">
        <w:rPr>
          <w:rFonts w:hint="eastAsia"/>
          <w:sz w:val="24"/>
          <w:szCs w:val="24"/>
        </w:rPr>
        <w:t>第一人民医院</w:t>
      </w:r>
      <w:r w:rsidR="007E287B" w:rsidRPr="009022C6">
        <w:rPr>
          <w:rFonts w:hint="eastAsia"/>
          <w:sz w:val="24"/>
          <w:szCs w:val="24"/>
        </w:rPr>
        <w:t>：</w:t>
      </w:r>
    </w:p>
    <w:p w:rsidR="006E369D" w:rsidRPr="00ED7B93" w:rsidRDefault="009022C6" w:rsidP="007E287B">
      <w:pPr>
        <w:spacing w:line="360" w:lineRule="auto"/>
        <w:ind w:firstLineChars="200" w:firstLine="480"/>
        <w:rPr>
          <w:sz w:val="24"/>
          <w:szCs w:val="24"/>
        </w:rPr>
      </w:pPr>
      <w:r>
        <w:rPr>
          <w:rFonts w:hint="eastAsia"/>
          <w:sz w:val="24"/>
          <w:szCs w:val="24"/>
        </w:rPr>
        <w:t>你院提交的申请及《</w:t>
      </w:r>
      <w:r w:rsidRPr="009022C6">
        <w:rPr>
          <w:rFonts w:asciiTheme="majorEastAsia" w:eastAsiaTheme="majorEastAsia" w:hAnsiTheme="majorEastAsia" w:hint="eastAsia"/>
          <w:sz w:val="24"/>
          <w:szCs w:val="24"/>
          <w:vertAlign w:val="superscript"/>
        </w:rPr>
        <w:t>125</w:t>
      </w:r>
      <w:r>
        <w:rPr>
          <w:rFonts w:asciiTheme="majorEastAsia" w:eastAsiaTheme="majorEastAsia" w:hAnsiTheme="majorEastAsia" w:hint="eastAsia"/>
          <w:sz w:val="24"/>
          <w:szCs w:val="24"/>
        </w:rPr>
        <w:t>I粒子植入及射线装置等项目（迁扩建）环境影响报告表</w:t>
      </w:r>
      <w:r>
        <w:rPr>
          <w:rFonts w:hint="eastAsia"/>
          <w:sz w:val="24"/>
          <w:szCs w:val="24"/>
        </w:rPr>
        <w:t>》（以下简称《报告表》）、专家评审意见、技术咨询报告和杭州市环境保护局的意见收悉。经研究，审查意见如下：</w:t>
      </w:r>
    </w:p>
    <w:p w:rsidR="006E369D" w:rsidRPr="00ED7B93" w:rsidRDefault="006E369D" w:rsidP="00ED7B93">
      <w:pPr>
        <w:spacing w:line="360" w:lineRule="auto"/>
        <w:rPr>
          <w:sz w:val="24"/>
          <w:szCs w:val="24"/>
        </w:rPr>
      </w:pPr>
      <w:r w:rsidRPr="00ED7B93">
        <w:rPr>
          <w:rFonts w:hint="eastAsia"/>
          <w:sz w:val="24"/>
          <w:szCs w:val="24"/>
        </w:rPr>
        <w:t xml:space="preserve">  </w:t>
      </w:r>
      <w:r w:rsidR="00ED7B93">
        <w:rPr>
          <w:rFonts w:hint="eastAsia"/>
          <w:sz w:val="24"/>
          <w:szCs w:val="24"/>
        </w:rPr>
        <w:t xml:space="preserve"> </w:t>
      </w:r>
      <w:r w:rsidR="00C5408C">
        <w:rPr>
          <w:rFonts w:hint="eastAsia"/>
          <w:sz w:val="24"/>
          <w:szCs w:val="24"/>
        </w:rPr>
        <w:t xml:space="preserve"> </w:t>
      </w:r>
      <w:r w:rsidRPr="00ED7B93">
        <w:rPr>
          <w:rFonts w:hint="eastAsia"/>
          <w:sz w:val="24"/>
          <w:szCs w:val="24"/>
        </w:rPr>
        <w:t>一、</w:t>
      </w:r>
      <w:r w:rsidR="009022C6">
        <w:rPr>
          <w:rFonts w:hint="eastAsia"/>
          <w:sz w:val="24"/>
          <w:szCs w:val="24"/>
        </w:rPr>
        <w:t>该项目位于</w:t>
      </w:r>
      <w:proofErr w:type="gramStart"/>
      <w:r w:rsidR="009022C6">
        <w:rPr>
          <w:rFonts w:hint="eastAsia"/>
          <w:sz w:val="24"/>
          <w:szCs w:val="24"/>
        </w:rPr>
        <w:t>萧山区城厢街道市</w:t>
      </w:r>
      <w:proofErr w:type="gramEnd"/>
      <w:r w:rsidR="009022C6">
        <w:rPr>
          <w:rFonts w:hint="eastAsia"/>
          <w:sz w:val="24"/>
          <w:szCs w:val="24"/>
        </w:rPr>
        <w:t>心南路</w:t>
      </w:r>
      <w:r w:rsidR="009022C6">
        <w:rPr>
          <w:rFonts w:hint="eastAsia"/>
          <w:sz w:val="24"/>
          <w:szCs w:val="24"/>
        </w:rPr>
        <w:t>199</w:t>
      </w:r>
      <w:r w:rsidR="009022C6">
        <w:rPr>
          <w:rFonts w:hint="eastAsia"/>
          <w:sz w:val="24"/>
          <w:szCs w:val="24"/>
        </w:rPr>
        <w:t>号医院内。项目内容为</w:t>
      </w:r>
      <w:r w:rsidR="009022C6" w:rsidRPr="009022C6">
        <w:rPr>
          <w:rFonts w:asciiTheme="majorEastAsia" w:eastAsiaTheme="majorEastAsia" w:hAnsiTheme="majorEastAsia" w:hint="eastAsia"/>
          <w:sz w:val="24"/>
          <w:szCs w:val="24"/>
          <w:vertAlign w:val="superscript"/>
        </w:rPr>
        <w:t>125</w:t>
      </w:r>
      <w:r w:rsidR="009022C6">
        <w:rPr>
          <w:rFonts w:asciiTheme="majorEastAsia" w:eastAsiaTheme="majorEastAsia" w:hAnsiTheme="majorEastAsia" w:hint="eastAsia"/>
          <w:sz w:val="24"/>
          <w:szCs w:val="24"/>
        </w:rPr>
        <w:t>I粒子植入及射线装置等项目（迁扩建）</w:t>
      </w:r>
      <w:r w:rsidR="009022C6">
        <w:rPr>
          <w:rFonts w:asciiTheme="majorEastAsia" w:eastAsiaTheme="majorEastAsia" w:hAnsiTheme="majorEastAsia" w:hint="eastAsia"/>
          <w:sz w:val="24"/>
          <w:szCs w:val="24"/>
        </w:rPr>
        <w:t>，具体为：新增1台床边DR机、1台骨密度仪、1台口腔CT、1台C臂机、1台CT、1台磁共振，迁建1台全数字化乳腺机、1台DR；使用放射性核素</w:t>
      </w:r>
      <w:r w:rsidR="009022C6" w:rsidRPr="009022C6">
        <w:rPr>
          <w:rFonts w:asciiTheme="majorEastAsia" w:eastAsiaTheme="majorEastAsia" w:hAnsiTheme="majorEastAsia" w:hint="eastAsia"/>
          <w:sz w:val="24"/>
          <w:szCs w:val="24"/>
          <w:vertAlign w:val="superscript"/>
        </w:rPr>
        <w:t>125</w:t>
      </w:r>
      <w:r w:rsidR="009022C6">
        <w:rPr>
          <w:rFonts w:asciiTheme="majorEastAsia" w:eastAsiaTheme="majorEastAsia" w:hAnsiTheme="majorEastAsia" w:hint="eastAsia"/>
          <w:sz w:val="24"/>
          <w:szCs w:val="24"/>
        </w:rPr>
        <w:t>I粒子</w:t>
      </w:r>
      <w:r w:rsidR="009022C6">
        <w:rPr>
          <w:rFonts w:asciiTheme="majorEastAsia" w:eastAsiaTheme="majorEastAsia" w:hAnsiTheme="majorEastAsia" w:hint="eastAsia"/>
          <w:sz w:val="24"/>
          <w:szCs w:val="24"/>
        </w:rPr>
        <w:t>扩建到年最大用量2.96*10</w:t>
      </w:r>
      <w:r w:rsidR="009022C6" w:rsidRPr="009022C6">
        <w:rPr>
          <w:rFonts w:asciiTheme="majorEastAsia" w:eastAsiaTheme="majorEastAsia" w:hAnsiTheme="majorEastAsia" w:hint="eastAsia"/>
          <w:sz w:val="24"/>
          <w:szCs w:val="24"/>
          <w:vertAlign w:val="superscript"/>
        </w:rPr>
        <w:t>11</w:t>
      </w:r>
      <w:r w:rsidR="009022C6">
        <w:rPr>
          <w:rFonts w:asciiTheme="majorEastAsia" w:eastAsiaTheme="majorEastAsia" w:hAnsiTheme="majorEastAsia" w:hint="eastAsia"/>
          <w:sz w:val="24"/>
          <w:szCs w:val="24"/>
        </w:rPr>
        <w:t>Bq（日等效最大操作量5.18*</w:t>
      </w:r>
      <w:r w:rsidR="009022C6">
        <w:rPr>
          <w:rFonts w:asciiTheme="majorEastAsia" w:eastAsiaTheme="majorEastAsia" w:hAnsiTheme="majorEastAsia" w:hint="eastAsia"/>
          <w:sz w:val="24"/>
          <w:szCs w:val="24"/>
        </w:rPr>
        <w:t>10</w:t>
      </w:r>
      <w:r w:rsidR="009022C6">
        <w:rPr>
          <w:rFonts w:asciiTheme="majorEastAsia" w:eastAsiaTheme="majorEastAsia" w:hAnsiTheme="majorEastAsia" w:hint="eastAsia"/>
          <w:sz w:val="24"/>
          <w:szCs w:val="24"/>
          <w:vertAlign w:val="superscript"/>
        </w:rPr>
        <w:t>7</w:t>
      </w:r>
      <w:r w:rsidR="009022C6">
        <w:rPr>
          <w:rFonts w:asciiTheme="majorEastAsia" w:eastAsiaTheme="majorEastAsia" w:hAnsiTheme="majorEastAsia" w:hint="eastAsia"/>
          <w:sz w:val="24"/>
          <w:szCs w:val="24"/>
        </w:rPr>
        <w:t>Bq</w:t>
      </w:r>
      <w:r w:rsidR="009022C6">
        <w:rPr>
          <w:rFonts w:asciiTheme="majorEastAsia" w:eastAsiaTheme="majorEastAsia" w:hAnsiTheme="majorEastAsia" w:hint="eastAsia"/>
          <w:sz w:val="24"/>
          <w:szCs w:val="24"/>
        </w:rPr>
        <w:t>），为乙级非密封源工作场所。我厅同意《报告表》中对于辐射环境保护方面的评价结论。《报告表》提出的对策和建议可作为该项目建设和环境管理的依据。</w:t>
      </w:r>
    </w:p>
    <w:p w:rsidR="00ED7B93" w:rsidRPr="00ED7B93" w:rsidRDefault="00ED7B93" w:rsidP="00ED7B93">
      <w:pPr>
        <w:spacing w:line="360" w:lineRule="auto"/>
        <w:ind w:firstLineChars="300" w:firstLine="720"/>
        <w:rPr>
          <w:sz w:val="24"/>
          <w:szCs w:val="24"/>
        </w:rPr>
      </w:pPr>
      <w:r w:rsidRPr="00ED7B93">
        <w:rPr>
          <w:rFonts w:hint="eastAsia"/>
          <w:sz w:val="24"/>
          <w:szCs w:val="24"/>
        </w:rPr>
        <w:t>二、</w:t>
      </w:r>
      <w:r w:rsidR="009022C6">
        <w:rPr>
          <w:rFonts w:hint="eastAsia"/>
          <w:sz w:val="24"/>
          <w:szCs w:val="24"/>
        </w:rPr>
        <w:t>该项目实施时，你院要重点做好辐射环境安全管理、台</w:t>
      </w:r>
      <w:proofErr w:type="gramStart"/>
      <w:r w:rsidR="009022C6">
        <w:rPr>
          <w:rFonts w:hint="eastAsia"/>
          <w:sz w:val="24"/>
          <w:szCs w:val="24"/>
        </w:rPr>
        <w:t>账资料</w:t>
      </w:r>
      <w:proofErr w:type="gramEnd"/>
      <w:r w:rsidR="009022C6">
        <w:rPr>
          <w:rFonts w:hint="eastAsia"/>
          <w:sz w:val="24"/>
          <w:szCs w:val="24"/>
        </w:rPr>
        <w:t>管理、辐射工作人员个人剂量管理和健康管理等工作，严防辐射事故发生。</w:t>
      </w:r>
    </w:p>
    <w:p w:rsidR="00ED7B93" w:rsidRDefault="00ED7B93" w:rsidP="00ED7B93">
      <w:pPr>
        <w:spacing w:line="360" w:lineRule="auto"/>
        <w:ind w:firstLineChars="300" w:firstLine="720"/>
        <w:rPr>
          <w:sz w:val="24"/>
          <w:szCs w:val="24"/>
        </w:rPr>
      </w:pPr>
      <w:r w:rsidRPr="00ED7B93">
        <w:rPr>
          <w:rFonts w:hint="eastAsia"/>
          <w:sz w:val="24"/>
          <w:szCs w:val="24"/>
        </w:rPr>
        <w:t>三、</w:t>
      </w:r>
      <w:r w:rsidR="009022C6">
        <w:rPr>
          <w:rFonts w:hint="eastAsia"/>
          <w:sz w:val="24"/>
          <w:szCs w:val="24"/>
        </w:rPr>
        <w:t>根据相关法规要求，你院在该项目投入试运行前，必须重新申领《辐射安全许可证》；在项目投入试运行</w:t>
      </w:r>
      <w:r w:rsidR="009022C6">
        <w:rPr>
          <w:rFonts w:hint="eastAsia"/>
          <w:sz w:val="24"/>
          <w:szCs w:val="24"/>
        </w:rPr>
        <w:t>3</w:t>
      </w:r>
      <w:r w:rsidR="009022C6">
        <w:rPr>
          <w:rFonts w:hint="eastAsia"/>
          <w:sz w:val="24"/>
          <w:szCs w:val="24"/>
        </w:rPr>
        <w:t>个月内，应及时申请环保设施竣工验收，验收合格后，方可正式投入运行。</w:t>
      </w:r>
    </w:p>
    <w:p w:rsidR="00E06C76" w:rsidRDefault="009022C6" w:rsidP="00ED7B93">
      <w:pPr>
        <w:spacing w:line="360" w:lineRule="auto"/>
        <w:ind w:firstLineChars="300" w:firstLine="720"/>
        <w:rPr>
          <w:sz w:val="24"/>
          <w:szCs w:val="24"/>
        </w:rPr>
      </w:pPr>
      <w:r>
        <w:rPr>
          <w:rFonts w:hint="eastAsia"/>
          <w:sz w:val="24"/>
          <w:szCs w:val="24"/>
        </w:rPr>
        <w:t>请杭州市环境保护局负责督促医院做好辐射环境安全的日常管理工作。</w:t>
      </w:r>
      <w:bookmarkStart w:id="0" w:name="_GoBack"/>
      <w:bookmarkEnd w:id="0"/>
    </w:p>
    <w:p w:rsidR="00ED7B93" w:rsidRPr="00ED7B93" w:rsidRDefault="00ED7B93" w:rsidP="00ED7B93">
      <w:pPr>
        <w:spacing w:line="360" w:lineRule="auto"/>
        <w:ind w:firstLineChars="300" w:firstLine="720"/>
        <w:rPr>
          <w:sz w:val="24"/>
          <w:szCs w:val="24"/>
        </w:rPr>
      </w:pPr>
    </w:p>
    <w:p w:rsidR="006E369D" w:rsidRDefault="006E369D"/>
    <w:p w:rsidR="006E369D" w:rsidRDefault="006E369D" w:rsidP="006E369D">
      <w:pPr>
        <w:ind w:firstLineChars="2700" w:firstLine="5670"/>
      </w:pPr>
    </w:p>
    <w:sectPr w:rsidR="006E36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30" w:rsidRDefault="00D10330" w:rsidP="006E369D">
      <w:r>
        <w:separator/>
      </w:r>
    </w:p>
  </w:endnote>
  <w:endnote w:type="continuationSeparator" w:id="0">
    <w:p w:rsidR="00D10330" w:rsidRDefault="00D10330" w:rsidP="006E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30" w:rsidRDefault="00D10330" w:rsidP="006E369D">
      <w:r>
        <w:separator/>
      </w:r>
    </w:p>
  </w:footnote>
  <w:footnote w:type="continuationSeparator" w:id="0">
    <w:p w:rsidR="00D10330" w:rsidRDefault="00D10330" w:rsidP="006E3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9C"/>
    <w:rsid w:val="0001073A"/>
    <w:rsid w:val="00133A9E"/>
    <w:rsid w:val="001467F9"/>
    <w:rsid w:val="002028B2"/>
    <w:rsid w:val="00380D11"/>
    <w:rsid w:val="004C77DD"/>
    <w:rsid w:val="004E508C"/>
    <w:rsid w:val="004E75D3"/>
    <w:rsid w:val="005B7200"/>
    <w:rsid w:val="0069416C"/>
    <w:rsid w:val="006E369D"/>
    <w:rsid w:val="007E287B"/>
    <w:rsid w:val="008B4EF2"/>
    <w:rsid w:val="009022C6"/>
    <w:rsid w:val="00B87B15"/>
    <w:rsid w:val="00BB24B8"/>
    <w:rsid w:val="00C5408C"/>
    <w:rsid w:val="00C77BED"/>
    <w:rsid w:val="00CD4E5B"/>
    <w:rsid w:val="00CE01F2"/>
    <w:rsid w:val="00D02749"/>
    <w:rsid w:val="00D10330"/>
    <w:rsid w:val="00E06C76"/>
    <w:rsid w:val="00EB269C"/>
    <w:rsid w:val="00ED5264"/>
    <w:rsid w:val="00ED7B93"/>
    <w:rsid w:val="00EF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69D"/>
    <w:rPr>
      <w:sz w:val="18"/>
      <w:szCs w:val="18"/>
    </w:rPr>
  </w:style>
  <w:style w:type="paragraph" w:styleId="a4">
    <w:name w:val="footer"/>
    <w:basedOn w:val="a"/>
    <w:link w:val="Char0"/>
    <w:uiPriority w:val="99"/>
    <w:unhideWhenUsed/>
    <w:rsid w:val="006E369D"/>
    <w:pPr>
      <w:tabs>
        <w:tab w:val="center" w:pos="4153"/>
        <w:tab w:val="right" w:pos="8306"/>
      </w:tabs>
      <w:snapToGrid w:val="0"/>
      <w:jc w:val="left"/>
    </w:pPr>
    <w:rPr>
      <w:sz w:val="18"/>
      <w:szCs w:val="18"/>
    </w:rPr>
  </w:style>
  <w:style w:type="character" w:customStyle="1" w:styleId="Char0">
    <w:name w:val="页脚 Char"/>
    <w:basedOn w:val="a0"/>
    <w:link w:val="a4"/>
    <w:uiPriority w:val="99"/>
    <w:rsid w:val="006E36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69D"/>
    <w:rPr>
      <w:sz w:val="18"/>
      <w:szCs w:val="18"/>
    </w:rPr>
  </w:style>
  <w:style w:type="paragraph" w:styleId="a4">
    <w:name w:val="footer"/>
    <w:basedOn w:val="a"/>
    <w:link w:val="Char0"/>
    <w:uiPriority w:val="99"/>
    <w:unhideWhenUsed/>
    <w:rsid w:val="006E369D"/>
    <w:pPr>
      <w:tabs>
        <w:tab w:val="center" w:pos="4153"/>
        <w:tab w:val="right" w:pos="8306"/>
      </w:tabs>
      <w:snapToGrid w:val="0"/>
      <w:jc w:val="left"/>
    </w:pPr>
    <w:rPr>
      <w:sz w:val="18"/>
      <w:szCs w:val="18"/>
    </w:rPr>
  </w:style>
  <w:style w:type="character" w:customStyle="1" w:styleId="Char0">
    <w:name w:val="页脚 Char"/>
    <w:basedOn w:val="a0"/>
    <w:link w:val="a4"/>
    <w:uiPriority w:val="99"/>
    <w:rsid w:val="006E3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87</Words>
  <Characters>501</Characters>
  <Application>Microsoft Office Word</Application>
  <DocSecurity>0</DocSecurity>
  <Lines>4</Lines>
  <Paragraphs>1</Paragraphs>
  <ScaleCrop>false</ScaleCrop>
  <Company>微软中国</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徐冰锋</dc:creator>
  <cp:keywords/>
  <dc:description/>
  <cp:lastModifiedBy>李夏</cp:lastModifiedBy>
  <cp:revision>4</cp:revision>
  <dcterms:created xsi:type="dcterms:W3CDTF">2015-01-16T07:22:00Z</dcterms:created>
  <dcterms:modified xsi:type="dcterms:W3CDTF">2015-12-15T03:58:00Z</dcterms:modified>
</cp:coreProperties>
</file>